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DA" w:rsidRDefault="002147DA" w:rsidP="002147DA">
      <w:pPr>
        <w:pStyle w:val="abstract"/>
        <w:spacing w:line="300" w:lineRule="atLeast"/>
        <w:jc w:val="center"/>
        <w:rPr>
          <w:b/>
          <w:sz w:val="28"/>
          <w:szCs w:val="28"/>
        </w:rPr>
      </w:pPr>
      <w:r w:rsidRPr="002147DA">
        <w:rPr>
          <w:b/>
          <w:sz w:val="28"/>
          <w:szCs w:val="28"/>
        </w:rPr>
        <w:t>Global Water Security</w:t>
      </w:r>
    </w:p>
    <w:p w:rsidR="002147DA" w:rsidRDefault="002147DA" w:rsidP="002147DA">
      <w:pPr>
        <w:rPr>
          <w:lang w:eastAsia="de-DE"/>
        </w:rPr>
      </w:pPr>
    </w:p>
    <w:p w:rsidR="002147DA" w:rsidRDefault="002147DA" w:rsidP="002147DA">
      <w:pPr>
        <w:jc w:val="center"/>
        <w:rPr>
          <w:lang w:eastAsia="de-DE"/>
        </w:rPr>
      </w:pPr>
      <w:proofErr w:type="gramStart"/>
      <w:r>
        <w:rPr>
          <w:lang w:eastAsia="de-DE"/>
        </w:rPr>
        <w:t>by</w:t>
      </w:r>
      <w:proofErr w:type="gramEnd"/>
    </w:p>
    <w:p w:rsidR="002147DA" w:rsidRDefault="002147DA" w:rsidP="002147DA">
      <w:pPr>
        <w:jc w:val="center"/>
        <w:rPr>
          <w:lang w:eastAsia="de-DE"/>
        </w:rPr>
      </w:pPr>
    </w:p>
    <w:p w:rsidR="002147DA" w:rsidRPr="002147DA" w:rsidRDefault="002147DA" w:rsidP="002147DA">
      <w:pPr>
        <w:jc w:val="center"/>
        <w:rPr>
          <w:sz w:val="28"/>
          <w:szCs w:val="28"/>
          <w:lang w:eastAsia="de-DE"/>
        </w:rPr>
      </w:pPr>
      <w:r w:rsidRPr="002147DA">
        <w:rPr>
          <w:sz w:val="28"/>
          <w:szCs w:val="28"/>
          <w:lang w:eastAsia="de-DE"/>
        </w:rPr>
        <w:t>Professor Roger A. Falconer FREng</w:t>
      </w:r>
    </w:p>
    <w:p w:rsidR="00903376" w:rsidRDefault="002147DA" w:rsidP="00903376">
      <w:pPr>
        <w:ind w:left="0" w:firstLine="0"/>
        <w:jc w:val="center"/>
        <w:rPr>
          <w:sz w:val="26"/>
          <w:szCs w:val="26"/>
          <w:lang w:eastAsia="de-DE"/>
        </w:rPr>
      </w:pPr>
      <w:r w:rsidRPr="002147DA">
        <w:rPr>
          <w:sz w:val="26"/>
          <w:szCs w:val="26"/>
          <w:lang w:eastAsia="de-DE"/>
        </w:rPr>
        <w:t>Professor of Water Management</w:t>
      </w:r>
      <w:r w:rsidR="00903376">
        <w:rPr>
          <w:sz w:val="26"/>
          <w:szCs w:val="26"/>
          <w:lang w:eastAsia="de-DE"/>
        </w:rPr>
        <w:t xml:space="preserve"> (Part-time), Founding Director of the</w:t>
      </w:r>
    </w:p>
    <w:p w:rsidR="00903376" w:rsidRDefault="00903376" w:rsidP="002147DA">
      <w:pPr>
        <w:jc w:val="center"/>
        <w:rPr>
          <w:sz w:val="26"/>
          <w:szCs w:val="26"/>
          <w:lang w:eastAsia="de-DE"/>
        </w:rPr>
      </w:pPr>
      <w:r>
        <w:rPr>
          <w:sz w:val="26"/>
          <w:szCs w:val="26"/>
          <w:lang w:eastAsia="de-DE"/>
        </w:rPr>
        <w:t>Hydro-environmental Research Centre and Past President of the International Association for Hydro-Environment Engineering and Research (2011-15)</w:t>
      </w:r>
      <w:r w:rsidR="002147DA" w:rsidRPr="002147DA">
        <w:rPr>
          <w:sz w:val="26"/>
          <w:szCs w:val="26"/>
          <w:lang w:eastAsia="de-DE"/>
        </w:rPr>
        <w:t>,</w:t>
      </w:r>
    </w:p>
    <w:p w:rsidR="002147DA" w:rsidRPr="002147DA" w:rsidRDefault="00903376" w:rsidP="002147DA">
      <w:pPr>
        <w:jc w:val="center"/>
        <w:rPr>
          <w:sz w:val="26"/>
          <w:szCs w:val="26"/>
          <w:lang w:eastAsia="de-DE"/>
        </w:rPr>
      </w:pPr>
      <w:bookmarkStart w:id="0" w:name="_GoBack"/>
      <w:bookmarkEnd w:id="0"/>
      <w:r>
        <w:rPr>
          <w:sz w:val="26"/>
          <w:szCs w:val="26"/>
          <w:lang w:eastAsia="de-DE"/>
        </w:rPr>
        <w:t xml:space="preserve">School of Engineering, </w:t>
      </w:r>
      <w:r w:rsidR="002147DA" w:rsidRPr="002147DA">
        <w:rPr>
          <w:sz w:val="26"/>
          <w:szCs w:val="26"/>
          <w:lang w:eastAsia="de-DE"/>
        </w:rPr>
        <w:t>Cardiff University, UK</w:t>
      </w:r>
    </w:p>
    <w:p w:rsidR="002147DA" w:rsidRDefault="002147DA" w:rsidP="002147DA">
      <w:pPr>
        <w:pStyle w:val="abstract"/>
        <w:spacing w:line="300" w:lineRule="atLeast"/>
        <w:jc w:val="both"/>
        <w:rPr>
          <w:sz w:val="24"/>
          <w:szCs w:val="24"/>
        </w:rPr>
      </w:pPr>
    </w:p>
    <w:p w:rsidR="002147DA" w:rsidRPr="002147DA" w:rsidRDefault="002147DA" w:rsidP="002147DA">
      <w:pPr>
        <w:rPr>
          <w:b/>
          <w:lang w:eastAsia="de-DE"/>
        </w:rPr>
      </w:pPr>
      <w:r w:rsidRPr="002147DA">
        <w:rPr>
          <w:b/>
          <w:lang w:eastAsia="de-DE"/>
        </w:rPr>
        <w:t>Abstract</w:t>
      </w:r>
    </w:p>
    <w:p w:rsidR="002147DA" w:rsidRPr="002147DA" w:rsidRDefault="002147DA" w:rsidP="002147DA">
      <w:pPr>
        <w:pStyle w:val="abstract"/>
        <w:spacing w:line="300" w:lineRule="atLeast"/>
        <w:jc w:val="both"/>
        <w:rPr>
          <w:i/>
          <w:sz w:val="24"/>
          <w:szCs w:val="24"/>
        </w:rPr>
      </w:pPr>
      <w:r w:rsidRPr="002147DA">
        <w:rPr>
          <w:sz w:val="24"/>
          <w:szCs w:val="24"/>
        </w:rPr>
        <w:t xml:space="preserve">The </w:t>
      </w:r>
      <w:r w:rsidR="0061275A">
        <w:rPr>
          <w:sz w:val="24"/>
          <w:szCs w:val="24"/>
        </w:rPr>
        <w:t xml:space="preserve">talk will </w:t>
      </w:r>
      <w:r w:rsidRPr="002147DA">
        <w:rPr>
          <w:sz w:val="24"/>
          <w:szCs w:val="24"/>
        </w:rPr>
        <w:t>introduce some of the general challenges of global water security</w:t>
      </w:r>
      <w:r w:rsidR="0061275A">
        <w:rPr>
          <w:sz w:val="24"/>
          <w:szCs w:val="24"/>
        </w:rPr>
        <w:t xml:space="preserve"> (in the context of the supply of sufficient water of good quality) </w:t>
      </w:r>
      <w:r w:rsidRPr="002147DA">
        <w:rPr>
          <w:sz w:val="24"/>
          <w:szCs w:val="24"/>
        </w:rPr>
        <w:t xml:space="preserve">and highlight the likely global impact of climate change, increasing pollution and population growth etc. on water resources, </w:t>
      </w:r>
      <w:r w:rsidR="0061275A">
        <w:rPr>
          <w:sz w:val="24"/>
          <w:szCs w:val="24"/>
        </w:rPr>
        <w:t xml:space="preserve">including flooding and droughts, </w:t>
      </w:r>
      <w:r w:rsidRPr="002147DA">
        <w:rPr>
          <w:sz w:val="24"/>
          <w:szCs w:val="24"/>
        </w:rPr>
        <w:t xml:space="preserve">as outlined in recent studies. The nexus between water, food and energy </w:t>
      </w:r>
      <w:r w:rsidR="0061275A">
        <w:rPr>
          <w:sz w:val="24"/>
          <w:szCs w:val="24"/>
        </w:rPr>
        <w:t xml:space="preserve">will be </w:t>
      </w:r>
      <w:r w:rsidRPr="002147DA">
        <w:rPr>
          <w:sz w:val="24"/>
          <w:szCs w:val="24"/>
        </w:rPr>
        <w:t xml:space="preserve">introduced, along with the concept of virtual water and the impact of the water footprint and the </w:t>
      </w:r>
      <w:r w:rsidR="00023DEF">
        <w:rPr>
          <w:sz w:val="24"/>
          <w:szCs w:val="24"/>
        </w:rPr>
        <w:t>desirability</w:t>
      </w:r>
      <w:r w:rsidRPr="002147DA">
        <w:rPr>
          <w:sz w:val="24"/>
          <w:szCs w:val="24"/>
        </w:rPr>
        <w:t xml:space="preserve"> for society, industry and governments </w:t>
      </w:r>
      <w:r w:rsidR="00023DEF">
        <w:rPr>
          <w:sz w:val="24"/>
          <w:szCs w:val="24"/>
        </w:rPr>
        <w:t xml:space="preserve">(including the Welsh Government) </w:t>
      </w:r>
      <w:r w:rsidRPr="002147DA">
        <w:rPr>
          <w:sz w:val="24"/>
          <w:szCs w:val="24"/>
        </w:rPr>
        <w:t xml:space="preserve">to become more conscious of the water footprint, alongside the carbon footprint. Various practical solutions to enhancing security of supply </w:t>
      </w:r>
      <w:r w:rsidR="0061275A">
        <w:rPr>
          <w:sz w:val="24"/>
          <w:szCs w:val="24"/>
        </w:rPr>
        <w:t xml:space="preserve">will be </w:t>
      </w:r>
      <w:r w:rsidRPr="002147DA">
        <w:rPr>
          <w:sz w:val="24"/>
          <w:szCs w:val="24"/>
        </w:rPr>
        <w:t>introduced and discussed, such as desalination and integrated water management in the form of ‘Cloud to Coast’</w:t>
      </w:r>
      <w:r w:rsidR="00023DEF">
        <w:rPr>
          <w:sz w:val="24"/>
          <w:szCs w:val="24"/>
        </w:rPr>
        <w:t xml:space="preserve"> studies</w:t>
      </w:r>
      <w:r w:rsidRPr="002147DA">
        <w:rPr>
          <w:sz w:val="24"/>
          <w:szCs w:val="24"/>
        </w:rPr>
        <w:t xml:space="preserve">, together with </w:t>
      </w:r>
      <w:r w:rsidR="0061275A">
        <w:rPr>
          <w:sz w:val="24"/>
          <w:szCs w:val="24"/>
        </w:rPr>
        <w:t xml:space="preserve">some of the </w:t>
      </w:r>
      <w:r w:rsidRPr="002147DA">
        <w:rPr>
          <w:sz w:val="24"/>
          <w:szCs w:val="24"/>
        </w:rPr>
        <w:t xml:space="preserve">global actions needed. Finally, some water security challenges and opportunities for developed countries, such as the UK, </w:t>
      </w:r>
      <w:r w:rsidR="0061275A">
        <w:rPr>
          <w:sz w:val="24"/>
          <w:szCs w:val="24"/>
        </w:rPr>
        <w:t xml:space="preserve">will be </w:t>
      </w:r>
      <w:r w:rsidRPr="002147DA">
        <w:rPr>
          <w:sz w:val="24"/>
          <w:szCs w:val="24"/>
        </w:rPr>
        <w:t xml:space="preserve">discussed, particularly with regard to the need to price water appropriately and the need to appreciate that the price of water should cover more than just the cost of delivery to the home. The </w:t>
      </w:r>
      <w:r w:rsidR="00023DEF">
        <w:rPr>
          <w:sz w:val="24"/>
          <w:szCs w:val="24"/>
        </w:rPr>
        <w:t>talk</w:t>
      </w:r>
      <w:r w:rsidRPr="002147DA">
        <w:rPr>
          <w:sz w:val="24"/>
          <w:szCs w:val="24"/>
        </w:rPr>
        <w:t xml:space="preserve"> </w:t>
      </w:r>
      <w:r w:rsidR="00023DEF">
        <w:rPr>
          <w:sz w:val="24"/>
          <w:szCs w:val="24"/>
        </w:rPr>
        <w:t xml:space="preserve">will </w:t>
      </w:r>
      <w:r w:rsidRPr="002147DA">
        <w:rPr>
          <w:sz w:val="24"/>
          <w:szCs w:val="24"/>
        </w:rPr>
        <w:t>conclude with the urgent need to raise the profile of water security at all levels of society and through international bodies, for the benefit of humanity worldwide.</w:t>
      </w:r>
      <w:r w:rsidR="0061275A">
        <w:rPr>
          <w:sz w:val="24"/>
          <w:szCs w:val="24"/>
        </w:rPr>
        <w:t xml:space="preserve"> </w:t>
      </w:r>
      <w:r w:rsidR="00023DEF">
        <w:rPr>
          <w:sz w:val="24"/>
          <w:szCs w:val="24"/>
        </w:rPr>
        <w:t xml:space="preserve">Organisations such as CIWEM and </w:t>
      </w:r>
      <w:r w:rsidR="0061275A">
        <w:rPr>
          <w:sz w:val="24"/>
          <w:szCs w:val="24"/>
        </w:rPr>
        <w:t>IAHR can play a major role in influencing global water security</w:t>
      </w:r>
      <w:r w:rsidR="00023DEF">
        <w:rPr>
          <w:sz w:val="24"/>
          <w:szCs w:val="24"/>
        </w:rPr>
        <w:t>.</w:t>
      </w:r>
    </w:p>
    <w:p w:rsidR="00071896" w:rsidRDefault="00071896" w:rsidP="002147DA">
      <w:pPr>
        <w:rPr>
          <w:szCs w:val="24"/>
        </w:rPr>
      </w:pPr>
    </w:p>
    <w:p w:rsidR="0061275A" w:rsidRPr="002147DA" w:rsidRDefault="0061275A" w:rsidP="002147DA">
      <w:pPr>
        <w:rPr>
          <w:szCs w:val="24"/>
        </w:rPr>
      </w:pPr>
    </w:p>
    <w:sectPr w:rsidR="0061275A" w:rsidRPr="00214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DA"/>
    <w:rsid w:val="00023DEF"/>
    <w:rsid w:val="00057C78"/>
    <w:rsid w:val="00071896"/>
    <w:rsid w:val="002147DA"/>
    <w:rsid w:val="00242BD7"/>
    <w:rsid w:val="003055BE"/>
    <w:rsid w:val="003211C2"/>
    <w:rsid w:val="003A3FAE"/>
    <w:rsid w:val="004D68D0"/>
    <w:rsid w:val="005178FD"/>
    <w:rsid w:val="0055694A"/>
    <w:rsid w:val="005C1FC1"/>
    <w:rsid w:val="0061275A"/>
    <w:rsid w:val="00660590"/>
    <w:rsid w:val="00686973"/>
    <w:rsid w:val="006B07D4"/>
    <w:rsid w:val="008655F8"/>
    <w:rsid w:val="00903376"/>
    <w:rsid w:val="00921B48"/>
    <w:rsid w:val="009C4E8C"/>
    <w:rsid w:val="009D0CA7"/>
    <w:rsid w:val="00A875E2"/>
    <w:rsid w:val="00AC714B"/>
    <w:rsid w:val="00C0156B"/>
    <w:rsid w:val="00C01F59"/>
    <w:rsid w:val="00D133A2"/>
    <w:rsid w:val="00FD2B90"/>
    <w:rsid w:val="00FD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D1C82-138F-4A9D-8DF0-18B42186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5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147DA"/>
    <w:pPr>
      <w:overflowPunct w:val="0"/>
      <w:autoSpaceDE w:val="0"/>
      <w:autoSpaceDN w:val="0"/>
      <w:adjustRightInd w:val="0"/>
      <w:spacing w:before="120" w:line="360" w:lineRule="auto"/>
      <w:ind w:left="0" w:firstLine="0"/>
      <w:jc w:val="left"/>
      <w:textAlignment w:val="baseline"/>
    </w:pPr>
    <w:rPr>
      <w:rFonts w:eastAsia="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 Falconer</dc:creator>
  <cp:lastModifiedBy>Roger</cp:lastModifiedBy>
  <cp:revision>2</cp:revision>
  <dcterms:created xsi:type="dcterms:W3CDTF">2016-02-26T12:07:00Z</dcterms:created>
  <dcterms:modified xsi:type="dcterms:W3CDTF">2016-02-26T12:07:00Z</dcterms:modified>
</cp:coreProperties>
</file>