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356" w:rsidRPr="00F42356" w:rsidRDefault="00F42356" w:rsidP="00F42356">
      <w:pPr>
        <w:pStyle w:val="datumtevilka"/>
        <w:rPr>
          <w:rFonts w:cs="Arial"/>
          <w:sz w:val="16"/>
          <w:szCs w:val="16"/>
        </w:rPr>
      </w:pPr>
      <w:r w:rsidRPr="00F42356">
        <w:rPr>
          <w:rFonts w:cs="Arial"/>
          <w:sz w:val="16"/>
          <w:szCs w:val="16"/>
        </w:rPr>
        <w:t>Zemljemerska 12, 1000 Ljubljana</w:t>
      </w:r>
      <w:r w:rsidRPr="00F42356">
        <w:rPr>
          <w:rFonts w:cs="Arial"/>
          <w:sz w:val="16"/>
          <w:szCs w:val="16"/>
        </w:rPr>
        <w:tab/>
      </w:r>
      <w:r w:rsidRPr="00F42356">
        <w:rPr>
          <w:rFonts w:cs="Arial"/>
          <w:sz w:val="16"/>
          <w:szCs w:val="16"/>
        </w:rPr>
        <w:tab/>
      </w:r>
      <w:r w:rsidRPr="00F42356">
        <w:rPr>
          <w:rFonts w:cs="Arial"/>
          <w:sz w:val="16"/>
          <w:szCs w:val="16"/>
        </w:rPr>
        <w:tab/>
      </w:r>
      <w:r>
        <w:rPr>
          <w:rFonts w:cs="Arial"/>
          <w:sz w:val="16"/>
          <w:szCs w:val="16"/>
        </w:rPr>
        <w:tab/>
      </w:r>
      <w:r w:rsidRPr="00F42356">
        <w:rPr>
          <w:rFonts w:cs="Arial"/>
          <w:sz w:val="16"/>
          <w:szCs w:val="16"/>
        </w:rPr>
        <w:t xml:space="preserve"> T: 01 478 48 00</w:t>
      </w:r>
    </w:p>
    <w:p w:rsidR="00F42356" w:rsidRPr="00F42356" w:rsidRDefault="00F42356" w:rsidP="00F42356">
      <w:pPr>
        <w:pStyle w:val="Glava"/>
        <w:tabs>
          <w:tab w:val="clear" w:pos="4320"/>
          <w:tab w:val="clear" w:pos="8640"/>
          <w:tab w:val="left" w:pos="5112"/>
        </w:tabs>
        <w:spacing w:line="240" w:lineRule="exact"/>
        <w:rPr>
          <w:rFonts w:cs="Arial"/>
          <w:sz w:val="16"/>
          <w:szCs w:val="16"/>
        </w:rPr>
      </w:pPr>
      <w:r w:rsidRPr="00F42356">
        <w:rPr>
          <w:rFonts w:cs="Arial"/>
          <w:sz w:val="16"/>
          <w:szCs w:val="16"/>
        </w:rPr>
        <w:tab/>
        <w:t xml:space="preserve">F: 01 478 48 34 </w:t>
      </w:r>
    </w:p>
    <w:p w:rsidR="00F42356" w:rsidRPr="00F42356" w:rsidRDefault="00F42356" w:rsidP="00F42356">
      <w:pPr>
        <w:pStyle w:val="Glava"/>
        <w:tabs>
          <w:tab w:val="clear" w:pos="4320"/>
          <w:tab w:val="clear" w:pos="8640"/>
          <w:tab w:val="left" w:pos="5112"/>
        </w:tabs>
        <w:spacing w:line="240" w:lineRule="exact"/>
        <w:rPr>
          <w:rFonts w:cs="Arial"/>
          <w:sz w:val="16"/>
          <w:szCs w:val="16"/>
        </w:rPr>
      </w:pPr>
      <w:r w:rsidRPr="00F42356">
        <w:rPr>
          <w:rFonts w:cs="Arial"/>
          <w:sz w:val="16"/>
          <w:szCs w:val="16"/>
        </w:rPr>
        <w:tab/>
        <w:t>E: pisarna.gu@gov.si</w:t>
      </w:r>
    </w:p>
    <w:p w:rsidR="00F42356" w:rsidRPr="00F42356" w:rsidRDefault="00F42356" w:rsidP="00F42356">
      <w:pPr>
        <w:pStyle w:val="Glava"/>
        <w:tabs>
          <w:tab w:val="clear" w:pos="4320"/>
          <w:tab w:val="clear" w:pos="8640"/>
          <w:tab w:val="left" w:pos="5112"/>
        </w:tabs>
        <w:spacing w:line="240" w:lineRule="exact"/>
        <w:rPr>
          <w:rFonts w:cs="Arial"/>
          <w:sz w:val="16"/>
          <w:szCs w:val="16"/>
        </w:rPr>
      </w:pPr>
      <w:r w:rsidRPr="00F42356">
        <w:rPr>
          <w:rFonts w:cs="Arial"/>
          <w:sz w:val="16"/>
          <w:szCs w:val="16"/>
        </w:rPr>
        <w:tab/>
        <w:t>www.gu.gov.si</w:t>
      </w:r>
    </w:p>
    <w:p w:rsidR="00377AAB" w:rsidRPr="00D16FD4" w:rsidRDefault="00F42356" w:rsidP="00377AAB">
      <w:pPr>
        <w:pStyle w:val="datumtevilka"/>
        <w:rPr>
          <w:rFonts w:cs="Arial"/>
        </w:rPr>
      </w:pPr>
      <w:r>
        <w:rPr>
          <w:noProof/>
        </w:rPr>
        <w:drawing>
          <wp:anchor distT="0" distB="0" distL="114300" distR="114300" simplePos="0" relativeHeight="251684864" behindDoc="0" locked="0" layoutInCell="1" allowOverlap="1" wp14:anchorId="03228517" wp14:editId="5E586B4A">
            <wp:simplePos x="0" y="0"/>
            <wp:positionH relativeFrom="page">
              <wp:posOffset>2540</wp:posOffset>
            </wp:positionH>
            <wp:positionV relativeFrom="page">
              <wp:posOffset>2540</wp:posOffset>
            </wp:positionV>
            <wp:extent cx="4321810" cy="1193800"/>
            <wp:effectExtent l="0" t="0" r="2540" b="6350"/>
            <wp:wrapSquare wrapText="bothSides"/>
            <wp:docPr id="20" name="Slika 20" descr="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57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1810"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7AAB" w:rsidRPr="00D16FD4">
        <w:rPr>
          <w:rFonts w:cs="Arial"/>
        </w:rPr>
        <w:t xml:space="preserve">Številka: </w:t>
      </w:r>
      <w:r w:rsidR="00377AAB" w:rsidRPr="00D031C7">
        <w:rPr>
          <w:rFonts w:cs="Arial"/>
        </w:rPr>
        <w:t>35311-</w:t>
      </w:r>
      <w:r w:rsidR="00F0538B">
        <w:rPr>
          <w:rFonts w:cs="Arial"/>
        </w:rPr>
        <w:t>34</w:t>
      </w:r>
      <w:r w:rsidR="00377AAB" w:rsidRPr="00D031C7">
        <w:rPr>
          <w:rFonts w:cs="Arial"/>
        </w:rPr>
        <w:t>/201</w:t>
      </w:r>
      <w:r w:rsidR="0096042E">
        <w:rPr>
          <w:rFonts w:cs="Arial"/>
        </w:rPr>
        <w:t>7</w:t>
      </w:r>
      <w:r w:rsidR="00377AAB" w:rsidRPr="00D031C7">
        <w:rPr>
          <w:rFonts w:cs="Arial"/>
        </w:rPr>
        <w:t>-</w:t>
      </w:r>
      <w:r w:rsidR="00074B4C">
        <w:rPr>
          <w:rFonts w:cs="Arial"/>
        </w:rPr>
        <w:t>1</w:t>
      </w:r>
    </w:p>
    <w:p w:rsidR="00377AAB" w:rsidRPr="002A3346" w:rsidRDefault="00377AAB" w:rsidP="00377AAB">
      <w:pPr>
        <w:pStyle w:val="datumtevilka"/>
        <w:rPr>
          <w:rFonts w:cs="Arial"/>
        </w:rPr>
      </w:pPr>
      <w:r w:rsidRPr="00D16FD4">
        <w:rPr>
          <w:rFonts w:cs="Arial"/>
        </w:rPr>
        <w:t xml:space="preserve">Datum: </w:t>
      </w:r>
      <w:proofErr w:type="spellStart"/>
      <w:r w:rsidR="008951F9" w:rsidRPr="008951F9">
        <w:rPr>
          <w:rFonts w:cs="Arial"/>
          <w:highlight w:val="yellow"/>
        </w:rPr>
        <w:t>xxxx</w:t>
      </w:r>
      <w:r w:rsidR="00762D8D" w:rsidRPr="00F0538B">
        <w:rPr>
          <w:rFonts w:cs="Arial"/>
          <w:highlight w:val="yellow"/>
        </w:rPr>
        <w:t>.2017</w:t>
      </w:r>
      <w:proofErr w:type="spellEnd"/>
      <w:r w:rsidRPr="002A3346">
        <w:rPr>
          <w:rFonts w:cs="Arial"/>
        </w:rPr>
        <w:tab/>
        <w:t xml:space="preserve"> </w:t>
      </w:r>
    </w:p>
    <w:p w:rsidR="00377AAB" w:rsidRPr="002A3346" w:rsidRDefault="00377AAB" w:rsidP="00377AAB">
      <w:pPr>
        <w:rPr>
          <w:rFonts w:cs="Arial"/>
          <w:szCs w:val="20"/>
        </w:rPr>
      </w:pPr>
    </w:p>
    <w:p w:rsidR="00377AAB" w:rsidRPr="002A3346" w:rsidRDefault="00377AAB" w:rsidP="00377AAB">
      <w:pPr>
        <w:pStyle w:val="ZADEVA"/>
        <w:rPr>
          <w:rFonts w:cs="Arial"/>
          <w:szCs w:val="20"/>
          <w:lang w:val="sl-SI"/>
        </w:rPr>
      </w:pPr>
    </w:p>
    <w:p w:rsidR="00F0538B" w:rsidRDefault="00F0538B" w:rsidP="00F0538B">
      <w:pPr>
        <w:pStyle w:val="ZADEVA"/>
        <w:tabs>
          <w:tab w:val="clear" w:pos="1701"/>
          <w:tab w:val="left" w:pos="0"/>
        </w:tabs>
        <w:ind w:left="0" w:firstLine="0"/>
        <w:rPr>
          <w:rFonts w:cs="Arial"/>
          <w:szCs w:val="20"/>
          <w:lang w:val="sl-SI"/>
        </w:rPr>
      </w:pPr>
      <w:r>
        <w:rPr>
          <w:rFonts w:cs="Arial"/>
          <w:szCs w:val="20"/>
          <w:lang w:val="sl-SI"/>
        </w:rPr>
        <w:t xml:space="preserve">Geodetska uprava Republike Slovenije na podlagi </w:t>
      </w:r>
      <w:r w:rsidRPr="00F0538B">
        <w:rPr>
          <w:rFonts w:cs="Arial"/>
          <w:szCs w:val="20"/>
          <w:highlight w:val="yellow"/>
          <w:lang w:val="sl-SI"/>
        </w:rPr>
        <w:t>18., 19</w:t>
      </w:r>
      <w:r w:rsidR="007B4FB9">
        <w:rPr>
          <w:rFonts w:cs="Arial"/>
          <w:szCs w:val="20"/>
          <w:highlight w:val="yellow"/>
          <w:lang w:val="sl-SI"/>
        </w:rPr>
        <w:t>a</w:t>
      </w:r>
      <w:r w:rsidRPr="00F0538B">
        <w:rPr>
          <w:rFonts w:cs="Arial"/>
          <w:szCs w:val="20"/>
          <w:highlight w:val="yellow"/>
          <w:lang w:val="sl-SI"/>
        </w:rPr>
        <w:t xml:space="preserve">., 19. in 20. </w:t>
      </w:r>
      <w:r w:rsidR="00962425">
        <w:rPr>
          <w:rFonts w:cs="Arial"/>
          <w:szCs w:val="20"/>
          <w:highlight w:val="yellow"/>
          <w:lang w:val="sl-SI"/>
        </w:rPr>
        <w:t>č</w:t>
      </w:r>
      <w:r w:rsidRPr="00F0538B">
        <w:rPr>
          <w:rFonts w:cs="Arial"/>
          <w:szCs w:val="20"/>
          <w:highlight w:val="yellow"/>
          <w:lang w:val="sl-SI"/>
        </w:rPr>
        <w:t>lena Pravilnika o urejanju ter spreminjanju in evidentiranju podatkov v zemljiškem katastru (</w:t>
      </w:r>
      <w:proofErr w:type="spellStart"/>
      <w:r w:rsidRPr="00F0538B">
        <w:rPr>
          <w:rFonts w:cs="Arial"/>
          <w:szCs w:val="20"/>
          <w:highlight w:val="yellow"/>
          <w:lang w:val="sl-SI"/>
        </w:rPr>
        <w:t>Ur.l.RS</w:t>
      </w:r>
      <w:proofErr w:type="spellEnd"/>
      <w:r w:rsidRPr="00F0538B">
        <w:rPr>
          <w:rFonts w:cs="Arial"/>
          <w:szCs w:val="20"/>
          <w:highlight w:val="yellow"/>
          <w:lang w:val="sl-SI"/>
        </w:rPr>
        <w:t xml:space="preserve"> št. 8/2007,  26/2007 in X/2017)</w:t>
      </w:r>
      <w:r>
        <w:rPr>
          <w:rFonts w:cs="Arial"/>
          <w:szCs w:val="20"/>
          <w:lang w:val="sl-SI"/>
        </w:rPr>
        <w:t xml:space="preserve"> objavlja navodilo </w:t>
      </w:r>
    </w:p>
    <w:p w:rsidR="00F0538B" w:rsidRDefault="00F0538B" w:rsidP="00377AAB">
      <w:pPr>
        <w:pStyle w:val="ZADEVA"/>
        <w:rPr>
          <w:rFonts w:cs="Arial"/>
          <w:szCs w:val="20"/>
          <w:lang w:val="sl-SI"/>
        </w:rPr>
      </w:pPr>
    </w:p>
    <w:p w:rsidR="00F0538B" w:rsidRDefault="00F0538B" w:rsidP="00F0538B">
      <w:pPr>
        <w:pStyle w:val="ZADEVA"/>
        <w:jc w:val="center"/>
        <w:rPr>
          <w:rFonts w:cs="Arial"/>
          <w:szCs w:val="20"/>
          <w:lang w:val="sl-SI"/>
        </w:rPr>
      </w:pPr>
      <w:r>
        <w:rPr>
          <w:rFonts w:cs="Arial"/>
          <w:szCs w:val="20"/>
          <w:lang w:val="sl-SI"/>
        </w:rPr>
        <w:t>NAČIN PRIKAZA - TEHNIČNE SPECIFIKACIJE</w:t>
      </w:r>
    </w:p>
    <w:p w:rsidR="00F0538B" w:rsidRDefault="00F0538B" w:rsidP="00377AAB">
      <w:pPr>
        <w:pStyle w:val="ZADEVA"/>
        <w:rPr>
          <w:rFonts w:cs="Arial"/>
          <w:szCs w:val="20"/>
          <w:lang w:val="sl-SI"/>
        </w:rPr>
      </w:pPr>
    </w:p>
    <w:p w:rsidR="008F669E" w:rsidRDefault="008F669E" w:rsidP="00377AAB">
      <w:pPr>
        <w:pStyle w:val="ZADEVA"/>
        <w:rPr>
          <w:rFonts w:cs="Arial"/>
          <w:szCs w:val="20"/>
          <w:lang w:val="sl-SI"/>
        </w:rPr>
      </w:pPr>
    </w:p>
    <w:p w:rsidR="007564C2" w:rsidRPr="00EC1631" w:rsidRDefault="007564C2" w:rsidP="007564C2">
      <w:pPr>
        <w:jc w:val="both"/>
        <w:outlineLvl w:val="0"/>
        <w:rPr>
          <w:rFonts w:cs="Arial"/>
          <w:b/>
          <w:bCs/>
          <w:szCs w:val="20"/>
          <w:shd w:val="clear" w:color="auto" w:fill="D9D9D9"/>
        </w:rPr>
      </w:pPr>
      <w:bookmarkStart w:id="0" w:name="_Toc304532562"/>
      <w:r w:rsidRPr="00EC1631">
        <w:rPr>
          <w:rFonts w:cs="Arial"/>
          <w:b/>
          <w:bCs/>
          <w:szCs w:val="20"/>
          <w:shd w:val="clear" w:color="auto" w:fill="000000"/>
        </w:rPr>
        <w:t>KAZALO</w:t>
      </w:r>
      <w:bookmarkEnd w:id="0"/>
    </w:p>
    <w:p w:rsidR="00C12FA0" w:rsidRPr="00C12FA0" w:rsidRDefault="007564C2">
      <w:pPr>
        <w:pStyle w:val="Kazalovsebine1"/>
        <w:tabs>
          <w:tab w:val="left" w:pos="440"/>
          <w:tab w:val="right" w:leader="dot" w:pos="8488"/>
        </w:tabs>
        <w:rPr>
          <w:rFonts w:ascii="Arial" w:eastAsiaTheme="minorEastAsia" w:hAnsi="Arial" w:cs="Arial"/>
          <w:b w:val="0"/>
          <w:bCs w:val="0"/>
          <w:caps w:val="0"/>
          <w:noProof/>
          <w:sz w:val="22"/>
          <w:szCs w:val="22"/>
          <w:lang w:eastAsia="sl-SI"/>
        </w:rPr>
      </w:pPr>
      <w:r w:rsidRPr="00C12FA0">
        <w:rPr>
          <w:rFonts w:ascii="Arial" w:hAnsi="Arial" w:cs="Arial"/>
        </w:rPr>
        <w:fldChar w:fldCharType="begin"/>
      </w:r>
      <w:r w:rsidRPr="00C12FA0">
        <w:rPr>
          <w:rFonts w:ascii="Arial" w:hAnsi="Arial" w:cs="Arial"/>
        </w:rPr>
        <w:instrText xml:space="preserve"> TOC \o </w:instrText>
      </w:r>
      <w:r w:rsidRPr="00C12FA0">
        <w:rPr>
          <w:rFonts w:ascii="Arial" w:hAnsi="Arial" w:cs="Arial"/>
        </w:rPr>
        <w:fldChar w:fldCharType="separate"/>
      </w:r>
      <w:r w:rsidR="00C12FA0" w:rsidRPr="00C12FA0">
        <w:rPr>
          <w:rFonts w:ascii="Arial" w:hAnsi="Arial" w:cs="Arial"/>
          <w:noProof/>
        </w:rPr>
        <w:t>1.</w:t>
      </w:r>
      <w:r w:rsidR="00C12FA0" w:rsidRPr="00C12FA0">
        <w:rPr>
          <w:rFonts w:ascii="Arial" w:eastAsiaTheme="minorEastAsia" w:hAnsi="Arial" w:cs="Arial"/>
          <w:b w:val="0"/>
          <w:bCs w:val="0"/>
          <w:caps w:val="0"/>
          <w:noProof/>
          <w:sz w:val="22"/>
          <w:szCs w:val="22"/>
          <w:lang w:eastAsia="sl-SI"/>
        </w:rPr>
        <w:tab/>
      </w:r>
      <w:r w:rsidR="00C12FA0" w:rsidRPr="00C12FA0">
        <w:rPr>
          <w:rFonts w:ascii="Arial" w:hAnsi="Arial" w:cs="Arial"/>
          <w:noProof/>
        </w:rPr>
        <w:t>Uvod</w:t>
      </w:r>
      <w:r w:rsidR="00C12FA0" w:rsidRPr="00C12FA0">
        <w:rPr>
          <w:rFonts w:ascii="Arial" w:hAnsi="Arial" w:cs="Arial"/>
          <w:noProof/>
        </w:rPr>
        <w:tab/>
      </w:r>
      <w:r w:rsidR="00C12FA0" w:rsidRPr="00C12FA0">
        <w:rPr>
          <w:rFonts w:ascii="Arial" w:hAnsi="Arial" w:cs="Arial"/>
          <w:noProof/>
        </w:rPr>
        <w:fldChar w:fldCharType="begin"/>
      </w:r>
      <w:r w:rsidR="00C12FA0" w:rsidRPr="00C12FA0">
        <w:rPr>
          <w:rFonts w:ascii="Arial" w:hAnsi="Arial" w:cs="Arial"/>
          <w:noProof/>
        </w:rPr>
        <w:instrText xml:space="preserve"> PAGEREF _Toc485300741 \h </w:instrText>
      </w:r>
      <w:r w:rsidR="00C12FA0" w:rsidRPr="00C12FA0">
        <w:rPr>
          <w:rFonts w:ascii="Arial" w:hAnsi="Arial" w:cs="Arial"/>
          <w:noProof/>
        </w:rPr>
      </w:r>
      <w:r w:rsidR="00C12FA0" w:rsidRPr="00C12FA0">
        <w:rPr>
          <w:rFonts w:ascii="Arial" w:hAnsi="Arial" w:cs="Arial"/>
          <w:noProof/>
        </w:rPr>
        <w:fldChar w:fldCharType="separate"/>
      </w:r>
      <w:r w:rsidR="004B7AB6">
        <w:rPr>
          <w:rFonts w:ascii="Arial" w:hAnsi="Arial" w:cs="Arial"/>
          <w:noProof/>
        </w:rPr>
        <w:t>1</w:t>
      </w:r>
      <w:r w:rsidR="00C12FA0" w:rsidRPr="00C12FA0">
        <w:rPr>
          <w:rFonts w:ascii="Arial" w:hAnsi="Arial" w:cs="Arial"/>
          <w:noProof/>
        </w:rPr>
        <w:fldChar w:fldCharType="end"/>
      </w:r>
    </w:p>
    <w:p w:rsidR="00C12FA0" w:rsidRPr="00C12FA0" w:rsidRDefault="00C12FA0">
      <w:pPr>
        <w:pStyle w:val="Kazalovsebine1"/>
        <w:tabs>
          <w:tab w:val="left" w:pos="440"/>
          <w:tab w:val="right" w:leader="dot" w:pos="8488"/>
        </w:tabs>
        <w:rPr>
          <w:rFonts w:ascii="Arial" w:eastAsiaTheme="minorEastAsia" w:hAnsi="Arial" w:cs="Arial"/>
          <w:b w:val="0"/>
          <w:bCs w:val="0"/>
          <w:caps w:val="0"/>
          <w:noProof/>
          <w:sz w:val="22"/>
          <w:szCs w:val="22"/>
          <w:lang w:eastAsia="sl-SI"/>
        </w:rPr>
      </w:pPr>
      <w:r w:rsidRPr="00C12FA0">
        <w:rPr>
          <w:rFonts w:ascii="Arial" w:hAnsi="Arial" w:cs="Arial"/>
          <w:noProof/>
        </w:rPr>
        <w:t>2.</w:t>
      </w:r>
      <w:r w:rsidRPr="00C12FA0">
        <w:rPr>
          <w:rFonts w:ascii="Arial" w:eastAsiaTheme="minorEastAsia" w:hAnsi="Arial" w:cs="Arial"/>
          <w:b w:val="0"/>
          <w:bCs w:val="0"/>
          <w:caps w:val="0"/>
          <w:noProof/>
          <w:sz w:val="22"/>
          <w:szCs w:val="22"/>
          <w:lang w:eastAsia="sl-SI"/>
        </w:rPr>
        <w:tab/>
      </w:r>
      <w:r w:rsidRPr="00C12FA0">
        <w:rPr>
          <w:rFonts w:ascii="Arial" w:hAnsi="Arial" w:cs="Arial"/>
          <w:noProof/>
        </w:rPr>
        <w:t>Splošno</w:t>
      </w:r>
      <w:r w:rsidRPr="00C12FA0">
        <w:rPr>
          <w:rFonts w:ascii="Arial" w:hAnsi="Arial" w:cs="Arial"/>
          <w:noProof/>
        </w:rPr>
        <w:tab/>
      </w:r>
      <w:r w:rsidRPr="00C12FA0">
        <w:rPr>
          <w:rFonts w:ascii="Arial" w:hAnsi="Arial" w:cs="Arial"/>
          <w:noProof/>
        </w:rPr>
        <w:fldChar w:fldCharType="begin"/>
      </w:r>
      <w:r w:rsidRPr="00C12FA0">
        <w:rPr>
          <w:rFonts w:ascii="Arial" w:hAnsi="Arial" w:cs="Arial"/>
          <w:noProof/>
        </w:rPr>
        <w:instrText xml:space="preserve"> PAGEREF _Toc485300742 \h </w:instrText>
      </w:r>
      <w:r w:rsidRPr="00C12FA0">
        <w:rPr>
          <w:rFonts w:ascii="Arial" w:hAnsi="Arial" w:cs="Arial"/>
          <w:noProof/>
        </w:rPr>
      </w:r>
      <w:r w:rsidRPr="00C12FA0">
        <w:rPr>
          <w:rFonts w:ascii="Arial" w:hAnsi="Arial" w:cs="Arial"/>
          <w:noProof/>
        </w:rPr>
        <w:fldChar w:fldCharType="separate"/>
      </w:r>
      <w:r w:rsidR="004B7AB6">
        <w:rPr>
          <w:rFonts w:ascii="Arial" w:hAnsi="Arial" w:cs="Arial"/>
          <w:noProof/>
        </w:rPr>
        <w:t>2</w:t>
      </w:r>
      <w:r w:rsidRPr="00C12FA0">
        <w:rPr>
          <w:rFonts w:ascii="Arial" w:hAnsi="Arial" w:cs="Arial"/>
          <w:noProof/>
        </w:rPr>
        <w:fldChar w:fldCharType="end"/>
      </w:r>
    </w:p>
    <w:p w:rsidR="00C12FA0" w:rsidRPr="00C12FA0" w:rsidRDefault="00C12FA0">
      <w:pPr>
        <w:pStyle w:val="Kazalovsebine1"/>
        <w:tabs>
          <w:tab w:val="left" w:pos="440"/>
          <w:tab w:val="right" w:leader="dot" w:pos="8488"/>
        </w:tabs>
        <w:rPr>
          <w:rFonts w:ascii="Arial" w:eastAsiaTheme="minorEastAsia" w:hAnsi="Arial" w:cs="Arial"/>
          <w:b w:val="0"/>
          <w:bCs w:val="0"/>
          <w:caps w:val="0"/>
          <w:noProof/>
          <w:sz w:val="22"/>
          <w:szCs w:val="22"/>
          <w:lang w:eastAsia="sl-SI"/>
        </w:rPr>
      </w:pPr>
      <w:r w:rsidRPr="00C12FA0">
        <w:rPr>
          <w:rFonts w:ascii="Arial" w:hAnsi="Arial" w:cs="Arial"/>
          <w:noProof/>
        </w:rPr>
        <w:t>3.</w:t>
      </w:r>
      <w:r w:rsidRPr="00C12FA0">
        <w:rPr>
          <w:rFonts w:ascii="Arial" w:eastAsiaTheme="minorEastAsia" w:hAnsi="Arial" w:cs="Arial"/>
          <w:b w:val="0"/>
          <w:bCs w:val="0"/>
          <w:caps w:val="0"/>
          <w:noProof/>
          <w:sz w:val="22"/>
          <w:szCs w:val="22"/>
          <w:lang w:eastAsia="sl-SI"/>
        </w:rPr>
        <w:tab/>
      </w:r>
      <w:r w:rsidRPr="00C12FA0">
        <w:rPr>
          <w:rFonts w:ascii="Arial" w:hAnsi="Arial" w:cs="Arial"/>
          <w:noProof/>
        </w:rPr>
        <w:t xml:space="preserve">Skica  </w:t>
      </w:r>
      <w:r w:rsidRPr="00C12FA0">
        <w:rPr>
          <w:rFonts w:ascii="Arial" w:hAnsi="Arial" w:cs="Arial"/>
          <w:noProof/>
          <w:highlight w:val="yellow"/>
        </w:rPr>
        <w:t>(3. odstavek 18. člena)</w:t>
      </w:r>
      <w:r w:rsidRPr="00C12FA0">
        <w:rPr>
          <w:rFonts w:ascii="Arial" w:hAnsi="Arial" w:cs="Arial"/>
          <w:noProof/>
        </w:rPr>
        <w:tab/>
      </w:r>
      <w:r w:rsidRPr="00C12FA0">
        <w:rPr>
          <w:rFonts w:ascii="Arial" w:hAnsi="Arial" w:cs="Arial"/>
          <w:noProof/>
        </w:rPr>
        <w:fldChar w:fldCharType="begin"/>
      </w:r>
      <w:r w:rsidRPr="00C12FA0">
        <w:rPr>
          <w:rFonts w:ascii="Arial" w:hAnsi="Arial" w:cs="Arial"/>
          <w:noProof/>
        </w:rPr>
        <w:instrText xml:space="preserve"> PAGEREF _Toc485300743 \h </w:instrText>
      </w:r>
      <w:r w:rsidRPr="00C12FA0">
        <w:rPr>
          <w:rFonts w:ascii="Arial" w:hAnsi="Arial" w:cs="Arial"/>
          <w:noProof/>
        </w:rPr>
      </w:r>
      <w:r w:rsidRPr="00C12FA0">
        <w:rPr>
          <w:rFonts w:ascii="Arial" w:hAnsi="Arial" w:cs="Arial"/>
          <w:noProof/>
        </w:rPr>
        <w:fldChar w:fldCharType="separate"/>
      </w:r>
      <w:r w:rsidR="004B7AB6">
        <w:rPr>
          <w:rFonts w:ascii="Arial" w:hAnsi="Arial" w:cs="Arial"/>
          <w:noProof/>
        </w:rPr>
        <w:t>2</w:t>
      </w:r>
      <w:r w:rsidRPr="00C12FA0">
        <w:rPr>
          <w:rFonts w:ascii="Arial" w:hAnsi="Arial" w:cs="Arial"/>
          <w:noProof/>
        </w:rPr>
        <w:fldChar w:fldCharType="end"/>
      </w:r>
    </w:p>
    <w:p w:rsidR="00C12FA0" w:rsidRPr="00C12FA0" w:rsidRDefault="00C12FA0">
      <w:pPr>
        <w:pStyle w:val="Kazalovsebine1"/>
        <w:tabs>
          <w:tab w:val="left" w:pos="440"/>
          <w:tab w:val="right" w:leader="dot" w:pos="8488"/>
        </w:tabs>
        <w:rPr>
          <w:rFonts w:ascii="Arial" w:eastAsiaTheme="minorEastAsia" w:hAnsi="Arial" w:cs="Arial"/>
          <w:b w:val="0"/>
          <w:bCs w:val="0"/>
          <w:caps w:val="0"/>
          <w:noProof/>
          <w:sz w:val="22"/>
          <w:szCs w:val="22"/>
          <w:lang w:eastAsia="sl-SI"/>
        </w:rPr>
      </w:pPr>
      <w:r w:rsidRPr="00C12FA0">
        <w:rPr>
          <w:rFonts w:ascii="Arial" w:hAnsi="Arial" w:cs="Arial"/>
          <w:noProof/>
        </w:rPr>
        <w:t>4.</w:t>
      </w:r>
      <w:r w:rsidRPr="00C12FA0">
        <w:rPr>
          <w:rFonts w:ascii="Arial" w:eastAsiaTheme="minorEastAsia" w:hAnsi="Arial" w:cs="Arial"/>
          <w:b w:val="0"/>
          <w:bCs w:val="0"/>
          <w:caps w:val="0"/>
          <w:noProof/>
          <w:sz w:val="22"/>
          <w:szCs w:val="22"/>
          <w:lang w:eastAsia="sl-SI"/>
        </w:rPr>
        <w:tab/>
      </w:r>
      <w:r w:rsidRPr="00C12FA0">
        <w:rPr>
          <w:rFonts w:ascii="Arial" w:hAnsi="Arial" w:cs="Arial"/>
          <w:noProof/>
        </w:rPr>
        <w:t xml:space="preserve">Prikaz sprememb </w:t>
      </w:r>
      <w:r w:rsidRPr="00C12FA0">
        <w:rPr>
          <w:rFonts w:ascii="Arial" w:hAnsi="Arial" w:cs="Arial"/>
          <w:noProof/>
          <w:highlight w:val="yellow"/>
        </w:rPr>
        <w:t>(4. odstavek 19. člena)</w:t>
      </w:r>
      <w:r w:rsidRPr="00C12FA0">
        <w:rPr>
          <w:rFonts w:ascii="Arial" w:hAnsi="Arial" w:cs="Arial"/>
          <w:noProof/>
        </w:rPr>
        <w:tab/>
      </w:r>
      <w:r w:rsidRPr="00C12FA0">
        <w:rPr>
          <w:rFonts w:ascii="Arial" w:hAnsi="Arial" w:cs="Arial"/>
          <w:noProof/>
        </w:rPr>
        <w:fldChar w:fldCharType="begin"/>
      </w:r>
      <w:r w:rsidRPr="00C12FA0">
        <w:rPr>
          <w:rFonts w:ascii="Arial" w:hAnsi="Arial" w:cs="Arial"/>
          <w:noProof/>
        </w:rPr>
        <w:instrText xml:space="preserve"> PAGEREF _Toc485300744 \h </w:instrText>
      </w:r>
      <w:r w:rsidRPr="00C12FA0">
        <w:rPr>
          <w:rFonts w:ascii="Arial" w:hAnsi="Arial" w:cs="Arial"/>
          <w:noProof/>
        </w:rPr>
      </w:r>
      <w:r w:rsidRPr="00C12FA0">
        <w:rPr>
          <w:rFonts w:ascii="Arial" w:hAnsi="Arial" w:cs="Arial"/>
          <w:noProof/>
        </w:rPr>
        <w:fldChar w:fldCharType="separate"/>
      </w:r>
      <w:r w:rsidR="004B7AB6">
        <w:rPr>
          <w:rFonts w:ascii="Arial" w:hAnsi="Arial" w:cs="Arial"/>
          <w:noProof/>
        </w:rPr>
        <w:t>7</w:t>
      </w:r>
      <w:r w:rsidRPr="00C12FA0">
        <w:rPr>
          <w:rFonts w:ascii="Arial" w:hAnsi="Arial" w:cs="Arial"/>
          <w:noProof/>
        </w:rPr>
        <w:fldChar w:fldCharType="end"/>
      </w:r>
    </w:p>
    <w:p w:rsidR="00C12FA0" w:rsidRPr="00C12FA0" w:rsidRDefault="00C12FA0">
      <w:pPr>
        <w:pStyle w:val="Kazalovsebine1"/>
        <w:tabs>
          <w:tab w:val="left" w:pos="440"/>
          <w:tab w:val="right" w:leader="dot" w:pos="8488"/>
        </w:tabs>
        <w:rPr>
          <w:rFonts w:ascii="Arial" w:eastAsiaTheme="minorEastAsia" w:hAnsi="Arial" w:cs="Arial"/>
          <w:b w:val="0"/>
          <w:bCs w:val="0"/>
          <w:caps w:val="0"/>
          <w:noProof/>
          <w:sz w:val="22"/>
          <w:szCs w:val="22"/>
          <w:lang w:eastAsia="sl-SI"/>
        </w:rPr>
      </w:pPr>
      <w:r w:rsidRPr="00C12FA0">
        <w:rPr>
          <w:rFonts w:ascii="Arial" w:hAnsi="Arial" w:cs="Arial"/>
          <w:noProof/>
        </w:rPr>
        <w:t>5.</w:t>
      </w:r>
      <w:r w:rsidRPr="00C12FA0">
        <w:rPr>
          <w:rFonts w:ascii="Arial" w:eastAsiaTheme="minorEastAsia" w:hAnsi="Arial" w:cs="Arial"/>
          <w:b w:val="0"/>
          <w:bCs w:val="0"/>
          <w:caps w:val="0"/>
          <w:noProof/>
          <w:sz w:val="22"/>
          <w:szCs w:val="22"/>
          <w:lang w:eastAsia="sl-SI"/>
        </w:rPr>
        <w:tab/>
      </w:r>
      <w:r w:rsidRPr="00C12FA0">
        <w:rPr>
          <w:rFonts w:ascii="Arial" w:hAnsi="Arial" w:cs="Arial"/>
          <w:noProof/>
        </w:rPr>
        <w:t>Določitev koordinat</w:t>
      </w:r>
      <w:r w:rsidRPr="00C12FA0">
        <w:rPr>
          <w:rFonts w:ascii="Arial" w:hAnsi="Arial" w:cs="Arial"/>
          <w:noProof/>
        </w:rPr>
        <w:tab/>
      </w:r>
      <w:r w:rsidRPr="00C12FA0">
        <w:rPr>
          <w:rFonts w:ascii="Arial" w:hAnsi="Arial" w:cs="Arial"/>
          <w:noProof/>
        </w:rPr>
        <w:fldChar w:fldCharType="begin"/>
      </w:r>
      <w:r w:rsidRPr="00C12FA0">
        <w:rPr>
          <w:rFonts w:ascii="Arial" w:hAnsi="Arial" w:cs="Arial"/>
          <w:noProof/>
        </w:rPr>
        <w:instrText xml:space="preserve"> PAGEREF _Toc485300745 \h </w:instrText>
      </w:r>
      <w:r w:rsidRPr="00C12FA0">
        <w:rPr>
          <w:rFonts w:ascii="Arial" w:hAnsi="Arial" w:cs="Arial"/>
          <w:noProof/>
        </w:rPr>
      </w:r>
      <w:r w:rsidRPr="00C12FA0">
        <w:rPr>
          <w:rFonts w:ascii="Arial" w:hAnsi="Arial" w:cs="Arial"/>
          <w:noProof/>
        </w:rPr>
        <w:fldChar w:fldCharType="separate"/>
      </w:r>
      <w:r w:rsidR="004B7AB6">
        <w:rPr>
          <w:rFonts w:ascii="Arial" w:hAnsi="Arial" w:cs="Arial"/>
          <w:noProof/>
        </w:rPr>
        <w:t>13</w:t>
      </w:r>
      <w:r w:rsidRPr="00C12FA0">
        <w:rPr>
          <w:rFonts w:ascii="Arial" w:hAnsi="Arial" w:cs="Arial"/>
          <w:noProof/>
        </w:rPr>
        <w:fldChar w:fldCharType="end"/>
      </w:r>
    </w:p>
    <w:p w:rsidR="00C12FA0" w:rsidRPr="00C12FA0" w:rsidRDefault="00C12FA0">
      <w:pPr>
        <w:pStyle w:val="Kazalovsebine3"/>
        <w:tabs>
          <w:tab w:val="left" w:pos="880"/>
          <w:tab w:val="right" w:leader="dot" w:pos="8488"/>
        </w:tabs>
        <w:rPr>
          <w:rFonts w:cs="Arial"/>
          <w:noProof/>
        </w:rPr>
      </w:pPr>
      <w:r w:rsidRPr="00C12FA0">
        <w:rPr>
          <w:rFonts w:cs="Arial"/>
          <w:noProof/>
        </w:rPr>
        <w:t>o</w:t>
      </w:r>
      <w:r w:rsidRPr="00C12FA0">
        <w:rPr>
          <w:rFonts w:cs="Arial"/>
          <w:noProof/>
        </w:rPr>
        <w:tab/>
        <w:t>Kinematična metoda izmere v realnem času (RTK)</w:t>
      </w:r>
      <w:r w:rsidRPr="00C12FA0">
        <w:rPr>
          <w:rFonts w:cs="Arial"/>
          <w:noProof/>
        </w:rPr>
        <w:tab/>
      </w:r>
      <w:r w:rsidRPr="00C12FA0">
        <w:rPr>
          <w:rFonts w:cs="Arial"/>
          <w:noProof/>
        </w:rPr>
        <w:fldChar w:fldCharType="begin"/>
      </w:r>
      <w:r w:rsidRPr="00C12FA0">
        <w:rPr>
          <w:rFonts w:cs="Arial"/>
          <w:noProof/>
        </w:rPr>
        <w:instrText xml:space="preserve"> PAGEREF _Toc485300746 \h </w:instrText>
      </w:r>
      <w:r w:rsidRPr="00C12FA0">
        <w:rPr>
          <w:rFonts w:cs="Arial"/>
          <w:noProof/>
        </w:rPr>
      </w:r>
      <w:r w:rsidRPr="00C12FA0">
        <w:rPr>
          <w:rFonts w:cs="Arial"/>
          <w:noProof/>
        </w:rPr>
        <w:fldChar w:fldCharType="separate"/>
      </w:r>
      <w:r w:rsidR="004B7AB6">
        <w:rPr>
          <w:rFonts w:cs="Arial"/>
          <w:noProof/>
        </w:rPr>
        <w:t>16</w:t>
      </w:r>
      <w:r w:rsidRPr="00C12FA0">
        <w:rPr>
          <w:rFonts w:cs="Arial"/>
          <w:noProof/>
        </w:rPr>
        <w:fldChar w:fldCharType="end"/>
      </w:r>
    </w:p>
    <w:p w:rsidR="00C12FA0" w:rsidRPr="00C12FA0" w:rsidRDefault="00C12FA0">
      <w:pPr>
        <w:pStyle w:val="Kazalovsebine3"/>
        <w:tabs>
          <w:tab w:val="left" w:pos="880"/>
          <w:tab w:val="right" w:leader="dot" w:pos="8488"/>
        </w:tabs>
        <w:rPr>
          <w:rFonts w:cs="Arial"/>
          <w:noProof/>
        </w:rPr>
      </w:pPr>
      <w:r w:rsidRPr="00C12FA0">
        <w:rPr>
          <w:rFonts w:cs="Arial"/>
          <w:noProof/>
        </w:rPr>
        <w:t>o</w:t>
      </w:r>
      <w:r w:rsidRPr="00C12FA0">
        <w:rPr>
          <w:rFonts w:cs="Arial"/>
          <w:noProof/>
        </w:rPr>
        <w:tab/>
        <w:t>Hitra statična (FS) in kinematična metoda izmere z naknadno obdelavo (PPK – Stop&amp;Go)</w:t>
      </w:r>
      <w:r w:rsidRPr="00C12FA0">
        <w:rPr>
          <w:rFonts w:cs="Arial"/>
          <w:noProof/>
        </w:rPr>
        <w:tab/>
      </w:r>
      <w:r w:rsidRPr="00C12FA0">
        <w:rPr>
          <w:rFonts w:cs="Arial"/>
          <w:noProof/>
        </w:rPr>
        <w:fldChar w:fldCharType="begin"/>
      </w:r>
      <w:r w:rsidRPr="00C12FA0">
        <w:rPr>
          <w:rFonts w:cs="Arial"/>
          <w:noProof/>
        </w:rPr>
        <w:instrText xml:space="preserve"> PAGEREF _Toc485300747 \h </w:instrText>
      </w:r>
      <w:r w:rsidRPr="00C12FA0">
        <w:rPr>
          <w:rFonts w:cs="Arial"/>
          <w:noProof/>
        </w:rPr>
      </w:r>
      <w:r w:rsidRPr="00C12FA0">
        <w:rPr>
          <w:rFonts w:cs="Arial"/>
          <w:noProof/>
        </w:rPr>
        <w:fldChar w:fldCharType="separate"/>
      </w:r>
      <w:r w:rsidR="004B7AB6">
        <w:rPr>
          <w:rFonts w:cs="Arial"/>
          <w:noProof/>
        </w:rPr>
        <w:t>18</w:t>
      </w:r>
      <w:r w:rsidRPr="00C12FA0">
        <w:rPr>
          <w:rFonts w:cs="Arial"/>
          <w:noProof/>
        </w:rPr>
        <w:fldChar w:fldCharType="end"/>
      </w:r>
    </w:p>
    <w:p w:rsidR="00C12FA0" w:rsidRPr="00C12FA0" w:rsidRDefault="00C12FA0">
      <w:pPr>
        <w:pStyle w:val="Kazalovsebine3"/>
        <w:tabs>
          <w:tab w:val="left" w:pos="880"/>
          <w:tab w:val="right" w:leader="dot" w:pos="8488"/>
        </w:tabs>
        <w:rPr>
          <w:rFonts w:cs="Arial"/>
          <w:noProof/>
        </w:rPr>
      </w:pPr>
      <w:r w:rsidRPr="00C12FA0">
        <w:rPr>
          <w:rFonts w:cs="Arial"/>
          <w:noProof/>
        </w:rPr>
        <w:t>o</w:t>
      </w:r>
      <w:r w:rsidRPr="00C12FA0">
        <w:rPr>
          <w:rFonts w:cs="Arial"/>
          <w:noProof/>
        </w:rPr>
        <w:tab/>
        <w:t>Kombinirana GNSS- in klasična metoda izmere</w:t>
      </w:r>
      <w:r w:rsidRPr="00C12FA0">
        <w:rPr>
          <w:rFonts w:cs="Arial"/>
          <w:noProof/>
        </w:rPr>
        <w:tab/>
      </w:r>
      <w:r w:rsidRPr="00C12FA0">
        <w:rPr>
          <w:rFonts w:cs="Arial"/>
          <w:noProof/>
        </w:rPr>
        <w:fldChar w:fldCharType="begin"/>
      </w:r>
      <w:r w:rsidRPr="00C12FA0">
        <w:rPr>
          <w:rFonts w:cs="Arial"/>
          <w:noProof/>
        </w:rPr>
        <w:instrText xml:space="preserve"> PAGEREF _Toc485300748 \h </w:instrText>
      </w:r>
      <w:r w:rsidRPr="00C12FA0">
        <w:rPr>
          <w:rFonts w:cs="Arial"/>
          <w:noProof/>
        </w:rPr>
      </w:r>
      <w:r w:rsidRPr="00C12FA0">
        <w:rPr>
          <w:rFonts w:cs="Arial"/>
          <w:noProof/>
        </w:rPr>
        <w:fldChar w:fldCharType="separate"/>
      </w:r>
      <w:r w:rsidR="004B7AB6">
        <w:rPr>
          <w:rFonts w:cs="Arial"/>
          <w:noProof/>
        </w:rPr>
        <w:t>20</w:t>
      </w:r>
      <w:r w:rsidRPr="00C12FA0">
        <w:rPr>
          <w:rFonts w:cs="Arial"/>
          <w:noProof/>
        </w:rPr>
        <w:fldChar w:fldCharType="end"/>
      </w:r>
    </w:p>
    <w:p w:rsidR="00C12FA0" w:rsidRPr="00C12FA0" w:rsidRDefault="00C12FA0">
      <w:pPr>
        <w:pStyle w:val="Kazalovsebine3"/>
        <w:tabs>
          <w:tab w:val="left" w:pos="880"/>
          <w:tab w:val="right" w:leader="dot" w:pos="8488"/>
        </w:tabs>
        <w:rPr>
          <w:rFonts w:cs="Arial"/>
          <w:noProof/>
        </w:rPr>
      </w:pPr>
      <w:r w:rsidRPr="00C12FA0">
        <w:rPr>
          <w:rFonts w:cs="Arial"/>
          <w:noProof/>
        </w:rPr>
        <w:t>o</w:t>
      </w:r>
      <w:r w:rsidRPr="00C12FA0">
        <w:rPr>
          <w:rFonts w:cs="Arial"/>
          <w:noProof/>
        </w:rPr>
        <w:tab/>
        <w:t>Transformacija</w:t>
      </w:r>
      <w:r w:rsidRPr="00C12FA0">
        <w:rPr>
          <w:rFonts w:cs="Arial"/>
          <w:noProof/>
        </w:rPr>
        <w:tab/>
      </w:r>
      <w:r w:rsidRPr="00C12FA0">
        <w:rPr>
          <w:rFonts w:cs="Arial"/>
          <w:noProof/>
        </w:rPr>
        <w:fldChar w:fldCharType="begin"/>
      </w:r>
      <w:r w:rsidRPr="00C12FA0">
        <w:rPr>
          <w:rFonts w:cs="Arial"/>
          <w:noProof/>
        </w:rPr>
        <w:instrText xml:space="preserve"> PAGEREF _Toc485300749 \h </w:instrText>
      </w:r>
      <w:r w:rsidRPr="00C12FA0">
        <w:rPr>
          <w:rFonts w:cs="Arial"/>
          <w:noProof/>
        </w:rPr>
      </w:r>
      <w:r w:rsidRPr="00C12FA0">
        <w:rPr>
          <w:rFonts w:cs="Arial"/>
          <w:noProof/>
        </w:rPr>
        <w:fldChar w:fldCharType="separate"/>
      </w:r>
      <w:r w:rsidR="004B7AB6">
        <w:rPr>
          <w:rFonts w:cs="Arial"/>
          <w:noProof/>
        </w:rPr>
        <w:t>21</w:t>
      </w:r>
      <w:r w:rsidRPr="00C12FA0">
        <w:rPr>
          <w:rFonts w:cs="Arial"/>
          <w:noProof/>
        </w:rPr>
        <w:fldChar w:fldCharType="end"/>
      </w:r>
    </w:p>
    <w:p w:rsidR="00C12FA0" w:rsidRPr="00C12FA0" w:rsidRDefault="00C12FA0">
      <w:pPr>
        <w:pStyle w:val="Kazalovsebine1"/>
        <w:tabs>
          <w:tab w:val="left" w:pos="400"/>
          <w:tab w:val="right" w:leader="dot" w:pos="8488"/>
        </w:tabs>
        <w:rPr>
          <w:rFonts w:ascii="Arial" w:eastAsiaTheme="minorEastAsia" w:hAnsi="Arial" w:cs="Arial"/>
          <w:b w:val="0"/>
          <w:bCs w:val="0"/>
          <w:caps w:val="0"/>
          <w:noProof/>
          <w:sz w:val="22"/>
          <w:szCs w:val="22"/>
          <w:lang w:eastAsia="sl-SI"/>
        </w:rPr>
      </w:pPr>
      <w:r w:rsidRPr="00C12FA0">
        <w:rPr>
          <w:rFonts w:ascii="Arial" w:hAnsi="Arial" w:cs="Arial"/>
          <w:noProof/>
        </w:rPr>
        <w:t>6.</w:t>
      </w:r>
      <w:r w:rsidRPr="00C12FA0">
        <w:rPr>
          <w:rFonts w:ascii="Arial" w:eastAsiaTheme="minorEastAsia" w:hAnsi="Arial" w:cs="Arial"/>
          <w:b w:val="0"/>
          <w:bCs w:val="0"/>
          <w:caps w:val="0"/>
          <w:noProof/>
          <w:sz w:val="22"/>
          <w:szCs w:val="22"/>
          <w:lang w:eastAsia="sl-SI"/>
        </w:rPr>
        <w:tab/>
      </w:r>
      <w:r w:rsidRPr="00C12FA0">
        <w:rPr>
          <w:rFonts w:ascii="Arial" w:hAnsi="Arial" w:cs="Arial"/>
          <w:noProof/>
        </w:rPr>
        <w:t xml:space="preserve">Izračun površin </w:t>
      </w:r>
      <w:r w:rsidRPr="00C12FA0">
        <w:rPr>
          <w:rFonts w:ascii="Arial" w:hAnsi="Arial" w:cs="Arial"/>
          <w:noProof/>
          <w:highlight w:val="yellow"/>
        </w:rPr>
        <w:t>(4. odstavek 20. člena)</w:t>
      </w:r>
      <w:r w:rsidRPr="00C12FA0">
        <w:rPr>
          <w:rFonts w:ascii="Arial" w:hAnsi="Arial" w:cs="Arial"/>
          <w:noProof/>
        </w:rPr>
        <w:tab/>
      </w:r>
      <w:r w:rsidRPr="00C12FA0">
        <w:rPr>
          <w:rFonts w:ascii="Arial" w:hAnsi="Arial" w:cs="Arial"/>
          <w:noProof/>
        </w:rPr>
        <w:fldChar w:fldCharType="begin"/>
      </w:r>
      <w:r w:rsidRPr="00C12FA0">
        <w:rPr>
          <w:rFonts w:ascii="Arial" w:hAnsi="Arial" w:cs="Arial"/>
          <w:noProof/>
        </w:rPr>
        <w:instrText xml:space="preserve"> PAGEREF _Toc485300750 \h </w:instrText>
      </w:r>
      <w:r w:rsidRPr="00C12FA0">
        <w:rPr>
          <w:rFonts w:ascii="Arial" w:hAnsi="Arial" w:cs="Arial"/>
          <w:noProof/>
        </w:rPr>
      </w:r>
      <w:r w:rsidRPr="00C12FA0">
        <w:rPr>
          <w:rFonts w:ascii="Arial" w:hAnsi="Arial" w:cs="Arial"/>
          <w:noProof/>
        </w:rPr>
        <w:fldChar w:fldCharType="separate"/>
      </w:r>
      <w:r w:rsidR="004B7AB6">
        <w:rPr>
          <w:rFonts w:ascii="Arial" w:hAnsi="Arial" w:cs="Arial"/>
          <w:noProof/>
        </w:rPr>
        <w:t>23</w:t>
      </w:r>
      <w:r w:rsidRPr="00C12FA0">
        <w:rPr>
          <w:rFonts w:ascii="Arial" w:hAnsi="Arial" w:cs="Arial"/>
          <w:noProof/>
        </w:rPr>
        <w:fldChar w:fldCharType="end"/>
      </w:r>
    </w:p>
    <w:p w:rsidR="007564C2" w:rsidRPr="00642FEA" w:rsidRDefault="007564C2" w:rsidP="007564C2">
      <w:pPr>
        <w:jc w:val="both"/>
        <w:rPr>
          <w:rFonts w:ascii="Verdana" w:hAnsi="Verdana"/>
          <w:szCs w:val="20"/>
        </w:rPr>
      </w:pPr>
      <w:r w:rsidRPr="00C12FA0">
        <w:rPr>
          <w:rFonts w:cs="Arial"/>
          <w:szCs w:val="20"/>
        </w:rPr>
        <w:fldChar w:fldCharType="end"/>
      </w:r>
    </w:p>
    <w:p w:rsidR="008F669E" w:rsidRPr="00642FEA" w:rsidRDefault="008F669E" w:rsidP="002D7BCB">
      <w:pPr>
        <w:pStyle w:val="Naslov1"/>
      </w:pPr>
      <w:bookmarkStart w:id="1" w:name="_Toc302988000"/>
      <w:bookmarkStart w:id="2" w:name="_Toc304532563"/>
      <w:bookmarkStart w:id="3" w:name="_Ref304532738"/>
      <w:bookmarkStart w:id="4" w:name="_Ref304532739"/>
      <w:bookmarkStart w:id="5" w:name="_Ref304532740"/>
      <w:bookmarkStart w:id="6" w:name="_Ref304532741"/>
      <w:bookmarkStart w:id="7" w:name="_Toc485300741"/>
      <w:r w:rsidRPr="00642FEA">
        <w:t>Uvod</w:t>
      </w:r>
      <w:bookmarkEnd w:id="1"/>
      <w:bookmarkEnd w:id="2"/>
      <w:bookmarkEnd w:id="3"/>
      <w:bookmarkEnd w:id="4"/>
      <w:bookmarkEnd w:id="5"/>
      <w:bookmarkEnd w:id="6"/>
      <w:bookmarkEnd w:id="7"/>
    </w:p>
    <w:p w:rsidR="008F669E" w:rsidRPr="00642FEA" w:rsidRDefault="008F669E" w:rsidP="008F669E">
      <w:pPr>
        <w:jc w:val="both"/>
        <w:rPr>
          <w:rFonts w:ascii="Verdana" w:hAnsi="Verdana"/>
          <w:szCs w:val="20"/>
        </w:rPr>
      </w:pPr>
    </w:p>
    <w:p w:rsidR="00F0538B" w:rsidRDefault="00F0538B" w:rsidP="00F0538B">
      <w:pPr>
        <w:widowControl w:val="0"/>
        <w:jc w:val="both"/>
        <w:rPr>
          <w:rFonts w:cs="Arial"/>
          <w:bCs/>
          <w:szCs w:val="20"/>
        </w:rPr>
      </w:pPr>
      <w:bookmarkStart w:id="8" w:name="_Toc302127230"/>
      <w:bookmarkStart w:id="9" w:name="_Toc302128116"/>
      <w:bookmarkStart w:id="10" w:name="_Toc302129001"/>
      <w:bookmarkStart w:id="11" w:name="_Toc302129886"/>
      <w:bookmarkStart w:id="12" w:name="_Toc302363289"/>
      <w:bookmarkStart w:id="13" w:name="_Toc302364174"/>
      <w:bookmarkStart w:id="14" w:name="_Toc302365059"/>
      <w:bookmarkStart w:id="15" w:name="_Toc302365944"/>
      <w:bookmarkStart w:id="16" w:name="_Toc302366829"/>
      <w:bookmarkStart w:id="17" w:name="_Toc302543417"/>
      <w:bookmarkStart w:id="18" w:name="_Toc302638819"/>
      <w:bookmarkStart w:id="19" w:name="_Toc302968326"/>
      <w:bookmarkStart w:id="20" w:name="_Toc302973185"/>
      <w:bookmarkStart w:id="21" w:name="_Toc302979887"/>
      <w:bookmarkStart w:id="22" w:name="_Toc302988002"/>
      <w:bookmarkStart w:id="23" w:name="_Toc303072902"/>
      <w:bookmarkStart w:id="24" w:name="_Toc303073988"/>
      <w:bookmarkStart w:id="25" w:name="_Toc302127231"/>
      <w:bookmarkStart w:id="26" w:name="_Toc302128117"/>
      <w:bookmarkStart w:id="27" w:name="_Toc302129002"/>
      <w:bookmarkStart w:id="28" w:name="_Toc302129887"/>
      <w:bookmarkStart w:id="29" w:name="_Toc302363290"/>
      <w:bookmarkStart w:id="30" w:name="_Toc302364175"/>
      <w:bookmarkStart w:id="31" w:name="_Toc302365060"/>
      <w:bookmarkStart w:id="32" w:name="_Toc302365945"/>
      <w:bookmarkStart w:id="33" w:name="_Toc302366830"/>
      <w:bookmarkStart w:id="34" w:name="_Toc302543418"/>
      <w:bookmarkStart w:id="35" w:name="_Toc302638820"/>
      <w:bookmarkStart w:id="36" w:name="_Toc302968327"/>
      <w:bookmarkStart w:id="37" w:name="_Toc302973186"/>
      <w:bookmarkStart w:id="38" w:name="_Toc302979888"/>
      <w:bookmarkStart w:id="39" w:name="_Toc302988003"/>
      <w:bookmarkStart w:id="40" w:name="_Toc303072903"/>
      <w:bookmarkStart w:id="41" w:name="_Toc303073989"/>
      <w:bookmarkStart w:id="42" w:name="_Toc302127232"/>
      <w:bookmarkStart w:id="43" w:name="_Toc302128118"/>
      <w:bookmarkStart w:id="44" w:name="_Toc302129003"/>
      <w:bookmarkStart w:id="45" w:name="_Toc302129888"/>
      <w:bookmarkStart w:id="46" w:name="_Toc302363291"/>
      <w:bookmarkStart w:id="47" w:name="_Toc302364176"/>
      <w:bookmarkStart w:id="48" w:name="_Toc302365061"/>
      <w:bookmarkStart w:id="49" w:name="_Toc302365946"/>
      <w:bookmarkStart w:id="50" w:name="_Toc302366831"/>
      <w:bookmarkStart w:id="51" w:name="_Toc302543419"/>
      <w:bookmarkStart w:id="52" w:name="_Toc302638821"/>
      <w:bookmarkStart w:id="53" w:name="_Toc302968328"/>
      <w:bookmarkStart w:id="54" w:name="_Toc302973187"/>
      <w:bookmarkStart w:id="55" w:name="_Toc302979889"/>
      <w:bookmarkStart w:id="56" w:name="_Toc302988004"/>
      <w:bookmarkStart w:id="57" w:name="_Toc303072904"/>
      <w:bookmarkStart w:id="58" w:name="_Toc303073990"/>
      <w:bookmarkStart w:id="59" w:name="_Toc302127233"/>
      <w:bookmarkStart w:id="60" w:name="_Toc302128119"/>
      <w:bookmarkStart w:id="61" w:name="_Toc302129004"/>
      <w:bookmarkStart w:id="62" w:name="_Toc302129889"/>
      <w:bookmarkStart w:id="63" w:name="_Toc302363292"/>
      <w:bookmarkStart w:id="64" w:name="_Toc302364177"/>
      <w:bookmarkStart w:id="65" w:name="_Toc302365062"/>
      <w:bookmarkStart w:id="66" w:name="_Toc302365947"/>
      <w:bookmarkStart w:id="67" w:name="_Toc302366832"/>
      <w:bookmarkStart w:id="68" w:name="_Toc302543420"/>
      <w:bookmarkStart w:id="69" w:name="_Toc302638822"/>
      <w:bookmarkStart w:id="70" w:name="_Toc302968329"/>
      <w:bookmarkStart w:id="71" w:name="_Toc302973188"/>
      <w:bookmarkStart w:id="72" w:name="_Toc302979890"/>
      <w:bookmarkStart w:id="73" w:name="_Toc302988005"/>
      <w:bookmarkStart w:id="74" w:name="_Toc303072905"/>
      <w:bookmarkStart w:id="75" w:name="_Toc303073991"/>
      <w:bookmarkStart w:id="76" w:name="_Toc302127234"/>
      <w:bookmarkStart w:id="77" w:name="_Toc302128120"/>
      <w:bookmarkStart w:id="78" w:name="_Toc302129005"/>
      <w:bookmarkStart w:id="79" w:name="_Toc302129890"/>
      <w:bookmarkStart w:id="80" w:name="_Toc302363293"/>
      <w:bookmarkStart w:id="81" w:name="_Toc302364178"/>
      <w:bookmarkStart w:id="82" w:name="_Toc302365063"/>
      <w:bookmarkStart w:id="83" w:name="_Toc302365948"/>
      <w:bookmarkStart w:id="84" w:name="_Toc302366833"/>
      <w:bookmarkStart w:id="85" w:name="_Toc302543421"/>
      <w:bookmarkStart w:id="86" w:name="_Toc302638823"/>
      <w:bookmarkStart w:id="87" w:name="_Toc302968330"/>
      <w:bookmarkStart w:id="88" w:name="_Toc302973189"/>
      <w:bookmarkStart w:id="89" w:name="_Toc302979891"/>
      <w:bookmarkStart w:id="90" w:name="_Toc302988006"/>
      <w:bookmarkStart w:id="91" w:name="_Toc303072906"/>
      <w:bookmarkStart w:id="92" w:name="_Toc303073992"/>
      <w:bookmarkStart w:id="93" w:name="_Toc302127235"/>
      <w:bookmarkStart w:id="94" w:name="_Toc302128121"/>
      <w:bookmarkStart w:id="95" w:name="_Toc302129006"/>
      <w:bookmarkStart w:id="96" w:name="_Toc302129891"/>
      <w:bookmarkStart w:id="97" w:name="_Toc302363294"/>
      <w:bookmarkStart w:id="98" w:name="_Toc302364179"/>
      <w:bookmarkStart w:id="99" w:name="_Toc302365064"/>
      <w:bookmarkStart w:id="100" w:name="_Toc302365949"/>
      <w:bookmarkStart w:id="101" w:name="_Toc302366834"/>
      <w:bookmarkStart w:id="102" w:name="_Toc302543422"/>
      <w:bookmarkStart w:id="103" w:name="_Toc302638824"/>
      <w:bookmarkStart w:id="104" w:name="_Toc302968331"/>
      <w:bookmarkStart w:id="105" w:name="_Toc302973190"/>
      <w:bookmarkStart w:id="106" w:name="_Toc302979892"/>
      <w:bookmarkStart w:id="107" w:name="_Toc302988007"/>
      <w:bookmarkStart w:id="108" w:name="_Toc303072907"/>
      <w:bookmarkStart w:id="109" w:name="_Toc303073993"/>
      <w:bookmarkStart w:id="110" w:name="_Toc302127236"/>
      <w:bookmarkStart w:id="111" w:name="_Toc302128122"/>
      <w:bookmarkStart w:id="112" w:name="_Toc302129007"/>
      <w:bookmarkStart w:id="113" w:name="_Toc302129892"/>
      <w:bookmarkStart w:id="114" w:name="_Toc302363295"/>
      <w:bookmarkStart w:id="115" w:name="_Toc302364180"/>
      <w:bookmarkStart w:id="116" w:name="_Toc302365065"/>
      <w:bookmarkStart w:id="117" w:name="_Toc302365950"/>
      <w:bookmarkStart w:id="118" w:name="_Toc302366835"/>
      <w:bookmarkStart w:id="119" w:name="_Toc302543423"/>
      <w:bookmarkStart w:id="120" w:name="_Toc302638825"/>
      <w:bookmarkStart w:id="121" w:name="_Toc302968332"/>
      <w:bookmarkStart w:id="122" w:name="_Toc302973191"/>
      <w:bookmarkStart w:id="123" w:name="_Toc302979893"/>
      <w:bookmarkStart w:id="124" w:name="_Toc302988008"/>
      <w:bookmarkStart w:id="125" w:name="_Toc303072908"/>
      <w:bookmarkStart w:id="126" w:name="_Toc303073994"/>
      <w:bookmarkStart w:id="127" w:name="_Toc302127237"/>
      <w:bookmarkStart w:id="128" w:name="_Toc302128123"/>
      <w:bookmarkStart w:id="129" w:name="_Toc302129008"/>
      <w:bookmarkStart w:id="130" w:name="_Toc302129893"/>
      <w:bookmarkStart w:id="131" w:name="_Toc302363296"/>
      <w:bookmarkStart w:id="132" w:name="_Toc302364181"/>
      <w:bookmarkStart w:id="133" w:name="_Toc302365066"/>
      <w:bookmarkStart w:id="134" w:name="_Toc302365951"/>
      <w:bookmarkStart w:id="135" w:name="_Toc302366836"/>
      <w:bookmarkStart w:id="136" w:name="_Toc302543424"/>
      <w:bookmarkStart w:id="137" w:name="_Toc302638826"/>
      <w:bookmarkStart w:id="138" w:name="_Toc302968333"/>
      <w:bookmarkStart w:id="139" w:name="_Toc302973192"/>
      <w:bookmarkStart w:id="140" w:name="_Toc302979894"/>
      <w:bookmarkStart w:id="141" w:name="_Toc302988009"/>
      <w:bookmarkStart w:id="142" w:name="_Toc303072909"/>
      <w:bookmarkStart w:id="143" w:name="_Toc303073995"/>
      <w:bookmarkStart w:id="144" w:name="_Toc302127238"/>
      <w:bookmarkStart w:id="145" w:name="_Toc302128124"/>
      <w:bookmarkStart w:id="146" w:name="_Toc302129009"/>
      <w:bookmarkStart w:id="147" w:name="_Toc302129894"/>
      <w:bookmarkStart w:id="148" w:name="_Toc302363297"/>
      <w:bookmarkStart w:id="149" w:name="_Toc302364182"/>
      <w:bookmarkStart w:id="150" w:name="_Toc302365067"/>
      <w:bookmarkStart w:id="151" w:name="_Toc302365952"/>
      <w:bookmarkStart w:id="152" w:name="_Toc302366837"/>
      <w:bookmarkStart w:id="153" w:name="_Toc302543425"/>
      <w:bookmarkStart w:id="154" w:name="_Toc302638827"/>
      <w:bookmarkStart w:id="155" w:name="_Toc302968334"/>
      <w:bookmarkStart w:id="156" w:name="_Toc302973193"/>
      <w:bookmarkStart w:id="157" w:name="_Toc302979895"/>
      <w:bookmarkStart w:id="158" w:name="_Toc302988010"/>
      <w:bookmarkStart w:id="159" w:name="_Toc303072910"/>
      <w:bookmarkStart w:id="160" w:name="_Toc303073996"/>
      <w:bookmarkStart w:id="161" w:name="_Toc302127239"/>
      <w:bookmarkStart w:id="162" w:name="_Toc302128125"/>
      <w:bookmarkStart w:id="163" w:name="_Toc302129010"/>
      <w:bookmarkStart w:id="164" w:name="_Toc302129895"/>
      <w:bookmarkStart w:id="165" w:name="_Toc302363298"/>
      <w:bookmarkStart w:id="166" w:name="_Toc302364183"/>
      <w:bookmarkStart w:id="167" w:name="_Toc302365068"/>
      <w:bookmarkStart w:id="168" w:name="_Toc302365953"/>
      <w:bookmarkStart w:id="169" w:name="_Toc302366838"/>
      <w:bookmarkStart w:id="170" w:name="_Toc302543426"/>
      <w:bookmarkStart w:id="171" w:name="_Toc302638828"/>
      <w:bookmarkStart w:id="172" w:name="_Toc302968335"/>
      <w:bookmarkStart w:id="173" w:name="_Toc302973194"/>
      <w:bookmarkStart w:id="174" w:name="_Toc302979896"/>
      <w:bookmarkStart w:id="175" w:name="_Toc302988011"/>
      <w:bookmarkStart w:id="176" w:name="_Toc303072911"/>
      <w:bookmarkStart w:id="177" w:name="_Toc303073997"/>
      <w:bookmarkStart w:id="178" w:name="_Toc302127240"/>
      <w:bookmarkStart w:id="179" w:name="_Toc302128126"/>
      <w:bookmarkStart w:id="180" w:name="_Toc302129011"/>
      <w:bookmarkStart w:id="181" w:name="_Toc302129896"/>
      <w:bookmarkStart w:id="182" w:name="_Toc302363299"/>
      <w:bookmarkStart w:id="183" w:name="_Toc302364184"/>
      <w:bookmarkStart w:id="184" w:name="_Toc302365069"/>
      <w:bookmarkStart w:id="185" w:name="_Toc302365954"/>
      <w:bookmarkStart w:id="186" w:name="_Toc302366839"/>
      <w:bookmarkStart w:id="187" w:name="_Toc302543427"/>
      <w:bookmarkStart w:id="188" w:name="_Toc302638829"/>
      <w:bookmarkStart w:id="189" w:name="_Toc302968336"/>
      <w:bookmarkStart w:id="190" w:name="_Toc302973195"/>
      <w:bookmarkStart w:id="191" w:name="_Toc302979897"/>
      <w:bookmarkStart w:id="192" w:name="_Toc302988012"/>
      <w:bookmarkStart w:id="193" w:name="_Toc303072912"/>
      <w:bookmarkStart w:id="194" w:name="_Toc303073998"/>
      <w:bookmarkStart w:id="195" w:name="_Toc302127241"/>
      <w:bookmarkStart w:id="196" w:name="_Toc302128127"/>
      <w:bookmarkStart w:id="197" w:name="_Toc302129012"/>
      <w:bookmarkStart w:id="198" w:name="_Toc302129897"/>
      <w:bookmarkStart w:id="199" w:name="_Toc302363300"/>
      <w:bookmarkStart w:id="200" w:name="_Toc302364185"/>
      <w:bookmarkStart w:id="201" w:name="_Toc302365070"/>
      <w:bookmarkStart w:id="202" w:name="_Toc302365955"/>
      <w:bookmarkStart w:id="203" w:name="_Toc302366840"/>
      <w:bookmarkStart w:id="204" w:name="_Toc302543428"/>
      <w:bookmarkStart w:id="205" w:name="_Toc302638830"/>
      <w:bookmarkStart w:id="206" w:name="_Toc302968337"/>
      <w:bookmarkStart w:id="207" w:name="_Toc302973196"/>
      <w:bookmarkStart w:id="208" w:name="_Toc302979898"/>
      <w:bookmarkStart w:id="209" w:name="_Toc302988013"/>
      <w:bookmarkStart w:id="210" w:name="_Toc303072913"/>
      <w:bookmarkStart w:id="211" w:name="_Toc303073999"/>
      <w:bookmarkStart w:id="212" w:name="_Toc302127242"/>
      <w:bookmarkStart w:id="213" w:name="_Toc302128128"/>
      <w:bookmarkStart w:id="214" w:name="_Toc302129013"/>
      <w:bookmarkStart w:id="215" w:name="_Toc302129898"/>
      <w:bookmarkStart w:id="216" w:name="_Toc302363301"/>
      <w:bookmarkStart w:id="217" w:name="_Toc302364186"/>
      <w:bookmarkStart w:id="218" w:name="_Toc302365071"/>
      <w:bookmarkStart w:id="219" w:name="_Toc302365956"/>
      <w:bookmarkStart w:id="220" w:name="_Toc302366841"/>
      <w:bookmarkStart w:id="221" w:name="_Toc302543429"/>
      <w:bookmarkStart w:id="222" w:name="_Toc302638831"/>
      <w:bookmarkStart w:id="223" w:name="_Toc302968338"/>
      <w:bookmarkStart w:id="224" w:name="_Toc302973197"/>
      <w:bookmarkStart w:id="225" w:name="_Toc302979899"/>
      <w:bookmarkStart w:id="226" w:name="_Toc302988014"/>
      <w:bookmarkStart w:id="227" w:name="_Toc303072914"/>
      <w:bookmarkStart w:id="228" w:name="_Toc303074000"/>
      <w:bookmarkStart w:id="229" w:name="_Toc302127243"/>
      <w:bookmarkStart w:id="230" w:name="_Toc302128129"/>
      <w:bookmarkStart w:id="231" w:name="_Toc302129014"/>
      <w:bookmarkStart w:id="232" w:name="_Toc302129899"/>
      <w:bookmarkStart w:id="233" w:name="_Toc302363302"/>
      <w:bookmarkStart w:id="234" w:name="_Toc302364187"/>
      <w:bookmarkStart w:id="235" w:name="_Toc302365072"/>
      <w:bookmarkStart w:id="236" w:name="_Toc302365957"/>
      <w:bookmarkStart w:id="237" w:name="_Toc302366842"/>
      <w:bookmarkStart w:id="238" w:name="_Toc302543430"/>
      <w:bookmarkStart w:id="239" w:name="_Toc302638832"/>
      <w:bookmarkStart w:id="240" w:name="_Toc302968339"/>
      <w:bookmarkStart w:id="241" w:name="_Toc302973198"/>
      <w:bookmarkStart w:id="242" w:name="_Toc302979900"/>
      <w:bookmarkStart w:id="243" w:name="_Toc302988015"/>
      <w:bookmarkStart w:id="244" w:name="_Toc303072915"/>
      <w:bookmarkStart w:id="245" w:name="_Toc303074001"/>
      <w:bookmarkStart w:id="246" w:name="_Toc302127244"/>
      <w:bookmarkStart w:id="247" w:name="_Toc302128130"/>
      <w:bookmarkStart w:id="248" w:name="_Toc302129015"/>
      <w:bookmarkStart w:id="249" w:name="_Toc302129900"/>
      <w:bookmarkStart w:id="250" w:name="_Toc302363303"/>
      <w:bookmarkStart w:id="251" w:name="_Toc302364188"/>
      <w:bookmarkStart w:id="252" w:name="_Toc302365073"/>
      <w:bookmarkStart w:id="253" w:name="_Toc302365958"/>
      <w:bookmarkStart w:id="254" w:name="_Toc302366843"/>
      <w:bookmarkStart w:id="255" w:name="_Toc302543431"/>
      <w:bookmarkStart w:id="256" w:name="_Toc302638833"/>
      <w:bookmarkStart w:id="257" w:name="_Toc302968340"/>
      <w:bookmarkStart w:id="258" w:name="_Toc302973199"/>
      <w:bookmarkStart w:id="259" w:name="_Toc302979901"/>
      <w:bookmarkStart w:id="260" w:name="_Toc302988016"/>
      <w:bookmarkStart w:id="261" w:name="_Toc303072916"/>
      <w:bookmarkStart w:id="262" w:name="_Toc303074002"/>
      <w:bookmarkStart w:id="263" w:name="_Toc302127245"/>
      <w:bookmarkStart w:id="264" w:name="_Toc302128131"/>
      <w:bookmarkStart w:id="265" w:name="_Toc302129016"/>
      <w:bookmarkStart w:id="266" w:name="_Toc302129901"/>
      <w:bookmarkStart w:id="267" w:name="_Toc302363304"/>
      <w:bookmarkStart w:id="268" w:name="_Toc302364189"/>
      <w:bookmarkStart w:id="269" w:name="_Toc302365074"/>
      <w:bookmarkStart w:id="270" w:name="_Toc302365959"/>
      <w:bookmarkStart w:id="271" w:name="_Toc302366844"/>
      <w:bookmarkStart w:id="272" w:name="_Toc302543432"/>
      <w:bookmarkStart w:id="273" w:name="_Toc302638834"/>
      <w:bookmarkStart w:id="274" w:name="_Toc302968341"/>
      <w:bookmarkStart w:id="275" w:name="_Toc302973200"/>
      <w:bookmarkStart w:id="276" w:name="_Toc302979902"/>
      <w:bookmarkStart w:id="277" w:name="_Toc302988017"/>
      <w:bookmarkStart w:id="278" w:name="_Toc303072917"/>
      <w:bookmarkStart w:id="279" w:name="_Toc303074003"/>
      <w:bookmarkStart w:id="280" w:name="_Toc302127246"/>
      <w:bookmarkStart w:id="281" w:name="_Toc302128132"/>
      <w:bookmarkStart w:id="282" w:name="_Toc302129017"/>
      <w:bookmarkStart w:id="283" w:name="_Toc302129902"/>
      <w:bookmarkStart w:id="284" w:name="_Toc302363305"/>
      <w:bookmarkStart w:id="285" w:name="_Toc302364190"/>
      <w:bookmarkStart w:id="286" w:name="_Toc302365075"/>
      <w:bookmarkStart w:id="287" w:name="_Toc302365960"/>
      <w:bookmarkStart w:id="288" w:name="_Toc302366845"/>
      <w:bookmarkStart w:id="289" w:name="_Toc302543433"/>
      <w:bookmarkStart w:id="290" w:name="_Toc302638835"/>
      <w:bookmarkStart w:id="291" w:name="_Toc302968342"/>
      <w:bookmarkStart w:id="292" w:name="_Toc302973201"/>
      <w:bookmarkStart w:id="293" w:name="_Toc302979903"/>
      <w:bookmarkStart w:id="294" w:name="_Toc302988018"/>
      <w:bookmarkStart w:id="295" w:name="_Toc303072918"/>
      <w:bookmarkStart w:id="296" w:name="_Toc303074004"/>
      <w:bookmarkStart w:id="297" w:name="_Toc302365962"/>
      <w:bookmarkStart w:id="298" w:name="_Toc302366847"/>
      <w:bookmarkStart w:id="299" w:name="_Toc302543435"/>
      <w:bookmarkStart w:id="300" w:name="_Toc302638837"/>
      <w:bookmarkStart w:id="301" w:name="_Toc302968344"/>
      <w:bookmarkStart w:id="302" w:name="_Toc302973203"/>
      <w:bookmarkStart w:id="303" w:name="_Toc302979905"/>
      <w:bookmarkStart w:id="304" w:name="_Toc302988020"/>
      <w:bookmarkStart w:id="305" w:name="_Toc303072920"/>
      <w:bookmarkStart w:id="306" w:name="_Toc303074006"/>
      <w:bookmarkStart w:id="307" w:name="_Toc302126362"/>
      <w:bookmarkStart w:id="308" w:name="_Toc302127249"/>
      <w:bookmarkStart w:id="309" w:name="_Toc302128135"/>
      <w:bookmarkStart w:id="310" w:name="_Toc302129020"/>
      <w:bookmarkStart w:id="311" w:name="_Toc302129905"/>
      <w:bookmarkStart w:id="312" w:name="_Toc302363308"/>
      <w:bookmarkStart w:id="313" w:name="_Toc302364193"/>
      <w:bookmarkStart w:id="314" w:name="_Toc302365078"/>
      <w:bookmarkStart w:id="315" w:name="_Toc302365963"/>
      <w:bookmarkStart w:id="316" w:name="_Toc302366848"/>
      <w:bookmarkStart w:id="317" w:name="_Toc302543436"/>
      <w:bookmarkStart w:id="318" w:name="_Toc302638838"/>
      <w:bookmarkStart w:id="319" w:name="_Toc302968345"/>
      <w:bookmarkStart w:id="320" w:name="_Toc302973204"/>
      <w:bookmarkStart w:id="321" w:name="_Toc302979906"/>
      <w:bookmarkStart w:id="322" w:name="_Toc302988021"/>
      <w:bookmarkStart w:id="323" w:name="_Toc303072921"/>
      <w:bookmarkStart w:id="324" w:name="_Toc303074007"/>
      <w:bookmarkStart w:id="325" w:name="_Toc302128136"/>
      <w:bookmarkStart w:id="326" w:name="_Toc302129906"/>
      <w:bookmarkStart w:id="327" w:name="_Toc302126458"/>
      <w:bookmarkStart w:id="328" w:name="_Toc302127345"/>
      <w:bookmarkStart w:id="329" w:name="_Toc302128231"/>
      <w:bookmarkStart w:id="330" w:name="_Toc302129116"/>
      <w:bookmarkStart w:id="331" w:name="_Toc302130001"/>
      <w:bookmarkStart w:id="332" w:name="_Toc302363404"/>
      <w:bookmarkStart w:id="333" w:name="_Toc302364289"/>
      <w:bookmarkStart w:id="334" w:name="_Toc302365174"/>
      <w:bookmarkStart w:id="335" w:name="_Toc302366058"/>
      <w:bookmarkStart w:id="336" w:name="_Toc302366943"/>
      <w:bookmarkStart w:id="337" w:name="_Toc302543531"/>
      <w:bookmarkStart w:id="338" w:name="_Toc302638933"/>
      <w:bookmarkStart w:id="339" w:name="_Toc302968440"/>
      <w:bookmarkStart w:id="340" w:name="_Toc302973299"/>
      <w:bookmarkStart w:id="341" w:name="_Toc302980001"/>
      <w:bookmarkStart w:id="342" w:name="_Toc302988116"/>
      <w:bookmarkStart w:id="343" w:name="_Toc303073016"/>
      <w:bookmarkStart w:id="344" w:name="_Toc302126459"/>
      <w:bookmarkStart w:id="345" w:name="_Toc302127346"/>
      <w:bookmarkStart w:id="346" w:name="_Toc302128232"/>
      <w:bookmarkStart w:id="347" w:name="_Toc302129117"/>
      <w:bookmarkStart w:id="348" w:name="_Toc302130002"/>
      <w:bookmarkStart w:id="349" w:name="_Toc302363405"/>
      <w:bookmarkStart w:id="350" w:name="_Toc302364290"/>
      <w:bookmarkStart w:id="351" w:name="_Toc302365175"/>
      <w:bookmarkStart w:id="352" w:name="_Toc302366059"/>
      <w:bookmarkStart w:id="353" w:name="_Toc302366944"/>
      <w:bookmarkStart w:id="354" w:name="_Toc302543532"/>
      <w:bookmarkStart w:id="355" w:name="_Toc302638934"/>
      <w:bookmarkStart w:id="356" w:name="_Toc302968441"/>
      <w:bookmarkStart w:id="357" w:name="_Toc302973300"/>
      <w:bookmarkStart w:id="358" w:name="_Toc302980002"/>
      <w:bookmarkStart w:id="359" w:name="_Toc302988117"/>
      <w:bookmarkStart w:id="360" w:name="_Toc303073017"/>
      <w:bookmarkStart w:id="361" w:name="_Toc302126460"/>
      <w:bookmarkStart w:id="362" w:name="_Toc302127347"/>
      <w:bookmarkStart w:id="363" w:name="_Toc302128233"/>
      <w:bookmarkStart w:id="364" w:name="_Toc302129118"/>
      <w:bookmarkStart w:id="365" w:name="_Toc302130003"/>
      <w:bookmarkStart w:id="366" w:name="_Toc302363406"/>
      <w:bookmarkStart w:id="367" w:name="_Toc302364291"/>
      <w:bookmarkStart w:id="368" w:name="_Toc302365176"/>
      <w:bookmarkStart w:id="369" w:name="_Toc302366060"/>
      <w:bookmarkStart w:id="370" w:name="_Toc302366945"/>
      <w:bookmarkStart w:id="371" w:name="_Toc302543533"/>
      <w:bookmarkStart w:id="372" w:name="_Toc302638935"/>
      <w:bookmarkStart w:id="373" w:name="_Toc302968442"/>
      <w:bookmarkStart w:id="374" w:name="_Toc302973301"/>
      <w:bookmarkStart w:id="375" w:name="_Toc302980003"/>
      <w:bookmarkStart w:id="376" w:name="_Toc302988118"/>
      <w:bookmarkStart w:id="377" w:name="_Toc303073018"/>
      <w:bookmarkStart w:id="378" w:name="_Toc302126461"/>
      <w:bookmarkStart w:id="379" w:name="_Toc302127348"/>
      <w:bookmarkStart w:id="380" w:name="_Toc302128234"/>
      <w:bookmarkStart w:id="381" w:name="_Toc302129119"/>
      <w:bookmarkStart w:id="382" w:name="_Toc302130004"/>
      <w:bookmarkStart w:id="383" w:name="_Toc302363407"/>
      <w:bookmarkStart w:id="384" w:name="_Toc302364292"/>
      <w:bookmarkStart w:id="385" w:name="_Toc302365177"/>
      <w:bookmarkStart w:id="386" w:name="_Toc302366061"/>
      <w:bookmarkStart w:id="387" w:name="_Toc302366946"/>
      <w:bookmarkStart w:id="388" w:name="_Toc302543534"/>
      <w:bookmarkStart w:id="389" w:name="_Toc302638936"/>
      <w:bookmarkStart w:id="390" w:name="_Toc302968443"/>
      <w:bookmarkStart w:id="391" w:name="_Toc302973302"/>
      <w:bookmarkStart w:id="392" w:name="_Toc302980004"/>
      <w:bookmarkStart w:id="393" w:name="_Toc302988119"/>
      <w:bookmarkStart w:id="394" w:name="_Toc303073019"/>
      <w:bookmarkStart w:id="395" w:name="_Toc302126462"/>
      <w:bookmarkStart w:id="396" w:name="_Toc302127349"/>
      <w:bookmarkStart w:id="397" w:name="_Toc302128235"/>
      <w:bookmarkStart w:id="398" w:name="_Toc302129120"/>
      <w:bookmarkStart w:id="399" w:name="_Toc302130005"/>
      <w:bookmarkStart w:id="400" w:name="_Toc302363408"/>
      <w:bookmarkStart w:id="401" w:name="_Toc302364293"/>
      <w:bookmarkStart w:id="402" w:name="_Toc302365178"/>
      <w:bookmarkStart w:id="403" w:name="_Toc302366062"/>
      <w:bookmarkStart w:id="404" w:name="_Toc302366947"/>
      <w:bookmarkStart w:id="405" w:name="_Toc302543535"/>
      <w:bookmarkStart w:id="406" w:name="_Toc302638937"/>
      <w:bookmarkStart w:id="407" w:name="_Toc302968444"/>
      <w:bookmarkStart w:id="408" w:name="_Toc302973303"/>
      <w:bookmarkStart w:id="409" w:name="_Toc302980005"/>
      <w:bookmarkStart w:id="410" w:name="_Toc302988120"/>
      <w:bookmarkStart w:id="411" w:name="_Toc303073020"/>
      <w:bookmarkStart w:id="412" w:name="_Toc302126463"/>
      <w:bookmarkStart w:id="413" w:name="_Toc302127350"/>
      <w:bookmarkStart w:id="414" w:name="_Toc302128236"/>
      <w:bookmarkStart w:id="415" w:name="_Toc302129121"/>
      <w:bookmarkStart w:id="416" w:name="_Toc302130006"/>
      <w:bookmarkStart w:id="417" w:name="_Toc302363409"/>
      <w:bookmarkStart w:id="418" w:name="_Toc302364294"/>
      <w:bookmarkStart w:id="419" w:name="_Toc302365179"/>
      <w:bookmarkStart w:id="420" w:name="_Toc302366063"/>
      <w:bookmarkStart w:id="421" w:name="_Toc302366948"/>
      <w:bookmarkStart w:id="422" w:name="_Toc302543536"/>
      <w:bookmarkStart w:id="423" w:name="_Toc302638938"/>
      <w:bookmarkStart w:id="424" w:name="_Toc302968445"/>
      <w:bookmarkStart w:id="425" w:name="_Toc302973304"/>
      <w:bookmarkStart w:id="426" w:name="_Toc302980006"/>
      <w:bookmarkStart w:id="427" w:name="_Toc302988121"/>
      <w:bookmarkStart w:id="428" w:name="_Toc303073021"/>
      <w:bookmarkStart w:id="429" w:name="_Toc302126464"/>
      <w:bookmarkStart w:id="430" w:name="_Toc302127351"/>
      <w:bookmarkStart w:id="431" w:name="_Toc302128237"/>
      <w:bookmarkStart w:id="432" w:name="_Toc302129122"/>
      <w:bookmarkStart w:id="433" w:name="_Toc302130007"/>
      <w:bookmarkStart w:id="434" w:name="_Toc302363410"/>
      <w:bookmarkStart w:id="435" w:name="_Toc302364295"/>
      <w:bookmarkStart w:id="436" w:name="_Toc302365180"/>
      <w:bookmarkStart w:id="437" w:name="_Toc302366064"/>
      <w:bookmarkStart w:id="438" w:name="_Toc302366949"/>
      <w:bookmarkStart w:id="439" w:name="_Toc302543537"/>
      <w:bookmarkStart w:id="440" w:name="_Toc302638939"/>
      <w:bookmarkStart w:id="441" w:name="_Toc302968446"/>
      <w:bookmarkStart w:id="442" w:name="_Toc302973305"/>
      <w:bookmarkStart w:id="443" w:name="_Toc302980007"/>
      <w:bookmarkStart w:id="444" w:name="_Toc302988122"/>
      <w:bookmarkStart w:id="445" w:name="_Toc303073022"/>
      <w:bookmarkStart w:id="446" w:name="_Toc302126465"/>
      <w:bookmarkStart w:id="447" w:name="_Toc302127352"/>
      <w:bookmarkStart w:id="448" w:name="_Toc302128238"/>
      <w:bookmarkStart w:id="449" w:name="_Toc302129123"/>
      <w:bookmarkStart w:id="450" w:name="_Toc302130008"/>
      <w:bookmarkStart w:id="451" w:name="_Toc302363411"/>
      <w:bookmarkStart w:id="452" w:name="_Toc302364296"/>
      <w:bookmarkStart w:id="453" w:name="_Toc302365181"/>
      <w:bookmarkStart w:id="454" w:name="_Toc302366065"/>
      <w:bookmarkStart w:id="455" w:name="_Toc302366950"/>
      <w:bookmarkStart w:id="456" w:name="_Toc302543538"/>
      <w:bookmarkStart w:id="457" w:name="_Toc302638940"/>
      <w:bookmarkStart w:id="458" w:name="_Toc302968447"/>
      <w:bookmarkStart w:id="459" w:name="_Toc302973306"/>
      <w:bookmarkStart w:id="460" w:name="_Toc302980008"/>
      <w:bookmarkStart w:id="461" w:name="_Toc302988123"/>
      <w:bookmarkStart w:id="462" w:name="_Toc303073023"/>
      <w:bookmarkStart w:id="463" w:name="_Toc302126466"/>
      <w:bookmarkStart w:id="464" w:name="_Toc302127353"/>
      <w:bookmarkStart w:id="465" w:name="_Toc302128239"/>
      <w:bookmarkStart w:id="466" w:name="_Toc302129124"/>
      <w:bookmarkStart w:id="467" w:name="_Toc302130009"/>
      <w:bookmarkStart w:id="468" w:name="_Toc302363412"/>
      <w:bookmarkStart w:id="469" w:name="_Toc302364297"/>
      <w:bookmarkStart w:id="470" w:name="_Toc302365182"/>
      <w:bookmarkStart w:id="471" w:name="_Toc302366066"/>
      <w:bookmarkStart w:id="472" w:name="_Toc302366951"/>
      <w:bookmarkStart w:id="473" w:name="_Toc302543539"/>
      <w:bookmarkStart w:id="474" w:name="_Toc302638941"/>
      <w:bookmarkStart w:id="475" w:name="_Toc302968448"/>
      <w:bookmarkStart w:id="476" w:name="_Toc302973307"/>
      <w:bookmarkStart w:id="477" w:name="_Toc302980009"/>
      <w:bookmarkStart w:id="478" w:name="_Toc302988124"/>
      <w:bookmarkStart w:id="479" w:name="_Toc303073024"/>
      <w:bookmarkStart w:id="480" w:name="_Toc302126468"/>
      <w:bookmarkStart w:id="481" w:name="_Toc302127355"/>
      <w:bookmarkStart w:id="482" w:name="_Toc302128241"/>
      <w:bookmarkStart w:id="483" w:name="_Toc302129126"/>
      <w:bookmarkStart w:id="484" w:name="_Toc302130011"/>
      <w:bookmarkStart w:id="485" w:name="_Toc302363414"/>
      <w:bookmarkStart w:id="486" w:name="_Toc302364299"/>
      <w:bookmarkStart w:id="487" w:name="_Toc302365184"/>
      <w:bookmarkStart w:id="488" w:name="_Toc302366068"/>
      <w:bookmarkStart w:id="489" w:name="_Toc302366953"/>
      <w:bookmarkStart w:id="490" w:name="_Toc302543541"/>
      <w:bookmarkStart w:id="491" w:name="_Toc302638943"/>
      <w:bookmarkStart w:id="492" w:name="_Toc302968450"/>
      <w:bookmarkStart w:id="493" w:name="_Toc302973309"/>
      <w:bookmarkStart w:id="494" w:name="_Toc302980011"/>
      <w:bookmarkStart w:id="495" w:name="_Toc302988126"/>
      <w:bookmarkStart w:id="496" w:name="_Toc303073026"/>
      <w:bookmarkStart w:id="497" w:name="_Toc302126473"/>
      <w:bookmarkStart w:id="498" w:name="_Toc302127360"/>
      <w:bookmarkStart w:id="499" w:name="_Toc302128246"/>
      <w:bookmarkStart w:id="500" w:name="_Toc302129131"/>
      <w:bookmarkStart w:id="501" w:name="_Toc302130016"/>
      <w:bookmarkStart w:id="502" w:name="_Toc302363419"/>
      <w:bookmarkStart w:id="503" w:name="_Toc302364304"/>
      <w:bookmarkStart w:id="504" w:name="_Toc302365189"/>
      <w:bookmarkStart w:id="505" w:name="_Toc302366073"/>
      <w:bookmarkStart w:id="506" w:name="_Toc302366958"/>
      <w:bookmarkStart w:id="507" w:name="_Toc302543546"/>
      <w:bookmarkStart w:id="508" w:name="_Toc302638948"/>
      <w:bookmarkStart w:id="509" w:name="_Toc302968455"/>
      <w:bookmarkStart w:id="510" w:name="_Toc302973314"/>
      <w:bookmarkStart w:id="511" w:name="_Toc302980016"/>
      <w:bookmarkStart w:id="512" w:name="_Toc302988131"/>
      <w:bookmarkStart w:id="513" w:name="_Toc303073031"/>
      <w:bookmarkStart w:id="514" w:name="_Toc302980017"/>
      <w:bookmarkStart w:id="515" w:name="_Toc302988132"/>
      <w:bookmarkStart w:id="516" w:name="_Toc303073032"/>
      <w:bookmarkStart w:id="517" w:name="_Toc302638951"/>
      <w:bookmarkStart w:id="518" w:name="_Toc302968458"/>
      <w:bookmarkStart w:id="519" w:name="_Toc302973317"/>
      <w:bookmarkStart w:id="520" w:name="_Toc302980019"/>
      <w:bookmarkStart w:id="521" w:name="_Toc302988134"/>
      <w:bookmarkStart w:id="522" w:name="_Toc303073034"/>
      <w:bookmarkStart w:id="523" w:name="_Toc302638952"/>
      <w:bookmarkStart w:id="524" w:name="_Toc302968459"/>
      <w:bookmarkStart w:id="525" w:name="_Toc302973318"/>
      <w:bookmarkStart w:id="526" w:name="_Toc302980020"/>
      <w:bookmarkStart w:id="527" w:name="_Toc302988135"/>
      <w:bookmarkStart w:id="528" w:name="_Toc303073035"/>
      <w:bookmarkStart w:id="529" w:name="_Toc302126475"/>
      <w:bookmarkStart w:id="530" w:name="_Toc302127362"/>
      <w:bookmarkStart w:id="531" w:name="_Toc302128248"/>
      <w:bookmarkStart w:id="532" w:name="_Toc302129133"/>
      <w:bookmarkStart w:id="533" w:name="_Toc302130018"/>
      <w:bookmarkStart w:id="534" w:name="_Toc302363421"/>
      <w:bookmarkStart w:id="535" w:name="_Toc302364306"/>
      <w:bookmarkStart w:id="536" w:name="_Toc302365191"/>
      <w:bookmarkStart w:id="537" w:name="_Toc302366075"/>
      <w:bookmarkStart w:id="538" w:name="_Toc302366960"/>
      <w:bookmarkStart w:id="539" w:name="_Toc302543548"/>
      <w:bookmarkStart w:id="540" w:name="_Toc302638953"/>
      <w:bookmarkStart w:id="541" w:name="_Toc302968460"/>
      <w:bookmarkStart w:id="542" w:name="_Toc302973319"/>
      <w:bookmarkStart w:id="543" w:name="_Toc302980021"/>
      <w:bookmarkStart w:id="544" w:name="_Toc302988136"/>
      <w:bookmarkStart w:id="545" w:name="_Toc303073036"/>
      <w:bookmarkStart w:id="546" w:name="_Toc302126477"/>
      <w:bookmarkStart w:id="547" w:name="_Toc302127364"/>
      <w:bookmarkStart w:id="548" w:name="_Toc302128250"/>
      <w:bookmarkStart w:id="549" w:name="_Toc302129135"/>
      <w:bookmarkStart w:id="550" w:name="_Toc302130020"/>
      <w:bookmarkStart w:id="551" w:name="_Toc302363423"/>
      <w:bookmarkStart w:id="552" w:name="_Toc302364308"/>
      <w:bookmarkStart w:id="553" w:name="_Toc302365193"/>
      <w:bookmarkStart w:id="554" w:name="_Toc302366077"/>
      <w:bookmarkStart w:id="555" w:name="_Toc302366962"/>
      <w:bookmarkStart w:id="556" w:name="_Toc302543550"/>
      <w:bookmarkStart w:id="557" w:name="_Toc302638955"/>
      <w:bookmarkStart w:id="558" w:name="_Toc302968462"/>
      <w:bookmarkStart w:id="559" w:name="_Toc302973321"/>
      <w:bookmarkStart w:id="560" w:name="_Toc302980023"/>
      <w:bookmarkStart w:id="561" w:name="_Toc302988138"/>
      <w:bookmarkStart w:id="562" w:name="_Toc303073038"/>
      <w:bookmarkStart w:id="563" w:name="_Toc302126483"/>
      <w:bookmarkStart w:id="564" w:name="_Toc302127370"/>
      <w:bookmarkStart w:id="565" w:name="_Toc302128256"/>
      <w:bookmarkStart w:id="566" w:name="_Toc302129141"/>
      <w:bookmarkStart w:id="567" w:name="_Toc302130026"/>
      <w:bookmarkStart w:id="568" w:name="_Toc302363429"/>
      <w:bookmarkStart w:id="569" w:name="_Toc302364314"/>
      <w:bookmarkStart w:id="570" w:name="_Toc302365199"/>
      <w:bookmarkStart w:id="571" w:name="_Toc302366083"/>
      <w:bookmarkStart w:id="572" w:name="_Toc302366968"/>
      <w:bookmarkStart w:id="573" w:name="_Toc302543556"/>
      <w:bookmarkStart w:id="574" w:name="_Toc302638961"/>
      <w:bookmarkStart w:id="575" w:name="_Toc302968468"/>
      <w:bookmarkStart w:id="576" w:name="_Toc302973327"/>
      <w:bookmarkStart w:id="577" w:name="_Toc302980029"/>
      <w:bookmarkStart w:id="578" w:name="_Toc302988144"/>
      <w:bookmarkStart w:id="579" w:name="_Toc303073044"/>
      <w:bookmarkStart w:id="580" w:name="_Toc302126489"/>
      <w:bookmarkStart w:id="581" w:name="_Toc302127376"/>
      <w:bookmarkStart w:id="582" w:name="_Toc302128262"/>
      <w:bookmarkStart w:id="583" w:name="_Toc302129147"/>
      <w:bookmarkStart w:id="584" w:name="_Toc302130032"/>
      <w:bookmarkStart w:id="585" w:name="_Toc302363435"/>
      <w:bookmarkStart w:id="586" w:name="_Toc302364320"/>
      <w:bookmarkStart w:id="587" w:name="_Toc302365205"/>
      <w:bookmarkStart w:id="588" w:name="_Toc302366089"/>
      <w:bookmarkStart w:id="589" w:name="_Toc302366974"/>
      <w:bookmarkStart w:id="590" w:name="_Toc302543562"/>
      <w:bookmarkStart w:id="591" w:name="_Toc302638967"/>
      <w:bookmarkStart w:id="592" w:name="_Toc302968474"/>
      <w:bookmarkStart w:id="593" w:name="_Toc302973333"/>
      <w:bookmarkStart w:id="594" w:name="_Toc302980035"/>
      <w:bookmarkStart w:id="595" w:name="_Toc302988150"/>
      <w:bookmarkStart w:id="596" w:name="_Toc303073050"/>
      <w:bookmarkStart w:id="597" w:name="_Toc302126490"/>
      <w:bookmarkStart w:id="598" w:name="_Toc302127377"/>
      <w:bookmarkStart w:id="599" w:name="_Toc302128263"/>
      <w:bookmarkStart w:id="600" w:name="_Toc302129148"/>
      <w:bookmarkStart w:id="601" w:name="_Toc302130033"/>
      <w:bookmarkStart w:id="602" w:name="_Toc302363436"/>
      <w:bookmarkStart w:id="603" w:name="_Toc302364321"/>
      <w:bookmarkStart w:id="604" w:name="_Toc302365206"/>
      <w:bookmarkStart w:id="605" w:name="_Toc302366090"/>
      <w:bookmarkStart w:id="606" w:name="_Toc302366975"/>
      <w:bookmarkStart w:id="607" w:name="_Toc302543563"/>
      <w:bookmarkStart w:id="608" w:name="_Toc302638968"/>
      <w:bookmarkStart w:id="609" w:name="_Toc302968475"/>
      <w:bookmarkStart w:id="610" w:name="_Toc302973334"/>
      <w:bookmarkStart w:id="611" w:name="_Toc302980036"/>
      <w:bookmarkStart w:id="612" w:name="_Toc302988151"/>
      <w:bookmarkStart w:id="613" w:name="_Toc303073051"/>
      <w:bookmarkStart w:id="614" w:name="_Toc302126491"/>
      <w:bookmarkStart w:id="615" w:name="_Toc302127378"/>
      <w:bookmarkStart w:id="616" w:name="_Toc302128264"/>
      <w:bookmarkStart w:id="617" w:name="_Toc302129149"/>
      <w:bookmarkStart w:id="618" w:name="_Toc302130034"/>
      <w:bookmarkStart w:id="619" w:name="_Toc302363437"/>
      <w:bookmarkStart w:id="620" w:name="_Toc302364322"/>
      <w:bookmarkStart w:id="621" w:name="_Toc302365207"/>
      <w:bookmarkStart w:id="622" w:name="_Toc302366091"/>
      <w:bookmarkStart w:id="623" w:name="_Toc302366976"/>
      <w:bookmarkStart w:id="624" w:name="_Toc302543564"/>
      <w:bookmarkStart w:id="625" w:name="_Toc302638969"/>
      <w:bookmarkStart w:id="626" w:name="_Toc302968476"/>
      <w:bookmarkStart w:id="627" w:name="_Toc302973335"/>
      <w:bookmarkStart w:id="628" w:name="_Toc302980037"/>
      <w:bookmarkStart w:id="629" w:name="_Toc302988152"/>
      <w:bookmarkStart w:id="630" w:name="_Toc303073052"/>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r w:rsidRPr="00F0538B">
        <w:rPr>
          <w:rFonts w:cs="Arial"/>
          <w:bCs/>
          <w:szCs w:val="20"/>
        </w:rPr>
        <w:t>Navodilo se uporablja pri izdelavi elaboratov geodetskih storitev in elaboratov za evidentiranje sprememb v zemljiškem katastru na podlagi pravnomočne sodne odločbe ali sodne poravnave.</w:t>
      </w:r>
    </w:p>
    <w:p w:rsidR="00F0538B" w:rsidRPr="00F0538B" w:rsidRDefault="00F0538B" w:rsidP="00F0538B">
      <w:pPr>
        <w:widowControl w:val="0"/>
        <w:jc w:val="both"/>
        <w:rPr>
          <w:rFonts w:cs="Arial"/>
          <w:szCs w:val="20"/>
        </w:rPr>
      </w:pPr>
    </w:p>
    <w:p w:rsidR="00F0538B" w:rsidRPr="00F0538B" w:rsidRDefault="00F0538B" w:rsidP="00F0538B">
      <w:pPr>
        <w:widowControl w:val="0"/>
        <w:jc w:val="both"/>
        <w:rPr>
          <w:rFonts w:cs="Arial"/>
          <w:bCs/>
          <w:szCs w:val="20"/>
        </w:rPr>
      </w:pPr>
      <w:r>
        <w:rPr>
          <w:rFonts w:cs="Arial"/>
          <w:szCs w:val="20"/>
        </w:rPr>
        <w:t>N</w:t>
      </w:r>
      <w:r w:rsidRPr="00F0538B">
        <w:rPr>
          <w:rFonts w:cs="Arial"/>
          <w:szCs w:val="20"/>
        </w:rPr>
        <w:t xml:space="preserve">avodilo je bilo </w:t>
      </w:r>
      <w:r w:rsidRPr="00F0538B">
        <w:rPr>
          <w:rFonts w:cs="Arial"/>
          <w:bCs/>
          <w:szCs w:val="20"/>
        </w:rPr>
        <w:t xml:space="preserve">dne </w:t>
      </w:r>
      <w:r w:rsidRPr="00F0538B">
        <w:rPr>
          <w:rFonts w:cs="Arial"/>
          <w:bCs/>
          <w:szCs w:val="20"/>
          <w:highlight w:val="yellow"/>
        </w:rPr>
        <w:t>1.7.2016</w:t>
      </w:r>
      <w:r w:rsidRPr="00F0538B">
        <w:rPr>
          <w:rFonts w:cs="Arial"/>
          <w:bCs/>
          <w:szCs w:val="20"/>
        </w:rPr>
        <w:t xml:space="preserve"> </w:t>
      </w:r>
      <w:r w:rsidRPr="00F0538B">
        <w:rPr>
          <w:rFonts w:cs="Arial"/>
          <w:szCs w:val="20"/>
        </w:rPr>
        <w:t xml:space="preserve">objavljeno na </w:t>
      </w:r>
      <w:r w:rsidRPr="00F0538B">
        <w:rPr>
          <w:rFonts w:cs="Arial"/>
          <w:bCs/>
          <w:szCs w:val="20"/>
        </w:rPr>
        <w:t xml:space="preserve">spletni strani Geodetske uprave Republike Slovenije in se prične uporabljati dne </w:t>
      </w:r>
      <w:r w:rsidRPr="00F0538B">
        <w:rPr>
          <w:rFonts w:cs="Arial"/>
          <w:bCs/>
          <w:szCs w:val="20"/>
          <w:highlight w:val="yellow"/>
        </w:rPr>
        <w:t>1.8.2016.</w:t>
      </w:r>
      <w:r w:rsidRPr="00F0538B">
        <w:rPr>
          <w:rFonts w:cs="Arial"/>
          <w:bCs/>
          <w:szCs w:val="20"/>
        </w:rPr>
        <w:t xml:space="preserve">  Vsi zahtevki, ki bodo predani geodetski upravi po tem datumu (ne glede na datum izdelave oz. zaključka elaborata), morajo </w:t>
      </w:r>
      <w:r w:rsidR="007564C2">
        <w:rPr>
          <w:rFonts w:cs="Arial"/>
          <w:bCs/>
          <w:szCs w:val="20"/>
        </w:rPr>
        <w:t xml:space="preserve">biti izdelani </w:t>
      </w:r>
      <w:r w:rsidRPr="00F0538B">
        <w:rPr>
          <w:rFonts w:cs="Arial"/>
          <w:bCs/>
          <w:szCs w:val="20"/>
        </w:rPr>
        <w:t>v skladu s tem navodilom.</w:t>
      </w:r>
    </w:p>
    <w:p w:rsidR="00F0538B" w:rsidRPr="00F0538B" w:rsidRDefault="00F0538B" w:rsidP="00F0538B">
      <w:pPr>
        <w:pStyle w:val="Odstavekseznama1"/>
        <w:widowControl w:val="0"/>
        <w:ind w:left="0"/>
        <w:rPr>
          <w:rFonts w:ascii="Arial" w:hAnsi="Arial" w:cs="Arial"/>
          <w:bCs/>
          <w:sz w:val="20"/>
          <w:szCs w:val="20"/>
        </w:rPr>
      </w:pPr>
    </w:p>
    <w:p w:rsidR="007564C2" w:rsidRDefault="00F0538B" w:rsidP="007564C2">
      <w:pPr>
        <w:pStyle w:val="Navadensplet"/>
        <w:spacing w:before="0" w:beforeAutospacing="0" w:after="0" w:afterAutospacing="0"/>
        <w:rPr>
          <w:rFonts w:ascii="Arial" w:hAnsi="Arial" w:cs="Arial"/>
          <w:bCs/>
          <w:sz w:val="20"/>
          <w:szCs w:val="20"/>
        </w:rPr>
      </w:pPr>
      <w:r w:rsidRPr="00F0538B">
        <w:rPr>
          <w:rFonts w:ascii="Arial" w:hAnsi="Arial" w:cs="Arial"/>
          <w:bCs/>
          <w:sz w:val="20"/>
          <w:szCs w:val="20"/>
        </w:rPr>
        <w:t>To navodilo v celoti nadomešča</w:t>
      </w:r>
      <w:r w:rsidR="007564C2">
        <w:rPr>
          <w:rFonts w:ascii="Arial" w:hAnsi="Arial" w:cs="Arial"/>
          <w:bCs/>
          <w:sz w:val="20"/>
          <w:szCs w:val="20"/>
        </w:rPr>
        <w:t xml:space="preserve">: </w:t>
      </w:r>
    </w:p>
    <w:p w:rsidR="007564C2" w:rsidRPr="007564C2" w:rsidRDefault="00664FEA" w:rsidP="007564C2">
      <w:pPr>
        <w:pStyle w:val="Navadensplet"/>
        <w:numPr>
          <w:ilvl w:val="0"/>
          <w:numId w:val="10"/>
        </w:numPr>
        <w:spacing w:before="0" w:beforeAutospacing="0" w:after="0" w:afterAutospacing="0"/>
        <w:rPr>
          <w:rFonts w:ascii="Arial" w:hAnsi="Arial" w:cs="Arial"/>
          <w:iCs/>
          <w:sz w:val="20"/>
          <w:szCs w:val="20"/>
        </w:rPr>
      </w:pPr>
      <w:hyperlink r:id="rId10" w:history="1">
        <w:r w:rsidR="007564C2" w:rsidRPr="007564C2">
          <w:rPr>
            <w:rStyle w:val="Hiperpovezava"/>
            <w:rFonts w:ascii="Arial" w:hAnsi="Arial" w:cs="Arial"/>
            <w:bCs/>
            <w:color w:val="auto"/>
            <w:sz w:val="20"/>
            <w:szCs w:val="20"/>
            <w:u w:val="none"/>
          </w:rPr>
          <w:t>Tehnične specifikacije za prikaz podatkov v skici elaborata geodetske storitve</w:t>
        </w:r>
        <w:r w:rsidR="007564C2">
          <w:rPr>
            <w:rStyle w:val="Hiperpovezava"/>
            <w:rFonts w:ascii="Arial" w:hAnsi="Arial" w:cs="Arial"/>
            <w:bCs/>
            <w:color w:val="auto"/>
            <w:sz w:val="20"/>
            <w:szCs w:val="20"/>
            <w:u w:val="none"/>
          </w:rPr>
          <w:t xml:space="preserve">, </w:t>
        </w:r>
      </w:hyperlink>
      <w:r w:rsidR="007564C2" w:rsidRPr="007564C2">
        <w:rPr>
          <w:rFonts w:ascii="Arial" w:hAnsi="Arial" w:cs="Arial"/>
          <w:sz w:val="20"/>
          <w:szCs w:val="20"/>
        </w:rPr>
        <w:t> š</w:t>
      </w:r>
      <w:r w:rsidR="007564C2" w:rsidRPr="007564C2">
        <w:rPr>
          <w:rFonts w:ascii="Arial" w:hAnsi="Arial" w:cs="Arial"/>
          <w:iCs/>
          <w:sz w:val="20"/>
          <w:szCs w:val="20"/>
        </w:rPr>
        <w:t>t</w:t>
      </w:r>
      <w:r w:rsidR="007564C2">
        <w:rPr>
          <w:rFonts w:ascii="Arial" w:hAnsi="Arial" w:cs="Arial"/>
          <w:iCs/>
          <w:sz w:val="20"/>
          <w:szCs w:val="20"/>
        </w:rPr>
        <w:t xml:space="preserve">evilka </w:t>
      </w:r>
      <w:r w:rsidR="007564C2" w:rsidRPr="007564C2">
        <w:rPr>
          <w:rFonts w:ascii="Arial" w:hAnsi="Arial" w:cs="Arial"/>
          <w:iCs/>
          <w:sz w:val="20"/>
          <w:szCs w:val="20"/>
        </w:rPr>
        <w:t xml:space="preserve"> 00703-4/2007-2, z dne 01.12.2008 - veljavnost od vključno 01.01.2009 dalje, </w:t>
      </w:r>
    </w:p>
    <w:p w:rsidR="007564C2" w:rsidRPr="007564C2" w:rsidRDefault="00664FEA" w:rsidP="007564C2">
      <w:pPr>
        <w:pStyle w:val="Navadensplet"/>
        <w:numPr>
          <w:ilvl w:val="0"/>
          <w:numId w:val="10"/>
        </w:numPr>
        <w:spacing w:before="0" w:beforeAutospacing="0" w:after="0" w:afterAutospacing="0"/>
        <w:rPr>
          <w:rFonts w:ascii="Arial" w:hAnsi="Arial" w:cs="Arial"/>
          <w:sz w:val="20"/>
          <w:szCs w:val="20"/>
        </w:rPr>
      </w:pPr>
      <w:hyperlink r:id="rId11" w:history="1">
        <w:r w:rsidR="007564C2" w:rsidRPr="007564C2">
          <w:rPr>
            <w:rStyle w:val="Hiperpovezava"/>
            <w:rFonts w:ascii="Arial" w:hAnsi="Arial" w:cs="Arial"/>
            <w:color w:val="auto"/>
            <w:sz w:val="20"/>
            <w:szCs w:val="20"/>
            <w:u w:val="none"/>
          </w:rPr>
          <w:t>Pojasnilo k tehničnim specifikacijam 1</w:t>
        </w:r>
      </w:hyperlink>
      <w:r w:rsidR="007564C2">
        <w:rPr>
          <w:rFonts w:ascii="Arial" w:hAnsi="Arial" w:cs="Arial"/>
          <w:sz w:val="20"/>
          <w:szCs w:val="20"/>
        </w:rPr>
        <w:t xml:space="preserve">, </w:t>
      </w:r>
      <w:r w:rsidR="007564C2" w:rsidRPr="007564C2">
        <w:rPr>
          <w:rFonts w:ascii="Arial" w:hAnsi="Arial" w:cs="Arial"/>
          <w:sz w:val="20"/>
          <w:szCs w:val="20"/>
        </w:rPr>
        <w:t>š</w:t>
      </w:r>
      <w:r w:rsidR="007564C2" w:rsidRPr="007564C2">
        <w:rPr>
          <w:rFonts w:ascii="Arial" w:hAnsi="Arial" w:cs="Arial"/>
          <w:iCs/>
          <w:sz w:val="20"/>
          <w:szCs w:val="20"/>
        </w:rPr>
        <w:t>tevilka 00703-4/2007-3, z dne 30.12.2008</w:t>
      </w:r>
      <w:r w:rsidR="007564C2" w:rsidRPr="007564C2">
        <w:rPr>
          <w:rFonts w:ascii="Arial" w:hAnsi="Arial" w:cs="Arial"/>
          <w:sz w:val="20"/>
          <w:szCs w:val="20"/>
        </w:rPr>
        <w:t xml:space="preserve"> in</w:t>
      </w:r>
    </w:p>
    <w:p w:rsidR="007564C2" w:rsidRPr="007564C2" w:rsidRDefault="00664FEA" w:rsidP="007564C2">
      <w:pPr>
        <w:pStyle w:val="Navadensplet"/>
        <w:numPr>
          <w:ilvl w:val="0"/>
          <w:numId w:val="10"/>
        </w:numPr>
        <w:spacing w:before="0" w:beforeAutospacing="0" w:after="0" w:afterAutospacing="0"/>
        <w:rPr>
          <w:rFonts w:ascii="Arial" w:hAnsi="Arial" w:cs="Arial"/>
          <w:sz w:val="20"/>
          <w:szCs w:val="20"/>
        </w:rPr>
      </w:pPr>
      <w:hyperlink r:id="rId12" w:history="1">
        <w:r w:rsidR="007564C2" w:rsidRPr="007564C2">
          <w:rPr>
            <w:rStyle w:val="Hiperpovezava"/>
            <w:rFonts w:ascii="Arial" w:hAnsi="Arial" w:cs="Arial"/>
            <w:color w:val="auto"/>
            <w:sz w:val="20"/>
            <w:szCs w:val="20"/>
            <w:u w:val="none"/>
          </w:rPr>
          <w:t>Pojasnilo k tehničnim specifikacijam 2</w:t>
        </w:r>
      </w:hyperlink>
      <w:r w:rsidR="007564C2">
        <w:rPr>
          <w:rFonts w:ascii="Arial" w:hAnsi="Arial" w:cs="Arial"/>
          <w:sz w:val="20"/>
          <w:szCs w:val="20"/>
        </w:rPr>
        <w:t>, š</w:t>
      </w:r>
      <w:r w:rsidR="007564C2" w:rsidRPr="007564C2">
        <w:rPr>
          <w:rFonts w:ascii="Arial" w:hAnsi="Arial" w:cs="Arial"/>
          <w:iCs/>
          <w:sz w:val="20"/>
          <w:szCs w:val="20"/>
        </w:rPr>
        <w:t>tevilka 00703-4/2007-5, z dne 26.2.2009</w:t>
      </w:r>
      <w:r w:rsidR="007564C2">
        <w:rPr>
          <w:rFonts w:ascii="Arial" w:hAnsi="Arial" w:cs="Arial"/>
          <w:iCs/>
          <w:sz w:val="20"/>
          <w:szCs w:val="20"/>
        </w:rPr>
        <w:t>.</w:t>
      </w:r>
    </w:p>
    <w:p w:rsidR="007564C2" w:rsidRDefault="007564C2" w:rsidP="00F0538B">
      <w:pPr>
        <w:widowControl w:val="0"/>
        <w:jc w:val="both"/>
        <w:rPr>
          <w:rFonts w:cs="Arial"/>
          <w:bCs/>
          <w:szCs w:val="20"/>
        </w:rPr>
      </w:pPr>
    </w:p>
    <w:p w:rsidR="007564C2" w:rsidRDefault="007564C2" w:rsidP="00F0538B">
      <w:pPr>
        <w:widowControl w:val="0"/>
        <w:jc w:val="both"/>
        <w:rPr>
          <w:rFonts w:cs="Arial"/>
          <w:bCs/>
          <w:szCs w:val="20"/>
        </w:rPr>
      </w:pPr>
    </w:p>
    <w:p w:rsidR="008F669E" w:rsidRDefault="008F669E" w:rsidP="00F0538B">
      <w:pPr>
        <w:widowControl w:val="0"/>
        <w:jc w:val="both"/>
        <w:rPr>
          <w:rFonts w:cs="Arial"/>
          <w:bCs/>
          <w:szCs w:val="20"/>
        </w:rPr>
      </w:pPr>
    </w:p>
    <w:p w:rsidR="008F669E" w:rsidRDefault="008F669E" w:rsidP="002D7BCB">
      <w:pPr>
        <w:pStyle w:val="Naslov1"/>
      </w:pPr>
      <w:bookmarkStart w:id="631" w:name="_Toc485300742"/>
      <w:bookmarkStart w:id="632" w:name="_Toc302128265"/>
      <w:bookmarkStart w:id="633" w:name="_Toc302130035"/>
      <w:bookmarkStart w:id="634" w:name="_Toc302988153"/>
      <w:bookmarkStart w:id="635" w:name="_Toc304532572"/>
      <w:r>
        <w:lastRenderedPageBreak/>
        <w:t>Splošno</w:t>
      </w:r>
      <w:bookmarkEnd w:id="631"/>
    </w:p>
    <w:p w:rsidR="005824A9" w:rsidRPr="005824A9" w:rsidRDefault="005824A9" w:rsidP="005824A9">
      <w:pPr>
        <w:rPr>
          <w:lang w:eastAsia="sl-SI"/>
        </w:rPr>
      </w:pPr>
    </w:p>
    <w:p w:rsidR="00C9655B" w:rsidRPr="008951F9" w:rsidRDefault="0097128F" w:rsidP="00C9655B">
      <w:pPr>
        <w:spacing w:line="240" w:lineRule="auto"/>
        <w:jc w:val="both"/>
        <w:rPr>
          <w:color w:val="0000FF"/>
          <w:szCs w:val="20"/>
          <w:lang w:eastAsia="sl-SI"/>
        </w:rPr>
      </w:pPr>
      <w:r w:rsidRPr="008951F9">
        <w:rPr>
          <w:color w:val="0000FF"/>
          <w:szCs w:val="20"/>
          <w:lang w:eastAsia="sl-SI"/>
        </w:rPr>
        <w:t xml:space="preserve">Namen primerov </w:t>
      </w:r>
      <w:r w:rsidR="008F669E" w:rsidRPr="008951F9">
        <w:rPr>
          <w:color w:val="0000FF"/>
          <w:szCs w:val="20"/>
          <w:lang w:eastAsia="sl-SI"/>
        </w:rPr>
        <w:t>posameznih sestavin elaborata v tem navodilu je prikaz načina posameznih podatkov in ne vsebinsk</w:t>
      </w:r>
      <w:r w:rsidR="00EC1631" w:rsidRPr="008951F9">
        <w:rPr>
          <w:color w:val="0000FF"/>
          <w:szCs w:val="20"/>
          <w:lang w:eastAsia="sl-SI"/>
        </w:rPr>
        <w:t xml:space="preserve">a, logična pravilnost posamezne sestavine elaborata. </w:t>
      </w:r>
      <w:r w:rsidR="0008319C" w:rsidRPr="008951F9">
        <w:rPr>
          <w:color w:val="0000FF"/>
          <w:szCs w:val="20"/>
          <w:lang w:eastAsia="sl-SI"/>
        </w:rPr>
        <w:t>Pri izdelavi posamezne sestavine se upošteva tako tekst, kot tudi nači</w:t>
      </w:r>
      <w:r w:rsidR="00C9655B" w:rsidRPr="008951F9">
        <w:rPr>
          <w:color w:val="0000FF"/>
          <w:szCs w:val="20"/>
          <w:lang w:eastAsia="sl-SI"/>
        </w:rPr>
        <w:t>n prikaza v posameznih primerih. V primerih je prikazana vsebina predpisane sestavine elaborata in ne predpisana oblika sestavine.</w:t>
      </w:r>
    </w:p>
    <w:p w:rsidR="00C526C2" w:rsidRPr="008951F9" w:rsidRDefault="00C526C2" w:rsidP="00C9655B">
      <w:pPr>
        <w:spacing w:line="240" w:lineRule="auto"/>
        <w:jc w:val="both"/>
        <w:rPr>
          <w:color w:val="0000FF"/>
          <w:szCs w:val="20"/>
          <w:lang w:eastAsia="sl-SI"/>
        </w:rPr>
      </w:pPr>
    </w:p>
    <w:p w:rsidR="00C526C2" w:rsidRPr="008951F9" w:rsidRDefault="00C526C2" w:rsidP="00C9655B">
      <w:pPr>
        <w:spacing w:line="240" w:lineRule="auto"/>
        <w:jc w:val="both"/>
        <w:rPr>
          <w:color w:val="0000FF"/>
          <w:szCs w:val="20"/>
        </w:rPr>
      </w:pPr>
      <w:r w:rsidRPr="008951F9">
        <w:rPr>
          <w:color w:val="0000FF"/>
          <w:szCs w:val="20"/>
          <w:lang w:eastAsia="sl-SI"/>
        </w:rPr>
        <w:t>V dokumentu se za grafične koordin</w:t>
      </w:r>
      <w:r w:rsidR="00002B65" w:rsidRPr="008951F9">
        <w:rPr>
          <w:color w:val="0000FF"/>
          <w:szCs w:val="20"/>
          <w:lang w:eastAsia="sl-SI"/>
        </w:rPr>
        <w:t>a</w:t>
      </w:r>
      <w:r w:rsidRPr="008951F9">
        <w:rPr>
          <w:color w:val="0000FF"/>
          <w:szCs w:val="20"/>
          <w:lang w:eastAsia="sl-SI"/>
        </w:rPr>
        <w:t xml:space="preserve">te uporablja </w:t>
      </w:r>
      <w:r w:rsidR="00002B65" w:rsidRPr="008951F9">
        <w:rPr>
          <w:color w:val="0000FF"/>
          <w:szCs w:val="20"/>
          <w:lang w:eastAsia="sl-SI"/>
        </w:rPr>
        <w:t xml:space="preserve">izraz lokacijske koordinate (usklajeno z </w:t>
      </w:r>
      <w:r w:rsidR="008951F9" w:rsidRPr="008951F9">
        <w:rPr>
          <w:color w:val="0000FF"/>
          <w:szCs w:val="20"/>
          <w:lang w:eastAsia="sl-SI"/>
        </w:rPr>
        <w:t>dokumentom</w:t>
      </w:r>
      <w:r w:rsidR="00002B65" w:rsidRPr="008951F9">
        <w:rPr>
          <w:color w:val="0000FF"/>
          <w:szCs w:val="20"/>
          <w:lang w:eastAsia="sl-SI"/>
        </w:rPr>
        <w:t xml:space="preserve"> </w:t>
      </w:r>
      <w:r w:rsidR="008951F9" w:rsidRPr="008951F9">
        <w:rPr>
          <w:color w:val="0000FF"/>
          <w:szCs w:val="20"/>
          <w:lang w:eastAsia="sl-SI"/>
        </w:rPr>
        <w:t>»</w:t>
      </w:r>
      <w:r w:rsidR="00002B65" w:rsidRPr="008951F9">
        <w:rPr>
          <w:color w:val="0000FF"/>
          <w:szCs w:val="20"/>
          <w:lang w:eastAsia="sl-SI"/>
        </w:rPr>
        <w:t>Vrste digitalnih podatkov in način zapisa</w:t>
      </w:r>
      <w:r w:rsidR="008951F9" w:rsidRPr="008951F9">
        <w:rPr>
          <w:color w:val="0000FF"/>
          <w:szCs w:val="20"/>
          <w:lang w:eastAsia="sl-SI"/>
        </w:rPr>
        <w:t>« objavljenim na internetni strani Geodetske uprava</w:t>
      </w:r>
      <w:r w:rsidR="00002B65" w:rsidRPr="008951F9">
        <w:rPr>
          <w:color w:val="0000FF"/>
          <w:szCs w:val="20"/>
          <w:lang w:eastAsia="sl-SI"/>
        </w:rPr>
        <w:t>).</w:t>
      </w:r>
    </w:p>
    <w:p w:rsidR="008F669E" w:rsidRDefault="008F669E" w:rsidP="008F669E">
      <w:pPr>
        <w:jc w:val="both"/>
        <w:rPr>
          <w:lang w:eastAsia="sl-SI"/>
        </w:rPr>
      </w:pPr>
    </w:p>
    <w:p w:rsidR="008951F9" w:rsidRDefault="008951F9" w:rsidP="008F669E">
      <w:pPr>
        <w:jc w:val="both"/>
        <w:rPr>
          <w:lang w:eastAsia="sl-SI"/>
        </w:rPr>
      </w:pPr>
    </w:p>
    <w:p w:rsidR="008F669E" w:rsidRDefault="008F669E" w:rsidP="002D7BCB">
      <w:pPr>
        <w:pStyle w:val="Naslov1"/>
      </w:pPr>
      <w:bookmarkStart w:id="636" w:name="_Toc485300743"/>
      <w:r w:rsidRPr="00EC1631">
        <w:t>Skica</w:t>
      </w:r>
      <w:r w:rsidR="008A36E1">
        <w:t xml:space="preserve">  </w:t>
      </w:r>
      <w:r w:rsidR="00EC1631" w:rsidRPr="008A36E1">
        <w:rPr>
          <w:highlight w:val="yellow"/>
        </w:rPr>
        <w:t>(3. odstavek 18. člena)</w:t>
      </w:r>
      <w:bookmarkEnd w:id="636"/>
    </w:p>
    <w:p w:rsidR="005824A9" w:rsidRPr="005824A9" w:rsidRDefault="005824A9" w:rsidP="005824A9">
      <w:pPr>
        <w:rPr>
          <w:lang w:eastAsia="sl-SI"/>
        </w:rPr>
      </w:pPr>
    </w:p>
    <w:p w:rsidR="005824A9" w:rsidRPr="005824A9" w:rsidRDefault="008A36E1" w:rsidP="005824A9">
      <w:pPr>
        <w:spacing w:after="120" w:line="240" w:lineRule="auto"/>
        <w:jc w:val="both"/>
        <w:rPr>
          <w:rFonts w:cs="Arial"/>
        </w:rPr>
      </w:pPr>
      <w:r w:rsidRPr="00D253AF">
        <w:rPr>
          <w:rFonts w:cs="Arial"/>
        </w:rPr>
        <w:t>Skica oziroma skica in zapisnik morata biti izdelana tako, da skupaj v celoti pojasnjujeta izvedeno geodetsko storitev. Izdelava mora biti pregledna in primerna za trajno arhiviranje in distribucijo.</w:t>
      </w:r>
      <w:r w:rsidR="005824A9">
        <w:rPr>
          <w:rFonts w:cs="Arial"/>
        </w:rPr>
        <w:t xml:space="preserve"> </w:t>
      </w:r>
      <w:r w:rsidRPr="00D253AF">
        <w:rPr>
          <w:rFonts w:cs="Arial"/>
        </w:rPr>
        <w:t>Osnova za izdelavo skice je stanje v zemljiškem katastru. Pri izdelavi skice je potrebno upoštevati naslednje:</w:t>
      </w:r>
      <w:r w:rsidR="005824A9" w:rsidRPr="005824A9">
        <w:rPr>
          <w:rFonts w:cs="Arial"/>
          <w:b/>
        </w:rPr>
        <w:t xml:space="preserve"> </w:t>
      </w:r>
    </w:p>
    <w:p w:rsidR="005824A9" w:rsidRPr="00FB671C" w:rsidRDefault="005824A9" w:rsidP="00F52EE5">
      <w:pPr>
        <w:numPr>
          <w:ilvl w:val="0"/>
          <w:numId w:val="14"/>
        </w:numPr>
        <w:spacing w:after="120" w:line="276" w:lineRule="auto"/>
        <w:ind w:left="927"/>
        <w:jc w:val="both"/>
        <w:rPr>
          <w:rFonts w:cs="Arial"/>
          <w:b/>
        </w:rPr>
      </w:pPr>
      <w:r w:rsidRPr="00FB671C">
        <w:rPr>
          <w:rFonts w:cs="Arial"/>
          <w:b/>
        </w:rPr>
        <w:t xml:space="preserve">Naslov </w:t>
      </w:r>
    </w:p>
    <w:p w:rsidR="008A36E1" w:rsidRPr="00FB671C" w:rsidRDefault="008A36E1" w:rsidP="00F52EE5">
      <w:pPr>
        <w:spacing w:after="120"/>
        <w:jc w:val="both"/>
        <w:rPr>
          <w:rFonts w:cs="Arial"/>
        </w:rPr>
      </w:pPr>
      <w:r w:rsidRPr="00FB671C">
        <w:rPr>
          <w:rFonts w:cs="Arial"/>
        </w:rPr>
        <w:t xml:space="preserve">Ime sestavine v elaboratu geodetske storitve je SKICA.  </w:t>
      </w:r>
    </w:p>
    <w:p w:rsidR="008A36E1" w:rsidRPr="00D253AF" w:rsidRDefault="008A36E1" w:rsidP="00F52EE5">
      <w:pPr>
        <w:numPr>
          <w:ilvl w:val="0"/>
          <w:numId w:val="14"/>
        </w:numPr>
        <w:spacing w:after="120" w:line="240" w:lineRule="auto"/>
        <w:ind w:left="927"/>
        <w:jc w:val="both"/>
        <w:rPr>
          <w:rFonts w:cs="Arial"/>
          <w:b/>
        </w:rPr>
      </w:pPr>
      <w:r w:rsidRPr="00D253AF">
        <w:rPr>
          <w:rFonts w:cs="Arial"/>
          <w:b/>
        </w:rPr>
        <w:t>Meja</w:t>
      </w:r>
      <w:r w:rsidRPr="00D253AF">
        <w:rPr>
          <w:rFonts w:cs="Arial"/>
        </w:rPr>
        <w:t xml:space="preserve"> </w:t>
      </w:r>
    </w:p>
    <w:p w:rsidR="008A36E1" w:rsidRPr="00D253AF" w:rsidRDefault="008A36E1" w:rsidP="00F52EE5">
      <w:pPr>
        <w:spacing w:after="120"/>
        <w:jc w:val="both"/>
        <w:rPr>
          <w:rFonts w:cs="Arial"/>
          <w:b/>
        </w:rPr>
      </w:pPr>
      <w:r w:rsidRPr="00D253AF">
        <w:rPr>
          <w:rFonts w:cs="Arial"/>
        </w:rPr>
        <w:t>V skici se</w:t>
      </w:r>
      <w:r w:rsidRPr="00D253AF">
        <w:rPr>
          <w:rFonts w:cs="Arial"/>
          <w:b/>
        </w:rPr>
        <w:t xml:space="preserve"> </w:t>
      </w:r>
      <w:r w:rsidRPr="00D253AF">
        <w:rPr>
          <w:rFonts w:cs="Arial"/>
        </w:rPr>
        <w:t xml:space="preserve">urejene, predlagane in spremenjene meje prikažejo s polno črto debeline 0,5 mm, pokazana meja se prikaže s črtkano črto debeline </w:t>
      </w:r>
      <w:r w:rsidRPr="00FB671C">
        <w:rPr>
          <w:rFonts w:cs="Arial"/>
        </w:rPr>
        <w:t>0,3</w:t>
      </w:r>
      <w:r w:rsidRPr="00D253AF">
        <w:rPr>
          <w:rFonts w:cs="Arial"/>
          <w:color w:val="FF0000"/>
        </w:rPr>
        <w:t xml:space="preserve"> </w:t>
      </w:r>
      <w:r w:rsidRPr="00D253AF">
        <w:rPr>
          <w:rFonts w:cs="Arial"/>
        </w:rPr>
        <w:t xml:space="preserve">mm, meja zemljišča pod stavbo se prikaže s polno črto debeline </w:t>
      </w:r>
      <w:r w:rsidRPr="00FB671C">
        <w:rPr>
          <w:rFonts w:cs="Arial"/>
        </w:rPr>
        <w:t>0,2</w:t>
      </w:r>
      <w:r w:rsidRPr="00D253AF">
        <w:rPr>
          <w:rFonts w:cs="Arial"/>
          <w:color w:val="FF0000"/>
        </w:rPr>
        <w:t xml:space="preserve"> </w:t>
      </w:r>
      <w:r w:rsidRPr="00D253AF">
        <w:rPr>
          <w:rFonts w:cs="Arial"/>
        </w:rPr>
        <w:t>mm. V skici se prikaže tudi brisana meja zemljišča pod stavbo</w:t>
      </w:r>
      <w:r w:rsidRPr="00D253AF">
        <w:rPr>
          <w:rStyle w:val="Sprotnaopomba-sklic"/>
          <w:rFonts w:cs="Arial"/>
        </w:rPr>
        <w:footnoteReference w:id="1"/>
      </w:r>
      <w:r w:rsidRPr="00D253AF">
        <w:rPr>
          <w:rFonts w:cs="Arial"/>
        </w:rPr>
        <w:t>,</w:t>
      </w:r>
      <w:r w:rsidRPr="00D253AF">
        <w:rPr>
          <w:rFonts w:cs="Arial"/>
          <w:color w:val="FF0000"/>
        </w:rPr>
        <w:t xml:space="preserve"> </w:t>
      </w:r>
      <w:r w:rsidRPr="00D253AF">
        <w:rPr>
          <w:rFonts w:cs="Arial"/>
        </w:rPr>
        <w:t xml:space="preserve">vrste rabe ali katastrske kulture s polno črto debeline </w:t>
      </w:r>
      <w:r w:rsidRPr="00FB671C">
        <w:rPr>
          <w:rFonts w:cs="Arial"/>
        </w:rPr>
        <w:t>0,2</w:t>
      </w:r>
      <w:r w:rsidRPr="00D253AF">
        <w:rPr>
          <w:rFonts w:cs="Arial"/>
        </w:rPr>
        <w:t xml:space="preserve"> mm in z znakom brisanje linij.</w:t>
      </w:r>
    </w:p>
    <w:p w:rsidR="008A36E1" w:rsidRPr="00D253AF" w:rsidRDefault="008A36E1" w:rsidP="00F52EE5">
      <w:pPr>
        <w:numPr>
          <w:ilvl w:val="0"/>
          <w:numId w:val="14"/>
        </w:numPr>
        <w:spacing w:after="120" w:line="276" w:lineRule="auto"/>
        <w:ind w:left="927"/>
        <w:jc w:val="both"/>
        <w:rPr>
          <w:rFonts w:cs="Arial"/>
          <w:b/>
        </w:rPr>
      </w:pPr>
      <w:r w:rsidRPr="00D253AF">
        <w:rPr>
          <w:rFonts w:cs="Arial"/>
          <w:b/>
        </w:rPr>
        <w:t>Meja katastrske občine</w:t>
      </w:r>
    </w:p>
    <w:p w:rsidR="008A36E1" w:rsidRPr="00D253AF" w:rsidRDefault="008A36E1" w:rsidP="00F52EE5">
      <w:pPr>
        <w:spacing w:after="120"/>
        <w:jc w:val="both"/>
        <w:rPr>
          <w:rFonts w:cs="Arial"/>
          <w:b/>
        </w:rPr>
      </w:pPr>
      <w:r w:rsidRPr="00D253AF">
        <w:rPr>
          <w:rFonts w:cs="Arial"/>
        </w:rPr>
        <w:t>Če so v skici prikazane parcele, ki ležijo v več katastrskih občinah, mora biti v skici prikazana tudi meja katastrske občine ter ime in šifra katastrske občine tako, da je jasno v kateri katastrski občini ležijo posamezne parcele. Za prikaz meje katastrske občine se uporabi topografski znak  iz Topografskega ključa</w:t>
      </w:r>
      <w:r w:rsidRPr="00D253AF">
        <w:rPr>
          <w:rStyle w:val="Sprotnaopomba-sklic"/>
          <w:rFonts w:cs="Arial"/>
        </w:rPr>
        <w:footnoteReference w:id="2"/>
      </w:r>
      <w:r w:rsidRPr="00D253AF">
        <w:rPr>
          <w:rFonts w:cs="Arial"/>
        </w:rPr>
        <w:t xml:space="preserve"> (šifra 210010  </w:t>
      </w:r>
      <w:r w:rsidR="008951F9">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style="width:31.15pt;height:14.55pt;visibility:visible">
            <v:imagedata r:id="rId13" o:title=""/>
          </v:shape>
        </w:pict>
      </w:r>
      <w:r w:rsidRPr="00D253AF">
        <w:rPr>
          <w:noProof/>
          <w:lang w:eastAsia="sl-SI"/>
        </w:rPr>
        <w:t xml:space="preserve"> )</w:t>
      </w:r>
      <w:r w:rsidRPr="00D253AF">
        <w:rPr>
          <w:rFonts w:cs="Arial"/>
        </w:rPr>
        <w:t xml:space="preserve">.  </w:t>
      </w:r>
    </w:p>
    <w:p w:rsidR="008A36E1" w:rsidRPr="00D253AF" w:rsidRDefault="008A36E1" w:rsidP="00F52EE5">
      <w:pPr>
        <w:numPr>
          <w:ilvl w:val="0"/>
          <w:numId w:val="14"/>
        </w:numPr>
        <w:spacing w:after="120" w:line="276" w:lineRule="auto"/>
        <w:ind w:left="927"/>
        <w:jc w:val="both"/>
        <w:rPr>
          <w:rFonts w:cs="Arial"/>
        </w:rPr>
      </w:pPr>
      <w:r w:rsidRPr="00D253AF">
        <w:rPr>
          <w:rFonts w:cs="Arial"/>
          <w:b/>
        </w:rPr>
        <w:t>Številke zemljiškokatastrskih točk</w:t>
      </w:r>
    </w:p>
    <w:p w:rsidR="005B6E0E" w:rsidRPr="00D253AF" w:rsidRDefault="008A36E1" w:rsidP="00F52EE5">
      <w:pPr>
        <w:spacing w:after="120"/>
        <w:jc w:val="both"/>
        <w:rPr>
          <w:rFonts w:cs="Arial"/>
          <w:i/>
        </w:rPr>
      </w:pPr>
      <w:r w:rsidRPr="00D253AF">
        <w:rPr>
          <w:rFonts w:cs="Arial"/>
        </w:rPr>
        <w:t xml:space="preserve">V skici se prikazujejo zemljiškokatastrske točke, ki so bile merjene v postopku in imajo poleg številke zemljiškokatastrske točke določeno tudi številko detajlne točke ali uporabljene pri izdelavi elaborata (npr. uporabljene v izračunu površin, transformaciji, izravnavi, …). Številka detajlne točke se izpiše pod številko zemljiškokatastrske točke. Če zemljiškokatastrska točka leži na meji dveh ali več katastrskih občin, je samo ena številka zemljiškokatastrske točke brez šifre katastrske občine, pri vseh ostalih je pred številko zemljiškokatastrske točke zapisana tudi </w:t>
      </w:r>
      <w:r>
        <w:rPr>
          <w:rFonts w:cs="Arial"/>
        </w:rPr>
        <w:t xml:space="preserve">šifra katastrske občine. </w:t>
      </w:r>
      <w:r w:rsidRPr="00D253AF">
        <w:rPr>
          <w:rFonts w:cs="Arial"/>
        </w:rPr>
        <w:t>Številka zemljiškokatastrske točke in številka točke sta med seboj ločeni z vezajem. Primer:</w:t>
      </w:r>
      <w:r w:rsidRPr="00D253AF">
        <w:rPr>
          <w:rFonts w:cs="Arial"/>
          <w:b/>
        </w:rPr>
        <w:t xml:space="preserve"> </w:t>
      </w:r>
      <w:r w:rsidRPr="00D253AF">
        <w:rPr>
          <w:rFonts w:cs="Arial"/>
        </w:rPr>
        <w:t xml:space="preserve">1959-3210 </w:t>
      </w:r>
      <w:r w:rsidRPr="00D253AF">
        <w:rPr>
          <w:rFonts w:cs="Arial"/>
          <w:i/>
        </w:rPr>
        <w:t>(katastrska občina 1959, številka zemljiškokatastrske točke 3210).</w:t>
      </w:r>
    </w:p>
    <w:p w:rsidR="008A36E1" w:rsidRDefault="008A36E1" w:rsidP="00F52EE5">
      <w:pPr>
        <w:numPr>
          <w:ilvl w:val="0"/>
          <w:numId w:val="14"/>
        </w:numPr>
        <w:spacing w:after="120" w:line="276" w:lineRule="auto"/>
        <w:ind w:left="927"/>
        <w:jc w:val="both"/>
        <w:rPr>
          <w:rFonts w:cs="Arial"/>
          <w:b/>
        </w:rPr>
      </w:pPr>
      <w:r w:rsidRPr="00D253AF">
        <w:rPr>
          <w:rFonts w:cs="Arial"/>
          <w:b/>
        </w:rPr>
        <w:t>Številke detajlnih točk</w:t>
      </w:r>
    </w:p>
    <w:p w:rsidR="008A36E1" w:rsidRDefault="008A36E1" w:rsidP="00F52EE5">
      <w:pPr>
        <w:spacing w:after="120"/>
        <w:jc w:val="both"/>
        <w:rPr>
          <w:rFonts w:cs="Arial"/>
        </w:rPr>
      </w:pPr>
      <w:r w:rsidRPr="00D253AF">
        <w:rPr>
          <w:rFonts w:cs="Arial"/>
        </w:rPr>
        <w:lastRenderedPageBreak/>
        <w:t>V skici se prikažejo vse merjene detajlne točke. Detajlna točka se v skici označi z</w:t>
      </w:r>
      <w:r w:rsidRPr="00D253AF">
        <w:rPr>
          <w:rFonts w:cs="Arial"/>
          <w:color w:val="FF0000"/>
        </w:rPr>
        <w:t xml:space="preserve"> </w:t>
      </w:r>
      <w:r w:rsidRPr="00D253AF">
        <w:rPr>
          <w:rFonts w:cs="Arial"/>
        </w:rPr>
        <w:t>zaporedno številko točke. Primer: 1, 2, …n. Za prikaz geodetskih točk se uporabijo znaki Topografskega ključa (šifra znaka od 110010 do 110060).</w:t>
      </w:r>
    </w:p>
    <w:p w:rsidR="008A36E1" w:rsidRDefault="008A36E1" w:rsidP="00F52EE5">
      <w:pPr>
        <w:numPr>
          <w:ilvl w:val="0"/>
          <w:numId w:val="14"/>
        </w:numPr>
        <w:spacing w:after="120" w:line="276" w:lineRule="auto"/>
        <w:ind w:left="927"/>
        <w:jc w:val="both"/>
        <w:rPr>
          <w:rFonts w:cs="Arial"/>
          <w:b/>
        </w:rPr>
      </w:pPr>
      <w:r w:rsidRPr="009D6BE9">
        <w:rPr>
          <w:rFonts w:cs="Arial"/>
          <w:b/>
        </w:rPr>
        <w:t>Parcelna številka</w:t>
      </w:r>
    </w:p>
    <w:p w:rsidR="008A36E1" w:rsidRDefault="008A36E1" w:rsidP="00F52EE5">
      <w:pPr>
        <w:spacing w:after="120" w:line="276" w:lineRule="auto"/>
        <w:jc w:val="both"/>
        <w:rPr>
          <w:rFonts w:cs="Arial"/>
        </w:rPr>
      </w:pPr>
      <w:r w:rsidRPr="009D6BE9">
        <w:rPr>
          <w:rFonts w:cs="Arial"/>
        </w:rPr>
        <w:t>Parcelna številka se v skico vpiše brez šifre katastrske občine. Če ima parcela več parcelnih delov, se v skici vpiše parcelna številka samo enkrat, pripadnost zemljišč pod stavbo k parceli se prikaže z uporabo znaka pripadnost Z.</w:t>
      </w:r>
    </w:p>
    <w:p w:rsidR="008A36E1" w:rsidRPr="00D253AF" w:rsidRDefault="008A36E1" w:rsidP="00F52EE5">
      <w:pPr>
        <w:numPr>
          <w:ilvl w:val="0"/>
          <w:numId w:val="14"/>
        </w:numPr>
        <w:spacing w:after="120" w:line="276" w:lineRule="auto"/>
        <w:ind w:left="927"/>
        <w:jc w:val="both"/>
        <w:rPr>
          <w:rFonts w:cs="Arial"/>
        </w:rPr>
      </w:pPr>
      <w:r w:rsidRPr="00D253AF">
        <w:rPr>
          <w:rFonts w:cs="Arial"/>
          <w:b/>
        </w:rPr>
        <w:t>Mejnik oziroma zemljiškokatastrska točka</w:t>
      </w:r>
    </w:p>
    <w:p w:rsidR="008A36E1" w:rsidRPr="00D253AF" w:rsidRDefault="008A36E1" w:rsidP="00F52EE5">
      <w:pPr>
        <w:spacing w:after="120"/>
        <w:jc w:val="both"/>
        <w:rPr>
          <w:rFonts w:cs="Arial"/>
        </w:rPr>
      </w:pPr>
      <w:r w:rsidRPr="00D253AF">
        <w:rPr>
          <w:rFonts w:cs="Arial"/>
        </w:rPr>
        <w:t xml:space="preserve">Za prikaz v skici se uporabijo naslednje označbe </w:t>
      </w:r>
    </w:p>
    <w:p w:rsidR="008A36E1" w:rsidRPr="00D253AF" w:rsidRDefault="008951F9" w:rsidP="000044DD">
      <w:pPr>
        <w:spacing w:after="120"/>
        <w:ind w:left="720"/>
        <w:jc w:val="both"/>
        <w:rPr>
          <w:noProof/>
          <w:lang w:eastAsia="sl-SI"/>
        </w:rPr>
      </w:pPr>
      <w:r>
        <w:rPr>
          <w:noProof/>
          <w:lang w:eastAsia="sl-SI"/>
        </w:rPr>
        <w:pict>
          <v:shape id="_x0000_i1026" type="#_x0000_t75" style="width:270.7pt;height:117.7pt;visibility:visible">
            <v:imagedata r:id="rId14" o:title=""/>
          </v:shape>
        </w:pict>
      </w:r>
    </w:p>
    <w:p w:rsidR="008A36E1" w:rsidRPr="00D253AF" w:rsidRDefault="008A36E1" w:rsidP="00F52EE5">
      <w:pPr>
        <w:numPr>
          <w:ilvl w:val="0"/>
          <w:numId w:val="14"/>
        </w:numPr>
        <w:spacing w:after="120" w:line="276" w:lineRule="auto"/>
        <w:ind w:left="927"/>
        <w:jc w:val="both"/>
        <w:rPr>
          <w:rFonts w:cs="Arial"/>
        </w:rPr>
      </w:pPr>
      <w:r w:rsidRPr="00D253AF">
        <w:rPr>
          <w:rFonts w:cs="Arial"/>
          <w:b/>
        </w:rPr>
        <w:t>Razdalja</w:t>
      </w:r>
    </w:p>
    <w:p w:rsidR="008A36E1" w:rsidRPr="00D253AF" w:rsidRDefault="008A36E1" w:rsidP="00F52EE5">
      <w:pPr>
        <w:jc w:val="both"/>
        <w:rPr>
          <w:rFonts w:cs="Arial"/>
        </w:rPr>
      </w:pPr>
      <w:r w:rsidRPr="00D253AF">
        <w:rPr>
          <w:rFonts w:cs="Arial"/>
        </w:rPr>
        <w:t xml:space="preserve">V skici se prikažejo izmerjene horizontalne razdalje med zemljiškokatastrskimi točkami. Prikažejo se kot zapis na črto na katero se nanašajo. </w:t>
      </w:r>
    </w:p>
    <w:p w:rsidR="008A36E1" w:rsidRPr="00D253AF" w:rsidRDefault="008A36E1" w:rsidP="00F52EE5">
      <w:pPr>
        <w:jc w:val="both"/>
        <w:rPr>
          <w:rFonts w:cs="Arial"/>
        </w:rPr>
      </w:pPr>
      <w:r w:rsidRPr="00D253AF">
        <w:rPr>
          <w:rFonts w:cs="Arial"/>
        </w:rPr>
        <w:t xml:space="preserve">Izjemoma se lahko prikaže poševna razdalja ali razdalja izračunana iz koordinat zemljiškokatastrskih točk in/ali detajlnih točk, če zaradi stanja v naravi ni možna izmera horizontalne razdalje.  </w:t>
      </w:r>
    </w:p>
    <w:p w:rsidR="008A36E1" w:rsidRPr="00D253AF" w:rsidRDefault="008A36E1" w:rsidP="00F52EE5">
      <w:pPr>
        <w:numPr>
          <w:ilvl w:val="1"/>
          <w:numId w:val="14"/>
        </w:numPr>
        <w:spacing w:line="276" w:lineRule="auto"/>
        <w:ind w:left="927"/>
        <w:jc w:val="both"/>
        <w:rPr>
          <w:rFonts w:cs="Arial"/>
        </w:rPr>
      </w:pPr>
      <w:r w:rsidRPr="00D253AF">
        <w:rPr>
          <w:rFonts w:cs="Arial"/>
        </w:rPr>
        <w:t>Če je prikazana poševna razdalja, mora biti to v skici posebej označeno in sicer tako, da se za vpisano razdaljo pripiše »p«.</w:t>
      </w:r>
    </w:p>
    <w:p w:rsidR="008A36E1" w:rsidRPr="00D253AF" w:rsidRDefault="008A36E1" w:rsidP="00F52EE5">
      <w:pPr>
        <w:numPr>
          <w:ilvl w:val="1"/>
          <w:numId w:val="14"/>
        </w:numPr>
        <w:spacing w:line="276" w:lineRule="auto"/>
        <w:ind w:left="927"/>
        <w:jc w:val="both"/>
        <w:rPr>
          <w:rFonts w:cs="Arial"/>
        </w:rPr>
      </w:pPr>
      <w:r w:rsidRPr="00D253AF">
        <w:rPr>
          <w:rFonts w:cs="Arial"/>
        </w:rPr>
        <w:t>Če je prikazana razdalja izračunana iz koordinat zemljiškokatastrskih točk ali detajlnih točk, se le ta na skici označi tako, da se razdalja zapiše v oklepaju.</w:t>
      </w:r>
    </w:p>
    <w:p w:rsidR="008A36E1" w:rsidRPr="00D253AF" w:rsidRDefault="008A36E1" w:rsidP="00F52EE5">
      <w:pPr>
        <w:jc w:val="both"/>
        <w:rPr>
          <w:rFonts w:cs="Arial"/>
        </w:rPr>
      </w:pPr>
      <w:r w:rsidRPr="00D253AF">
        <w:rPr>
          <w:rFonts w:cs="Arial"/>
        </w:rPr>
        <w:t xml:space="preserve">Izmerjene razdalje med zemljiškokatastrskimi točkami in drugimi stalnimi točkami v naravi, ki so v skici označene kot detajlne točke, se v skici prikažejo s črtkano črto. Črtkana črta ponazarja razdaljo. Horizontalna razdalja med zemljiškokatastrsko točko in detajlno točko je zapisana na črtkano črto. </w:t>
      </w:r>
    </w:p>
    <w:p w:rsidR="008A36E1" w:rsidRPr="00D253AF" w:rsidRDefault="008A36E1" w:rsidP="00F52EE5">
      <w:pPr>
        <w:jc w:val="both"/>
        <w:rPr>
          <w:rFonts w:cs="Arial"/>
        </w:rPr>
      </w:pPr>
      <w:r w:rsidRPr="00D253AF">
        <w:rPr>
          <w:rFonts w:cs="Arial"/>
        </w:rPr>
        <w:t xml:space="preserve">Izmerjene razdalje med stalnimi točkami v naravi, ki so v skici označene kot detajlne točke, se prikažejo kot horizontalne razdalje. Horizontalna razdalja je zapisana na črto na katero se nanašajo. </w:t>
      </w:r>
    </w:p>
    <w:p w:rsidR="008A36E1" w:rsidRPr="00D253AF" w:rsidRDefault="008A36E1" w:rsidP="00F52EE5">
      <w:pPr>
        <w:spacing w:after="120"/>
        <w:jc w:val="both"/>
        <w:rPr>
          <w:rFonts w:cs="Arial"/>
        </w:rPr>
      </w:pPr>
      <w:r w:rsidRPr="00D253AF">
        <w:rPr>
          <w:rFonts w:cs="Arial"/>
        </w:rPr>
        <w:t xml:space="preserve">Če se v skici prikaže tudi pokazana meja, morajo biti na pokazani meji zapisane razdalja. Prav tako morajo biti v skici prikazana odstopanja med pokazano in predlagano mejo in razdalje med točkami pokazane in predlagane meje.  </w:t>
      </w:r>
    </w:p>
    <w:p w:rsidR="008A36E1" w:rsidRPr="00D253AF" w:rsidRDefault="008A36E1" w:rsidP="00F52EE5">
      <w:pPr>
        <w:numPr>
          <w:ilvl w:val="0"/>
          <w:numId w:val="14"/>
        </w:numPr>
        <w:spacing w:after="120" w:line="276" w:lineRule="auto"/>
        <w:ind w:left="927"/>
        <w:jc w:val="both"/>
        <w:rPr>
          <w:rFonts w:cs="Arial"/>
          <w:b/>
        </w:rPr>
      </w:pPr>
      <w:r w:rsidRPr="00D253AF">
        <w:rPr>
          <w:rFonts w:cs="Arial"/>
          <w:b/>
        </w:rPr>
        <w:t>Izravnava meje</w:t>
      </w:r>
    </w:p>
    <w:p w:rsidR="008A36E1" w:rsidRPr="00D253AF" w:rsidRDefault="008A36E1" w:rsidP="00F52EE5">
      <w:pPr>
        <w:spacing w:after="120"/>
        <w:jc w:val="both"/>
        <w:rPr>
          <w:rFonts w:cs="Arial"/>
        </w:rPr>
      </w:pPr>
      <w:r w:rsidRPr="00D253AF">
        <w:rPr>
          <w:rFonts w:cs="Arial"/>
        </w:rPr>
        <w:t>Poligoni izravnave meje se v skici označijo z veliko črko P in zaporedno številko poligona. Primer. P1, P2, …</w:t>
      </w:r>
      <w:proofErr w:type="spellStart"/>
      <w:r w:rsidRPr="00D253AF">
        <w:rPr>
          <w:rFonts w:cs="Arial"/>
        </w:rPr>
        <w:t>Pn</w:t>
      </w:r>
      <w:proofErr w:type="spellEnd"/>
      <w:r w:rsidRPr="00D253AF">
        <w:rPr>
          <w:rFonts w:cs="Arial"/>
        </w:rPr>
        <w:t>.</w:t>
      </w:r>
    </w:p>
    <w:p w:rsidR="008A36E1" w:rsidRPr="00D253AF" w:rsidRDefault="008A36E1" w:rsidP="00F52EE5">
      <w:pPr>
        <w:numPr>
          <w:ilvl w:val="0"/>
          <w:numId w:val="14"/>
        </w:numPr>
        <w:spacing w:after="120" w:line="276" w:lineRule="auto"/>
        <w:ind w:left="927"/>
        <w:jc w:val="both"/>
        <w:rPr>
          <w:rFonts w:cs="Arial"/>
        </w:rPr>
      </w:pPr>
      <w:r w:rsidRPr="00D253AF">
        <w:rPr>
          <w:rFonts w:cs="Arial"/>
          <w:b/>
        </w:rPr>
        <w:t>Lastnik</w:t>
      </w:r>
    </w:p>
    <w:p w:rsidR="008A36E1" w:rsidRPr="00D253AF" w:rsidRDefault="008A36E1" w:rsidP="00F52EE5">
      <w:pPr>
        <w:spacing w:after="120"/>
        <w:jc w:val="both"/>
        <w:rPr>
          <w:rFonts w:cs="Arial"/>
        </w:rPr>
      </w:pPr>
      <w:r w:rsidRPr="00D253AF">
        <w:rPr>
          <w:rFonts w:cs="Arial"/>
        </w:rPr>
        <w:t>V skico se vpiše ime in priimek lastnika parcele ali ime oziroma firmo, če je lastnik pravna oseba. Kadar ime in priimek fizične osebe ne omogoča enolične identifikacije se vpiše še letnica rojstva ali naslov.</w:t>
      </w:r>
    </w:p>
    <w:p w:rsidR="008A36E1" w:rsidRPr="00D253AF" w:rsidRDefault="008A36E1" w:rsidP="00F52EE5">
      <w:pPr>
        <w:numPr>
          <w:ilvl w:val="0"/>
          <w:numId w:val="14"/>
        </w:numPr>
        <w:spacing w:after="120" w:line="276" w:lineRule="auto"/>
        <w:ind w:left="927"/>
        <w:jc w:val="both"/>
        <w:rPr>
          <w:rFonts w:cs="Arial"/>
        </w:rPr>
      </w:pPr>
      <w:r w:rsidRPr="00D253AF">
        <w:rPr>
          <w:rFonts w:cs="Arial"/>
          <w:b/>
        </w:rPr>
        <w:lastRenderedPageBreak/>
        <w:t>Topografska vsebina</w:t>
      </w:r>
    </w:p>
    <w:p w:rsidR="008A36E1" w:rsidRPr="00D253AF" w:rsidRDefault="008A36E1" w:rsidP="00F52EE5">
      <w:pPr>
        <w:spacing w:after="120"/>
        <w:jc w:val="both"/>
        <w:rPr>
          <w:rFonts w:cs="Arial"/>
        </w:rPr>
      </w:pPr>
      <w:r w:rsidRPr="00D253AF">
        <w:rPr>
          <w:rFonts w:cs="Arial"/>
        </w:rPr>
        <w:t>V skici se topografska vsebina prikaže za nazornejši prikaz predvidenih sprememb. Ob prikazu topografske vsebine se smiselno uporabijo znaki iz Topografskega ključa.</w:t>
      </w:r>
    </w:p>
    <w:p w:rsidR="008A36E1" w:rsidRPr="00D253AF" w:rsidRDefault="008A36E1" w:rsidP="00F52EE5">
      <w:pPr>
        <w:numPr>
          <w:ilvl w:val="0"/>
          <w:numId w:val="14"/>
        </w:numPr>
        <w:spacing w:after="120" w:line="276" w:lineRule="auto"/>
        <w:ind w:left="927"/>
        <w:jc w:val="both"/>
        <w:rPr>
          <w:rFonts w:cs="Arial"/>
        </w:rPr>
      </w:pPr>
      <w:r w:rsidRPr="00D253AF">
        <w:rPr>
          <w:rFonts w:cs="Arial"/>
          <w:b/>
        </w:rPr>
        <w:t>Barve</w:t>
      </w:r>
    </w:p>
    <w:p w:rsidR="008A36E1" w:rsidRPr="00D253AF" w:rsidRDefault="008A36E1" w:rsidP="00F52EE5">
      <w:pPr>
        <w:jc w:val="both"/>
        <w:rPr>
          <w:rFonts w:cs="Arial"/>
        </w:rPr>
      </w:pPr>
      <w:r w:rsidRPr="00D253AF">
        <w:rPr>
          <w:rFonts w:cs="Arial"/>
        </w:rPr>
        <w:t xml:space="preserve">Podatki, ki prikazujejo stanje, ki je evidentirano v zemljiškem katastru in </w:t>
      </w:r>
      <w:r w:rsidRPr="00FB671C">
        <w:rPr>
          <w:rFonts w:cs="Arial"/>
        </w:rPr>
        <w:t>številka stavbe</w:t>
      </w:r>
      <w:r w:rsidRPr="00D253AF">
        <w:rPr>
          <w:rFonts w:cs="Arial"/>
        </w:rPr>
        <w:t xml:space="preserve"> v katastru stavb pred izvedbo geodetske storitve, se v skici prikažejo v črni barvi.</w:t>
      </w:r>
    </w:p>
    <w:p w:rsidR="008A36E1" w:rsidRPr="00D253AF" w:rsidRDefault="008A36E1" w:rsidP="00F52EE5">
      <w:pPr>
        <w:spacing w:after="120"/>
        <w:jc w:val="both"/>
        <w:rPr>
          <w:rFonts w:cs="Arial"/>
        </w:rPr>
      </w:pPr>
      <w:r w:rsidRPr="00D253AF">
        <w:rPr>
          <w:rFonts w:cs="Arial"/>
        </w:rPr>
        <w:t>Predlagana meja se prikaže v modri barvi, pokazana meja pa v poljubni barvi razen črne, modre, rdeče in rjave barve.</w:t>
      </w:r>
      <w:r>
        <w:rPr>
          <w:rFonts w:cs="Arial"/>
        </w:rPr>
        <w:t xml:space="preserve"> </w:t>
      </w:r>
      <w:r w:rsidRPr="00FB671C">
        <w:rPr>
          <w:rFonts w:cs="Arial"/>
        </w:rPr>
        <w:t>Detajlne točke se prikažejo v modri barvi.</w:t>
      </w:r>
      <w:r>
        <w:rPr>
          <w:rFonts w:cs="Arial"/>
        </w:rPr>
        <w:t xml:space="preserve"> </w:t>
      </w:r>
      <w:r w:rsidRPr="00D253AF">
        <w:rPr>
          <w:rFonts w:cs="Arial"/>
        </w:rPr>
        <w:t xml:space="preserve">Topografija se prikaže z rjavo barvo. Ostali podatki, ki se nanašajo na spremembo stanja po izvedeni geodetski storitvi, se prikažejo v rdeči barvi. Podatek, ki ne velja več, se prečrta s </w:t>
      </w:r>
      <w:r w:rsidRPr="00FB671C">
        <w:rPr>
          <w:rFonts w:cs="Arial"/>
        </w:rPr>
        <w:t>poševno črto</w:t>
      </w:r>
      <w:r w:rsidRPr="00D253AF">
        <w:rPr>
          <w:rFonts w:cs="Arial"/>
        </w:rPr>
        <w:t xml:space="preserve"> rdeče barve. Nov podatek se vpiše z rdečo barvo, razen v primeru predlagane in pokazane meje.</w:t>
      </w:r>
    </w:p>
    <w:p w:rsidR="008A36E1" w:rsidRPr="00D253AF" w:rsidRDefault="008A36E1" w:rsidP="00F52EE5">
      <w:pPr>
        <w:numPr>
          <w:ilvl w:val="0"/>
          <w:numId w:val="14"/>
        </w:numPr>
        <w:spacing w:after="120" w:line="276" w:lineRule="auto"/>
        <w:ind w:left="927"/>
        <w:jc w:val="both"/>
        <w:rPr>
          <w:rFonts w:cs="Arial"/>
        </w:rPr>
      </w:pPr>
      <w:r w:rsidRPr="00D253AF">
        <w:rPr>
          <w:rFonts w:cs="Arial"/>
          <w:b/>
        </w:rPr>
        <w:t>Zemljišče pod stavbo</w:t>
      </w:r>
    </w:p>
    <w:p w:rsidR="008A36E1" w:rsidRPr="00D253AF" w:rsidRDefault="008A36E1" w:rsidP="00F52EE5">
      <w:pPr>
        <w:jc w:val="both"/>
        <w:rPr>
          <w:rFonts w:cs="Arial"/>
        </w:rPr>
      </w:pPr>
      <w:r w:rsidRPr="00D253AF">
        <w:rPr>
          <w:rFonts w:cs="Arial"/>
        </w:rPr>
        <w:t xml:space="preserve">Za parcele, ki zajemajo območje geodetske storitve,  se vrišejo vse stavbe, ki so evidentirane v zemljiškem katastru ali katastru stavb ali registru nepremičnin. Stavbe, ki dejansko obstajajo na terenu in še niso evidentirane v zemljiškem katastru ali katastru stavb ali registru nepremičnin in so bile uporabljene v meritvah, se prikažejo z detajlnimi točkami in ustreznim znakom iz Topografskega ključa. </w:t>
      </w:r>
    </w:p>
    <w:p w:rsidR="008A36E1" w:rsidRPr="00D253AF" w:rsidRDefault="008A36E1" w:rsidP="00F52EE5">
      <w:pPr>
        <w:jc w:val="both"/>
        <w:rPr>
          <w:rFonts w:cs="Arial"/>
        </w:rPr>
      </w:pPr>
      <w:r w:rsidRPr="00D253AF">
        <w:rPr>
          <w:rFonts w:cs="Arial"/>
        </w:rPr>
        <w:t>Če je za stavbo že evidentirano zemljišče pod stavbo ali če je predlagan vpis zemljišča pod stavbo, se stavba prikaže tako, da se v skico vriše poligon zemljišča pod stavbo.</w:t>
      </w:r>
    </w:p>
    <w:p w:rsidR="008A36E1" w:rsidRPr="00D253AF" w:rsidRDefault="008A36E1" w:rsidP="00F52EE5">
      <w:pPr>
        <w:spacing w:after="120"/>
        <w:jc w:val="both"/>
        <w:rPr>
          <w:rFonts w:cs="Arial"/>
        </w:rPr>
      </w:pPr>
      <w:r w:rsidRPr="00D253AF">
        <w:rPr>
          <w:rFonts w:cs="Arial"/>
        </w:rPr>
        <w:t xml:space="preserve">Če elaborat vsebuje predlog sprememb že evidentirane vrste rabe pod gradbenimi objekti ali zemljišča pod stavbo, se vriše stanje pred spremembo v črni barvi in novo v rdeči barvi s polno črto. </w:t>
      </w:r>
    </w:p>
    <w:p w:rsidR="008A36E1" w:rsidRPr="00D253AF" w:rsidRDefault="008A36E1" w:rsidP="00F52EE5">
      <w:pPr>
        <w:numPr>
          <w:ilvl w:val="0"/>
          <w:numId w:val="14"/>
        </w:numPr>
        <w:spacing w:after="120" w:line="276" w:lineRule="auto"/>
        <w:ind w:left="927"/>
        <w:jc w:val="both"/>
        <w:rPr>
          <w:rFonts w:cs="Arial"/>
        </w:rPr>
      </w:pPr>
      <w:r w:rsidRPr="00D253AF">
        <w:rPr>
          <w:rFonts w:cs="Arial"/>
          <w:b/>
        </w:rPr>
        <w:t>Številka stavbe</w:t>
      </w:r>
    </w:p>
    <w:p w:rsidR="008A36E1" w:rsidRDefault="008A36E1" w:rsidP="00F52EE5">
      <w:pPr>
        <w:spacing w:after="120"/>
        <w:jc w:val="both"/>
        <w:rPr>
          <w:rFonts w:cs="Arial"/>
        </w:rPr>
      </w:pPr>
      <w:r w:rsidRPr="00D253AF">
        <w:rPr>
          <w:rFonts w:cs="Arial"/>
        </w:rPr>
        <w:t>V skici se</w:t>
      </w:r>
      <w:r w:rsidRPr="00D253AF">
        <w:rPr>
          <w:rFonts w:cs="Arial"/>
          <w:b/>
        </w:rPr>
        <w:t xml:space="preserve"> </w:t>
      </w:r>
      <w:r w:rsidRPr="00D253AF">
        <w:rPr>
          <w:rFonts w:cs="Arial"/>
        </w:rPr>
        <w:t>vpiše samo številka stavbe za stavbe, ki so v skici označene kot spremenjene, dodane ali brisane ali so bile uporabljene v meritvah in so označene z detajlnimi točkami in kontrolnimi meritvami. Če obstaja poligon zemljišča pod stavbo, se številka stavbe vpiše znotraj poligona, če poligon zemljišča pod stavbo ne obstaja, se številka stavbe vpiše znotraj topografskega znaka za stavbo iz Topografskega ključa.</w:t>
      </w:r>
      <w:r w:rsidRPr="00D253AF">
        <w:rPr>
          <w:rFonts w:cs="Arial"/>
          <w:color w:val="FF0000"/>
        </w:rPr>
        <w:t xml:space="preserve"> </w:t>
      </w:r>
      <w:r w:rsidRPr="00D253AF">
        <w:rPr>
          <w:rFonts w:cs="Arial"/>
          <w:b/>
          <w:color w:val="FF0000"/>
        </w:rPr>
        <w:t xml:space="preserve"> </w:t>
      </w:r>
      <w:r w:rsidRPr="00D253AF">
        <w:rPr>
          <w:rFonts w:cs="Arial"/>
        </w:rPr>
        <w:t>Številka stavbe se v skico zapiše tako, da se pred številko stavbe doda velika črka S. Primer: S590.</w:t>
      </w:r>
    </w:p>
    <w:p w:rsidR="008A36E1" w:rsidRPr="00D253AF" w:rsidRDefault="008A36E1" w:rsidP="00F52EE5">
      <w:pPr>
        <w:numPr>
          <w:ilvl w:val="0"/>
          <w:numId w:val="14"/>
        </w:numPr>
        <w:spacing w:after="120" w:line="276" w:lineRule="auto"/>
        <w:ind w:left="927"/>
        <w:jc w:val="both"/>
        <w:rPr>
          <w:rFonts w:cs="Arial"/>
        </w:rPr>
      </w:pPr>
      <w:r w:rsidRPr="00D253AF">
        <w:rPr>
          <w:rFonts w:cs="Arial"/>
          <w:b/>
        </w:rPr>
        <w:t xml:space="preserve">Raba zemljišča </w:t>
      </w:r>
    </w:p>
    <w:p w:rsidR="008A36E1" w:rsidRDefault="008A36E1" w:rsidP="00F52EE5">
      <w:pPr>
        <w:spacing w:after="120"/>
        <w:jc w:val="both"/>
        <w:rPr>
          <w:rFonts w:cs="Arial"/>
        </w:rPr>
      </w:pPr>
      <w:r w:rsidRPr="00D253AF">
        <w:rPr>
          <w:rFonts w:cs="Arial"/>
        </w:rPr>
        <w:t xml:space="preserve">V skici se prikaže samo, kadar se določa, briše ali spremeni zemljišče ali  zemljišče pod stavbo. </w:t>
      </w:r>
      <w:r w:rsidRPr="00FB671C">
        <w:rPr>
          <w:rFonts w:cs="Arial"/>
        </w:rPr>
        <w:t>Raba zemljišča je obkrožena.</w:t>
      </w:r>
    </w:p>
    <w:p w:rsidR="008A36E1" w:rsidRPr="00D253AF" w:rsidRDefault="008A36E1" w:rsidP="00F52EE5">
      <w:pPr>
        <w:numPr>
          <w:ilvl w:val="0"/>
          <w:numId w:val="14"/>
        </w:numPr>
        <w:spacing w:after="120" w:line="276" w:lineRule="auto"/>
        <w:ind w:left="927"/>
        <w:jc w:val="both"/>
        <w:rPr>
          <w:rFonts w:cs="Arial"/>
          <w:b/>
        </w:rPr>
      </w:pPr>
      <w:r w:rsidRPr="00D253AF">
        <w:rPr>
          <w:rFonts w:cs="Arial"/>
          <w:b/>
        </w:rPr>
        <w:t>Boniteta</w:t>
      </w:r>
    </w:p>
    <w:p w:rsidR="008A36E1" w:rsidRDefault="008A36E1" w:rsidP="00F52EE5">
      <w:pPr>
        <w:spacing w:after="120"/>
        <w:jc w:val="both"/>
        <w:rPr>
          <w:rFonts w:cs="Arial"/>
        </w:rPr>
      </w:pPr>
      <w:r w:rsidRPr="00D253AF">
        <w:rPr>
          <w:rFonts w:cs="Arial"/>
        </w:rPr>
        <w:t xml:space="preserve">V skici se boniteta prikaže samo, kadar se spreminja meja grafičnega prikaza območja enakih bonitet (GPOEB) na območju parcele ali se spreminja vrednost bonitetnih točk. Število  bonitetnih točk se v skici označi z veliko črko B. Primer: B58, B09, … . </w:t>
      </w:r>
    </w:p>
    <w:p w:rsidR="005824A9" w:rsidRPr="005824A9" w:rsidRDefault="008A36E1" w:rsidP="00F52EE5">
      <w:pPr>
        <w:numPr>
          <w:ilvl w:val="0"/>
          <w:numId w:val="14"/>
        </w:numPr>
        <w:spacing w:after="120" w:line="276" w:lineRule="auto"/>
        <w:ind w:left="927"/>
        <w:jc w:val="both"/>
        <w:rPr>
          <w:rFonts w:cs="Arial"/>
        </w:rPr>
      </w:pPr>
      <w:r w:rsidRPr="005824A9">
        <w:rPr>
          <w:rFonts w:cs="Arial"/>
          <w:b/>
        </w:rPr>
        <w:t>Dodatna pojasnila</w:t>
      </w:r>
    </w:p>
    <w:p w:rsidR="008A36E1" w:rsidRPr="005824A9" w:rsidRDefault="008A36E1" w:rsidP="00F52EE5">
      <w:pPr>
        <w:spacing w:line="276" w:lineRule="auto"/>
        <w:jc w:val="both"/>
        <w:rPr>
          <w:rFonts w:cs="Arial"/>
        </w:rPr>
      </w:pPr>
      <w:r w:rsidRPr="005824A9">
        <w:rPr>
          <w:rFonts w:cs="Arial"/>
        </w:rPr>
        <w:t>Pojasnila in opozorila, pomembna za razumevanje izvedene geodetske storitve in ustrezno evidentiranje sprememb, se lahko v skico vpišejo z besedilom. Z besedilom se nadomesti tudi nestandardne kratice in posebne legende.</w:t>
      </w:r>
    </w:p>
    <w:p w:rsidR="008A36E1" w:rsidRDefault="008A36E1" w:rsidP="00F52EE5">
      <w:pPr>
        <w:jc w:val="both"/>
        <w:rPr>
          <w:rFonts w:cs="Arial"/>
        </w:rPr>
      </w:pPr>
      <w:r w:rsidRPr="00D253AF">
        <w:rPr>
          <w:rFonts w:cs="Arial"/>
        </w:rPr>
        <w:t>Za označevanje rabe zemljišča se uporabljajo oznake šifrantov iz navodila »Vrste digitalnih podatkov in način zapisa« objavljenega na spletni strani Geodetske uprave.</w:t>
      </w:r>
    </w:p>
    <w:p w:rsidR="008A36E1" w:rsidRDefault="008A36E1" w:rsidP="000044DD">
      <w:pPr>
        <w:ind w:left="708"/>
        <w:jc w:val="both"/>
        <w:rPr>
          <w:rFonts w:cs="Arial"/>
          <w:b/>
        </w:rPr>
      </w:pPr>
    </w:p>
    <w:p w:rsidR="008A36E1" w:rsidRDefault="008A36E1">
      <w:pPr>
        <w:spacing w:line="240" w:lineRule="auto"/>
        <w:rPr>
          <w:rFonts w:cs="Arial"/>
          <w:b/>
          <w:sz w:val="24"/>
        </w:rPr>
      </w:pPr>
      <w:r>
        <w:rPr>
          <w:rFonts w:cs="Arial"/>
          <w:b/>
          <w:sz w:val="24"/>
        </w:rPr>
        <w:br w:type="page"/>
      </w:r>
    </w:p>
    <w:p w:rsidR="008A36E1" w:rsidRDefault="008A36E1" w:rsidP="008A36E1">
      <w:pPr>
        <w:jc w:val="both"/>
        <w:rPr>
          <w:rFonts w:cs="Arial"/>
        </w:rPr>
      </w:pPr>
      <w:r w:rsidRPr="00C518C1">
        <w:rPr>
          <w:rFonts w:cs="Arial"/>
          <w:b/>
          <w:sz w:val="24"/>
        </w:rPr>
        <w:lastRenderedPageBreak/>
        <w:t>Priloga 1</w:t>
      </w:r>
      <w:r w:rsidRPr="00D253AF">
        <w:rPr>
          <w:rFonts w:cs="Arial"/>
          <w:b/>
        </w:rPr>
        <w:t>:</w:t>
      </w:r>
      <w:r w:rsidRPr="00D253AF">
        <w:rPr>
          <w:rFonts w:cs="Arial"/>
        </w:rPr>
        <w:t xml:space="preserve"> Katastrski ključ</w:t>
      </w:r>
    </w:p>
    <w:p w:rsidR="008A36E1" w:rsidRDefault="008A36E1" w:rsidP="008A36E1">
      <w:pPr>
        <w:jc w:val="both"/>
        <w:rPr>
          <w:rFonts w:cs="Arial"/>
        </w:rPr>
      </w:pPr>
      <w:r>
        <w:rPr>
          <w:noProof/>
          <w:lang w:eastAsia="sl-SI"/>
        </w:rPr>
        <w:drawing>
          <wp:inline distT="0" distB="0" distL="0" distR="0" wp14:anchorId="49AF775D" wp14:editId="6B82F842">
            <wp:extent cx="5539089" cy="6728059"/>
            <wp:effectExtent l="0" t="0" r="508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9089" cy="6728059"/>
                    </a:xfrm>
                    <a:prstGeom prst="rect">
                      <a:avLst/>
                    </a:prstGeom>
                    <a:noFill/>
                    <a:ln>
                      <a:noFill/>
                    </a:ln>
                  </pic:spPr>
                </pic:pic>
              </a:graphicData>
            </a:graphic>
          </wp:inline>
        </w:drawing>
      </w:r>
    </w:p>
    <w:p w:rsidR="008A36E1" w:rsidRDefault="008A36E1" w:rsidP="008A36E1">
      <w:pPr>
        <w:jc w:val="both"/>
        <w:rPr>
          <w:rFonts w:cs="Arial"/>
        </w:rPr>
      </w:pPr>
    </w:p>
    <w:p w:rsidR="008A36E1" w:rsidRDefault="008A36E1" w:rsidP="008A36E1">
      <w:pPr>
        <w:jc w:val="both"/>
        <w:rPr>
          <w:noProof/>
          <w:lang w:eastAsia="sl-SI"/>
        </w:rPr>
      </w:pPr>
      <w:r w:rsidRPr="00FB671C">
        <w:rPr>
          <w:rFonts w:cs="Arial"/>
        </w:rPr>
        <w:t xml:space="preserve">Znak za brisanje linij je postavljen pravokotno na linijo. Znak pripadnosti je postavljen na sredini linije. </w:t>
      </w:r>
      <w:r w:rsidRPr="00D253AF">
        <w:rPr>
          <w:rFonts w:cs="Arial"/>
        </w:rPr>
        <w:t>Pri opisih objektov je priporočen tip pisave ARIAL, za parcelne številke in številke stavb ARIAL ITALIC.</w:t>
      </w:r>
    </w:p>
    <w:p w:rsidR="008A36E1" w:rsidRDefault="008951F9" w:rsidP="000044DD">
      <w:pPr>
        <w:jc w:val="center"/>
        <w:rPr>
          <w:noProof/>
          <w:lang w:eastAsia="sl-SI"/>
        </w:rPr>
      </w:pPr>
      <w:r>
        <w:rPr>
          <w:noProof/>
          <w:lang w:eastAsia="sl-SI"/>
        </w:rPr>
        <w:pict>
          <v:shape id="_x0000_i1027" type="#_x0000_t75" style="width:296.3pt;height:71.3pt;visibility:visible">
            <v:imagedata r:id="rId16" o:title=""/>
          </v:shape>
        </w:pict>
      </w:r>
    </w:p>
    <w:p w:rsidR="008A36E1" w:rsidRDefault="008A36E1" w:rsidP="000044DD">
      <w:pPr>
        <w:jc w:val="both"/>
        <w:rPr>
          <w:rFonts w:cs="Arial"/>
        </w:rPr>
      </w:pPr>
      <w:r>
        <w:rPr>
          <w:rFonts w:cs="Arial"/>
        </w:rPr>
        <w:br w:type="page"/>
      </w:r>
      <w:r w:rsidRPr="006843C9">
        <w:rPr>
          <w:rFonts w:cs="Arial"/>
        </w:rPr>
        <w:lastRenderedPageBreak/>
        <w:t>Primer: SKICA</w:t>
      </w:r>
    </w:p>
    <w:p w:rsidR="008A36E1" w:rsidRDefault="008951F9" w:rsidP="000044DD">
      <w:pPr>
        <w:jc w:val="center"/>
        <w:rPr>
          <w:noProof/>
          <w:lang w:eastAsia="sl-SI"/>
        </w:rPr>
      </w:pPr>
      <w:r>
        <w:rPr>
          <w:noProof/>
          <w:lang w:eastAsia="sl-SI"/>
        </w:rPr>
        <w:pict>
          <v:shape id="_x0000_i1028" type="#_x0000_t75" style="width:468pt;height:42.25pt;visibility:visible">
            <v:imagedata r:id="rId17" o:title=""/>
          </v:shape>
        </w:pict>
      </w:r>
    </w:p>
    <w:p w:rsidR="008A36E1" w:rsidRDefault="008951F9" w:rsidP="000044DD">
      <w:pPr>
        <w:jc w:val="center"/>
        <w:rPr>
          <w:noProof/>
          <w:lang w:eastAsia="sl-SI"/>
        </w:rPr>
      </w:pPr>
      <w:r>
        <w:rPr>
          <w:rFonts w:cs="Arial"/>
          <w:sz w:val="18"/>
          <w:szCs w:val="18"/>
        </w:rPr>
        <w:pict>
          <v:shape id="_x0000_i1029" type="#_x0000_t75" style="width:452.75pt;height:501.9pt">
            <v:imagedata r:id="rId18" o:title=""/>
          </v:shape>
        </w:pict>
      </w:r>
      <w:r>
        <w:rPr>
          <w:noProof/>
          <w:lang w:eastAsia="sl-SI"/>
        </w:rPr>
        <w:pict>
          <v:shape id="_x0000_i1030" type="#_x0000_t75" style="width:453.45pt;height:45.7pt;visibility:visible">
            <v:imagedata r:id="rId19" o:title=""/>
          </v:shape>
        </w:pict>
      </w:r>
    </w:p>
    <w:p w:rsidR="00BA78D0" w:rsidRPr="00E61002" w:rsidRDefault="00BA78D0">
      <w:pPr>
        <w:spacing w:line="240" w:lineRule="auto"/>
        <w:rPr>
          <w:i/>
        </w:rPr>
      </w:pPr>
      <w:r w:rsidRPr="00E61002">
        <w:rPr>
          <w:i/>
        </w:rPr>
        <w:t xml:space="preserve">Opomba: dopustno odstopanje za posamezno točko pokazane meje je sestavni del zapisnika, lahko je prikazano tudi v skici. </w:t>
      </w:r>
    </w:p>
    <w:p w:rsidR="009F1A73" w:rsidRPr="00E61002" w:rsidRDefault="0038498A">
      <w:pPr>
        <w:spacing w:line="240" w:lineRule="auto"/>
        <w:rPr>
          <w:i/>
        </w:rPr>
      </w:pPr>
      <w:r w:rsidRPr="00E61002">
        <w:rPr>
          <w:i/>
          <w:highlight w:val="yellow"/>
        </w:rPr>
        <w:t>Z</w:t>
      </w:r>
      <w:r w:rsidR="00BA78D0" w:rsidRPr="00E61002">
        <w:rPr>
          <w:i/>
          <w:highlight w:val="yellow"/>
        </w:rPr>
        <w:t xml:space="preserve">nak brisanje linij </w:t>
      </w:r>
      <w:r w:rsidR="00E115BE" w:rsidRPr="00E61002">
        <w:rPr>
          <w:i/>
          <w:highlight w:val="yellow"/>
        </w:rPr>
        <w:t xml:space="preserve">in tip črte razdalja </w:t>
      </w:r>
      <w:r w:rsidRPr="00E61002">
        <w:rPr>
          <w:i/>
          <w:highlight w:val="yellow"/>
        </w:rPr>
        <w:t xml:space="preserve">še ni usklajen s </w:t>
      </w:r>
      <w:r w:rsidR="00E115BE" w:rsidRPr="00E61002">
        <w:rPr>
          <w:i/>
          <w:highlight w:val="yellow"/>
        </w:rPr>
        <w:t>katastrskim ključem</w:t>
      </w:r>
      <w:r w:rsidRPr="00E61002">
        <w:rPr>
          <w:i/>
          <w:highlight w:val="yellow"/>
        </w:rPr>
        <w:t>. Bo popravljeno naknadno!</w:t>
      </w:r>
      <w:r w:rsidR="009F1A73" w:rsidRPr="00E61002">
        <w:rPr>
          <w:i/>
        </w:rPr>
        <w:br w:type="page"/>
      </w:r>
    </w:p>
    <w:p w:rsidR="00EC1631" w:rsidRDefault="008F669E" w:rsidP="002D7BCB">
      <w:pPr>
        <w:pStyle w:val="Naslov1"/>
      </w:pPr>
      <w:bookmarkStart w:id="637" w:name="_Toc485300744"/>
      <w:r>
        <w:lastRenderedPageBreak/>
        <w:t>Prikaz sprememb</w:t>
      </w:r>
      <w:r w:rsidR="00EC1631">
        <w:t xml:space="preserve"> </w:t>
      </w:r>
      <w:r w:rsidR="00093CF0">
        <w:rPr>
          <w:highlight w:val="yellow"/>
        </w:rPr>
        <w:t>(4</w:t>
      </w:r>
      <w:r w:rsidR="00EC1631" w:rsidRPr="0085093E">
        <w:rPr>
          <w:highlight w:val="yellow"/>
        </w:rPr>
        <w:t>. odstavek 1</w:t>
      </w:r>
      <w:r w:rsidR="00093CF0">
        <w:rPr>
          <w:highlight w:val="yellow"/>
        </w:rPr>
        <w:t>9</w:t>
      </w:r>
      <w:r w:rsidR="00EC1631" w:rsidRPr="0085093E">
        <w:rPr>
          <w:highlight w:val="yellow"/>
        </w:rPr>
        <w:t>. člena)</w:t>
      </w:r>
      <w:bookmarkEnd w:id="637"/>
    </w:p>
    <w:p w:rsidR="0085093E" w:rsidRPr="00D11620" w:rsidRDefault="0085093E" w:rsidP="00F52EE5">
      <w:pPr>
        <w:spacing w:after="120"/>
        <w:jc w:val="both"/>
        <w:rPr>
          <w:rFonts w:cs="Arial"/>
        </w:rPr>
      </w:pPr>
      <w:r w:rsidRPr="00D11620">
        <w:rPr>
          <w:rFonts w:cs="Arial"/>
        </w:rPr>
        <w:t>Prikaz sprememb atributnih podatkov zemljiškega katastra  je sestavni del izračuna površin. Spremembe grafike zemljiškega katastra so prikazane v</w:t>
      </w:r>
      <w:r w:rsidR="0097128F">
        <w:rPr>
          <w:rFonts w:cs="Arial"/>
        </w:rPr>
        <w:t xml:space="preserve"> </w:t>
      </w:r>
      <w:r w:rsidR="00093CF0">
        <w:rPr>
          <w:rFonts w:cs="Arial"/>
        </w:rPr>
        <w:t>P</w:t>
      </w:r>
      <w:r w:rsidRPr="00D11620">
        <w:rPr>
          <w:rFonts w:cs="Arial"/>
        </w:rPr>
        <w:t xml:space="preserve">rikazu sprememb </w:t>
      </w:r>
      <w:r w:rsidR="0082286B">
        <w:rPr>
          <w:rFonts w:cs="Arial"/>
        </w:rPr>
        <w:t>ZKP</w:t>
      </w:r>
      <w:r w:rsidRPr="00D11620">
        <w:rPr>
          <w:rFonts w:cs="Arial"/>
        </w:rPr>
        <w:t xml:space="preserve"> (obvezno) in v </w:t>
      </w:r>
      <w:r w:rsidR="00093CF0">
        <w:rPr>
          <w:rFonts w:cs="Arial"/>
        </w:rPr>
        <w:t>P</w:t>
      </w:r>
      <w:r w:rsidRPr="00D11620">
        <w:rPr>
          <w:rFonts w:cs="Arial"/>
        </w:rPr>
        <w:t>rikaz</w:t>
      </w:r>
      <w:r w:rsidR="00093CF0">
        <w:rPr>
          <w:rFonts w:cs="Arial"/>
        </w:rPr>
        <w:t>u</w:t>
      </w:r>
      <w:r w:rsidRPr="00D11620">
        <w:rPr>
          <w:rFonts w:cs="Arial"/>
        </w:rPr>
        <w:t xml:space="preserve"> sprememb </w:t>
      </w:r>
      <w:r w:rsidR="0082286B">
        <w:rPr>
          <w:rFonts w:cs="Arial"/>
        </w:rPr>
        <w:t>ZKP/ZKN</w:t>
      </w:r>
      <w:r w:rsidRPr="00D11620">
        <w:rPr>
          <w:rFonts w:cs="Arial"/>
        </w:rPr>
        <w:t xml:space="preserve"> (pogojno). </w:t>
      </w:r>
    </w:p>
    <w:p w:rsidR="005824A9" w:rsidRPr="00F94D65" w:rsidRDefault="005824A9" w:rsidP="000044DD">
      <w:pPr>
        <w:rPr>
          <w:rFonts w:cs="Arial"/>
          <w:sz w:val="22"/>
          <w:szCs w:val="22"/>
        </w:rPr>
      </w:pPr>
    </w:p>
    <w:p w:rsidR="0085093E" w:rsidRPr="00D11620" w:rsidRDefault="00D11620" w:rsidP="00F52EE5">
      <w:pPr>
        <w:pStyle w:val="Odstavekseznama"/>
        <w:spacing w:after="200" w:line="276" w:lineRule="auto"/>
        <w:ind w:left="567"/>
        <w:jc w:val="both"/>
        <w:rPr>
          <w:rFonts w:cs="Arial"/>
          <w:b/>
          <w:szCs w:val="20"/>
        </w:rPr>
      </w:pPr>
      <w:r w:rsidRPr="00D11620">
        <w:rPr>
          <w:rFonts w:cs="Arial"/>
          <w:b/>
          <w:szCs w:val="20"/>
        </w:rPr>
        <w:t xml:space="preserve">4.1. </w:t>
      </w:r>
      <w:r w:rsidR="0085093E" w:rsidRPr="00D11620">
        <w:rPr>
          <w:rFonts w:cs="Arial"/>
          <w:b/>
          <w:szCs w:val="20"/>
        </w:rPr>
        <w:t>PRIKAZ SPREMEMB</w:t>
      </w:r>
      <w:r w:rsidR="0082286B">
        <w:rPr>
          <w:rFonts w:cs="Arial"/>
          <w:b/>
          <w:szCs w:val="20"/>
        </w:rPr>
        <w:t xml:space="preserve"> ZKP</w:t>
      </w:r>
    </w:p>
    <w:p w:rsidR="000850A2" w:rsidRDefault="0085093E" w:rsidP="00F52EE5">
      <w:pPr>
        <w:spacing w:after="120"/>
        <w:jc w:val="both"/>
        <w:rPr>
          <w:rFonts w:cs="Arial"/>
        </w:rPr>
      </w:pPr>
      <w:r w:rsidRPr="00D11620">
        <w:rPr>
          <w:rFonts w:cs="Arial"/>
        </w:rPr>
        <w:t xml:space="preserve">Osnova za izdelavo </w:t>
      </w:r>
      <w:r w:rsidR="00093CF0">
        <w:rPr>
          <w:rFonts w:cs="Arial"/>
        </w:rPr>
        <w:t>prikaza sprememb</w:t>
      </w:r>
      <w:r w:rsidRPr="00D11620">
        <w:rPr>
          <w:rFonts w:cs="Arial"/>
        </w:rPr>
        <w:t xml:space="preserve"> je stanje v zemljiškokatastrskem</w:t>
      </w:r>
      <w:r w:rsidR="002F54B9">
        <w:rPr>
          <w:rFonts w:cs="Arial"/>
        </w:rPr>
        <w:t xml:space="preserve"> </w:t>
      </w:r>
      <w:r w:rsidRPr="00D11620">
        <w:rPr>
          <w:rFonts w:cs="Arial"/>
        </w:rPr>
        <w:t xml:space="preserve">prikazu. </w:t>
      </w:r>
    </w:p>
    <w:p w:rsidR="0085093E" w:rsidRPr="00D11620" w:rsidRDefault="0085093E" w:rsidP="00F52EE5">
      <w:pPr>
        <w:numPr>
          <w:ilvl w:val="0"/>
          <w:numId w:val="19"/>
        </w:numPr>
        <w:spacing w:after="120" w:line="276" w:lineRule="auto"/>
        <w:ind w:left="927"/>
        <w:jc w:val="both"/>
        <w:rPr>
          <w:rFonts w:cs="Arial"/>
          <w:b/>
          <w:szCs w:val="20"/>
        </w:rPr>
      </w:pPr>
      <w:r w:rsidRPr="00D11620">
        <w:rPr>
          <w:rFonts w:cs="Arial"/>
          <w:b/>
          <w:szCs w:val="20"/>
        </w:rPr>
        <w:t xml:space="preserve">Naslov </w:t>
      </w:r>
    </w:p>
    <w:p w:rsidR="0085093E" w:rsidRPr="00D11620" w:rsidRDefault="0085093E" w:rsidP="00F52EE5">
      <w:pPr>
        <w:spacing w:after="120"/>
        <w:jc w:val="both"/>
        <w:rPr>
          <w:rFonts w:cs="Arial"/>
        </w:rPr>
      </w:pPr>
      <w:r w:rsidRPr="00D11620">
        <w:rPr>
          <w:rFonts w:cs="Arial"/>
        </w:rPr>
        <w:t>Ime sestavine v elaboratu geodet</w:t>
      </w:r>
      <w:r w:rsidR="0082286B">
        <w:rPr>
          <w:rFonts w:cs="Arial"/>
        </w:rPr>
        <w:t>ske storitve je PRIKAZ SPREMEMB ZKP</w:t>
      </w:r>
      <w:r w:rsidRPr="00D11620">
        <w:rPr>
          <w:rFonts w:cs="Arial"/>
        </w:rPr>
        <w:t>.</w:t>
      </w:r>
    </w:p>
    <w:p w:rsidR="0085093E" w:rsidRPr="00D11620" w:rsidRDefault="0085093E" w:rsidP="00F52EE5">
      <w:pPr>
        <w:numPr>
          <w:ilvl w:val="0"/>
          <w:numId w:val="19"/>
        </w:numPr>
        <w:spacing w:after="120" w:line="276" w:lineRule="auto"/>
        <w:ind w:left="927"/>
        <w:jc w:val="both"/>
        <w:rPr>
          <w:rFonts w:cs="Arial"/>
          <w:b/>
          <w:szCs w:val="20"/>
        </w:rPr>
      </w:pPr>
      <w:r w:rsidRPr="00D11620">
        <w:rPr>
          <w:rFonts w:cs="Arial"/>
          <w:b/>
          <w:szCs w:val="20"/>
        </w:rPr>
        <w:t>Vsebina</w:t>
      </w:r>
    </w:p>
    <w:p w:rsidR="0085093E" w:rsidRPr="00D11620" w:rsidRDefault="0085093E" w:rsidP="00F52EE5">
      <w:pPr>
        <w:spacing w:after="120"/>
        <w:jc w:val="both"/>
        <w:rPr>
          <w:rFonts w:cs="Arial"/>
        </w:rPr>
      </w:pPr>
      <w:r w:rsidRPr="00D11620">
        <w:rPr>
          <w:rFonts w:cs="Arial"/>
        </w:rPr>
        <w:t>V prikazu sprememb</w:t>
      </w:r>
      <w:r w:rsidR="00792051">
        <w:rPr>
          <w:rFonts w:cs="Arial"/>
        </w:rPr>
        <w:t xml:space="preserve"> ZKP</w:t>
      </w:r>
      <w:r w:rsidR="00604EFD">
        <w:rPr>
          <w:rFonts w:cs="Arial"/>
        </w:rPr>
        <w:t xml:space="preserve"> </w:t>
      </w:r>
      <w:r w:rsidRPr="00D11620">
        <w:rPr>
          <w:rFonts w:cs="Arial"/>
        </w:rPr>
        <w:t xml:space="preserve">so prikazane meje in parcelne številke iz zemljiškokatastrskega prikaza in predlagane spremembe zemljiškokatastrskega prikaza po izvedeni geodetski storitvi. </w:t>
      </w:r>
    </w:p>
    <w:p w:rsidR="0085093E" w:rsidRPr="00D11620" w:rsidRDefault="0085093E" w:rsidP="00F52EE5">
      <w:pPr>
        <w:numPr>
          <w:ilvl w:val="0"/>
          <w:numId w:val="19"/>
        </w:numPr>
        <w:spacing w:after="120" w:line="276" w:lineRule="auto"/>
        <w:ind w:left="927"/>
        <w:jc w:val="both"/>
        <w:rPr>
          <w:rFonts w:cs="Arial"/>
          <w:b/>
          <w:szCs w:val="20"/>
        </w:rPr>
      </w:pPr>
      <w:r w:rsidRPr="00D11620">
        <w:rPr>
          <w:rFonts w:cs="Arial"/>
          <w:b/>
          <w:szCs w:val="20"/>
        </w:rPr>
        <w:t>Merilo</w:t>
      </w:r>
    </w:p>
    <w:p w:rsidR="0085093E" w:rsidRPr="00F94D65" w:rsidRDefault="0085093E" w:rsidP="00F52EE5">
      <w:pPr>
        <w:spacing w:after="120"/>
        <w:jc w:val="both"/>
        <w:rPr>
          <w:rFonts w:cs="Arial"/>
          <w:sz w:val="22"/>
          <w:szCs w:val="22"/>
        </w:rPr>
      </w:pPr>
      <w:r w:rsidRPr="00613929">
        <w:rPr>
          <w:rFonts w:cs="Arial"/>
        </w:rPr>
        <w:t xml:space="preserve">V opisu </w:t>
      </w:r>
      <w:r w:rsidR="00093CF0">
        <w:rPr>
          <w:rFonts w:cs="Arial"/>
        </w:rPr>
        <w:t>prikaza sprememb</w:t>
      </w:r>
      <w:r w:rsidR="00792051">
        <w:rPr>
          <w:rFonts w:cs="Arial"/>
        </w:rPr>
        <w:t xml:space="preserve"> ZKP</w:t>
      </w:r>
      <w:r w:rsidRPr="00613929">
        <w:rPr>
          <w:rFonts w:cs="Arial"/>
        </w:rPr>
        <w:t xml:space="preserve"> se navede merilo izrisa in merilo izvornega načrta (izvorno merilo). Grafični prikaz sprememb</w:t>
      </w:r>
      <w:r w:rsidR="0082286B">
        <w:rPr>
          <w:rFonts w:cs="Arial"/>
        </w:rPr>
        <w:t xml:space="preserve"> ZKP</w:t>
      </w:r>
      <w:r w:rsidRPr="00613929">
        <w:rPr>
          <w:rFonts w:cs="Arial"/>
        </w:rPr>
        <w:t xml:space="preserve"> se praviloma izdela v merilu 1:500 ali 1:1000, lahko tudi v manjšem merilu, če to ne zmanjša jasnosti vsebine. </w:t>
      </w:r>
    </w:p>
    <w:p w:rsidR="0085093E" w:rsidRPr="00D11620" w:rsidRDefault="0085093E" w:rsidP="00F52EE5">
      <w:pPr>
        <w:numPr>
          <w:ilvl w:val="0"/>
          <w:numId w:val="19"/>
        </w:numPr>
        <w:spacing w:after="120" w:line="276" w:lineRule="auto"/>
        <w:ind w:left="927"/>
        <w:jc w:val="both"/>
        <w:rPr>
          <w:rFonts w:cs="Arial"/>
          <w:b/>
          <w:szCs w:val="20"/>
        </w:rPr>
      </w:pPr>
      <w:r w:rsidRPr="00D11620">
        <w:rPr>
          <w:rFonts w:cs="Arial"/>
          <w:b/>
          <w:szCs w:val="20"/>
        </w:rPr>
        <w:t>Meja</w:t>
      </w:r>
    </w:p>
    <w:p w:rsidR="005824A9" w:rsidRPr="00F94D65" w:rsidRDefault="0085093E" w:rsidP="00F52EE5">
      <w:pPr>
        <w:spacing w:after="120"/>
        <w:jc w:val="both"/>
        <w:rPr>
          <w:rFonts w:cs="Arial"/>
          <w:sz w:val="22"/>
          <w:szCs w:val="22"/>
        </w:rPr>
      </w:pPr>
      <w:r w:rsidRPr="00613929">
        <w:rPr>
          <w:rFonts w:cs="Arial"/>
        </w:rPr>
        <w:t>Meja parcel in zemljišč pod stavbami se v prikazu sprememb</w:t>
      </w:r>
      <w:r w:rsidR="00792051">
        <w:rPr>
          <w:rFonts w:cs="Arial"/>
        </w:rPr>
        <w:t xml:space="preserve"> ZKP</w:t>
      </w:r>
      <w:r w:rsidRPr="00613929">
        <w:rPr>
          <w:rFonts w:cs="Arial"/>
        </w:rPr>
        <w:t xml:space="preserve"> izrišejo s polno črto debeline 0.2mm. Brisana meja parcel in zemljišč pod stavbami, vrste rabe ali katastrske kulture se prikaže s polno črto debeline 0.2 mm in z znakom brisanje linij. Popravek zarisa meje se prikaže, če stanje po spremembi odstopa od stanja pred spremembo več kot znaša dvojna grafična natančnost (0,4 mm x modul izvornega merila). </w:t>
      </w:r>
    </w:p>
    <w:p w:rsidR="0085093E" w:rsidRPr="00613929" w:rsidRDefault="0085093E" w:rsidP="00F52EE5">
      <w:pPr>
        <w:numPr>
          <w:ilvl w:val="0"/>
          <w:numId w:val="19"/>
        </w:numPr>
        <w:spacing w:after="120" w:line="276" w:lineRule="auto"/>
        <w:ind w:left="927"/>
        <w:jc w:val="both"/>
        <w:rPr>
          <w:rFonts w:cs="Arial"/>
          <w:b/>
          <w:szCs w:val="20"/>
        </w:rPr>
      </w:pPr>
      <w:r w:rsidRPr="00613929">
        <w:rPr>
          <w:rFonts w:cs="Arial"/>
          <w:b/>
          <w:szCs w:val="20"/>
        </w:rPr>
        <w:t>Parcelna številka</w:t>
      </w:r>
    </w:p>
    <w:p w:rsidR="005824A9" w:rsidRPr="00613929" w:rsidRDefault="0085093E" w:rsidP="00F52EE5">
      <w:pPr>
        <w:spacing w:after="120" w:line="276" w:lineRule="auto"/>
        <w:jc w:val="both"/>
        <w:rPr>
          <w:rFonts w:cs="Arial"/>
          <w:szCs w:val="20"/>
        </w:rPr>
      </w:pPr>
      <w:r w:rsidRPr="00613929">
        <w:rPr>
          <w:rFonts w:cs="Arial"/>
        </w:rPr>
        <w:t xml:space="preserve">Parcelna številka se vpiše brez šifre katastrske občine. Če ima parcela več parcelnih delov, se parcelna številka vpiše samo enkrat, pripadnost zemljišč pod stavbo k parceli se prikaže z uporabo znaka pripadnosti Z. </w:t>
      </w:r>
    </w:p>
    <w:p w:rsidR="00613929" w:rsidRPr="00613929" w:rsidRDefault="0085093E" w:rsidP="00F52EE5">
      <w:pPr>
        <w:numPr>
          <w:ilvl w:val="0"/>
          <w:numId w:val="19"/>
        </w:numPr>
        <w:spacing w:after="120" w:line="276" w:lineRule="auto"/>
        <w:ind w:left="927"/>
        <w:jc w:val="both"/>
        <w:rPr>
          <w:rFonts w:cs="Arial"/>
          <w:szCs w:val="20"/>
        </w:rPr>
      </w:pPr>
      <w:r w:rsidRPr="00613929">
        <w:rPr>
          <w:rFonts w:cs="Arial"/>
          <w:b/>
          <w:szCs w:val="20"/>
        </w:rPr>
        <w:t xml:space="preserve">Zemljiškokatastrske točke </w:t>
      </w:r>
    </w:p>
    <w:p w:rsidR="0085093E" w:rsidRPr="00613929" w:rsidRDefault="0085093E" w:rsidP="00F52EE5">
      <w:pPr>
        <w:spacing w:after="120" w:line="276" w:lineRule="auto"/>
        <w:jc w:val="both"/>
        <w:rPr>
          <w:rFonts w:cs="Arial"/>
          <w:szCs w:val="20"/>
        </w:rPr>
      </w:pPr>
      <w:r w:rsidRPr="00613929">
        <w:rPr>
          <w:rFonts w:cs="Arial"/>
          <w:szCs w:val="20"/>
        </w:rPr>
        <w:t xml:space="preserve">Dodane in spremenjene zemljiškokatastrske točke se v prikazu </w:t>
      </w:r>
      <w:r w:rsidR="00093CF0">
        <w:rPr>
          <w:rFonts w:cs="Arial"/>
          <w:szCs w:val="20"/>
        </w:rPr>
        <w:t>sprememb</w:t>
      </w:r>
      <w:r w:rsidR="00792051">
        <w:rPr>
          <w:rFonts w:cs="Arial"/>
          <w:szCs w:val="20"/>
        </w:rPr>
        <w:t xml:space="preserve"> ZKP</w:t>
      </w:r>
      <w:r w:rsidR="00093CF0">
        <w:rPr>
          <w:rFonts w:cs="Arial"/>
          <w:szCs w:val="20"/>
        </w:rPr>
        <w:t xml:space="preserve"> </w:t>
      </w:r>
      <w:r w:rsidRPr="00613929">
        <w:rPr>
          <w:rFonts w:cs="Arial"/>
          <w:szCs w:val="20"/>
        </w:rPr>
        <w:t>prikažejo s praznimi krogci polmera 0.5 mm.</w:t>
      </w:r>
    </w:p>
    <w:p w:rsidR="0085093E" w:rsidRPr="00613929" w:rsidRDefault="0085093E" w:rsidP="00F52EE5">
      <w:pPr>
        <w:numPr>
          <w:ilvl w:val="0"/>
          <w:numId w:val="19"/>
        </w:numPr>
        <w:spacing w:after="120" w:line="276" w:lineRule="auto"/>
        <w:ind w:left="927"/>
        <w:jc w:val="both"/>
        <w:rPr>
          <w:rFonts w:cs="Arial"/>
          <w:b/>
          <w:szCs w:val="20"/>
        </w:rPr>
      </w:pPr>
      <w:r w:rsidRPr="00613929">
        <w:rPr>
          <w:rFonts w:cs="Arial"/>
          <w:b/>
          <w:szCs w:val="20"/>
        </w:rPr>
        <w:t>Barve</w:t>
      </w:r>
    </w:p>
    <w:p w:rsidR="00613929" w:rsidRDefault="0085093E" w:rsidP="00F52EE5">
      <w:pPr>
        <w:spacing w:after="120" w:line="276" w:lineRule="auto"/>
        <w:jc w:val="both"/>
        <w:rPr>
          <w:rFonts w:cs="Arial"/>
          <w:szCs w:val="20"/>
        </w:rPr>
      </w:pPr>
      <w:r w:rsidRPr="00613929">
        <w:rPr>
          <w:rFonts w:cs="Arial"/>
          <w:szCs w:val="20"/>
        </w:rPr>
        <w:t xml:space="preserve">Podatki, ki prikazujejo stanje zemljiškokatastrskega prikaza pred izvedbo geodetske storitve, se v prikazu </w:t>
      </w:r>
      <w:r w:rsidR="00093CF0">
        <w:rPr>
          <w:rFonts w:cs="Arial"/>
          <w:szCs w:val="20"/>
        </w:rPr>
        <w:t>sprememb</w:t>
      </w:r>
      <w:r w:rsidR="00792051">
        <w:rPr>
          <w:rFonts w:cs="Arial"/>
          <w:szCs w:val="20"/>
        </w:rPr>
        <w:t xml:space="preserve"> ZKP</w:t>
      </w:r>
      <w:r w:rsidRPr="00613929">
        <w:rPr>
          <w:rFonts w:cs="Arial"/>
          <w:szCs w:val="20"/>
        </w:rPr>
        <w:t xml:space="preserve"> prikažejo s črno barvo.</w:t>
      </w:r>
      <w:r w:rsidR="00613929">
        <w:rPr>
          <w:rFonts w:cs="Arial"/>
          <w:szCs w:val="20"/>
        </w:rPr>
        <w:t xml:space="preserve"> </w:t>
      </w:r>
    </w:p>
    <w:p w:rsidR="00613929" w:rsidRDefault="0085093E" w:rsidP="00F52EE5">
      <w:pPr>
        <w:spacing w:after="120" w:line="276" w:lineRule="auto"/>
        <w:jc w:val="both"/>
        <w:rPr>
          <w:rFonts w:cs="Arial"/>
          <w:szCs w:val="20"/>
        </w:rPr>
      </w:pPr>
      <w:r w:rsidRPr="00613929">
        <w:rPr>
          <w:rFonts w:cs="Arial"/>
          <w:szCs w:val="20"/>
        </w:rPr>
        <w:t>Podatki, ki se nanašajo na spremembo stanja po izvedeni geodetski storitvi, se prikažejo v rdeči barvi. Podatek, ki ne velja več, se prečrta z rdečo barvo. Nov podatek se prikaže z rdečo barvo. Spremenjene in dodane zemljiškokatastrske točke se prikažejo z uporabo rdečih krogcev.</w:t>
      </w:r>
    </w:p>
    <w:p w:rsidR="00613929" w:rsidRDefault="00613929">
      <w:pPr>
        <w:spacing w:line="240" w:lineRule="auto"/>
        <w:rPr>
          <w:rFonts w:cs="Arial"/>
          <w:szCs w:val="20"/>
        </w:rPr>
      </w:pPr>
      <w:r>
        <w:rPr>
          <w:rFonts w:cs="Arial"/>
          <w:szCs w:val="20"/>
        </w:rP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843"/>
        <w:gridCol w:w="2775"/>
        <w:gridCol w:w="485"/>
        <w:gridCol w:w="1843"/>
      </w:tblGrid>
      <w:tr w:rsidR="0085093E" w:rsidRPr="00613929" w:rsidTr="00F52EE5">
        <w:trPr>
          <w:trHeight w:hRule="exact" w:val="340"/>
        </w:trPr>
        <w:tc>
          <w:tcPr>
            <w:tcW w:w="2376" w:type="dxa"/>
            <w:vMerge w:val="restart"/>
            <w:shd w:val="clear" w:color="auto" w:fill="auto"/>
            <w:vAlign w:val="center"/>
          </w:tcPr>
          <w:p w:rsidR="0085093E" w:rsidRPr="00613929" w:rsidRDefault="0085093E" w:rsidP="000044DD">
            <w:pPr>
              <w:jc w:val="center"/>
              <w:rPr>
                <w:rFonts w:cs="Arial"/>
                <w:sz w:val="18"/>
                <w:szCs w:val="18"/>
              </w:rPr>
            </w:pPr>
            <w:r w:rsidRPr="00613929">
              <w:rPr>
                <w:rFonts w:cs="Arial"/>
                <w:sz w:val="18"/>
                <w:szCs w:val="18"/>
              </w:rPr>
              <w:lastRenderedPageBreak/>
              <w:br w:type="page"/>
              <w:t>Ime</w:t>
            </w:r>
          </w:p>
        </w:tc>
        <w:tc>
          <w:tcPr>
            <w:tcW w:w="4618" w:type="dxa"/>
            <w:gridSpan w:val="2"/>
            <w:shd w:val="clear" w:color="auto" w:fill="auto"/>
            <w:vAlign w:val="center"/>
          </w:tcPr>
          <w:p w:rsidR="0085093E" w:rsidRPr="00613929" w:rsidRDefault="0085093E" w:rsidP="000044DD">
            <w:pPr>
              <w:jc w:val="center"/>
              <w:rPr>
                <w:rFonts w:cs="Arial"/>
                <w:sz w:val="18"/>
                <w:szCs w:val="18"/>
              </w:rPr>
            </w:pPr>
            <w:r w:rsidRPr="00613929">
              <w:rPr>
                <w:rFonts w:cs="Arial"/>
                <w:sz w:val="18"/>
                <w:szCs w:val="18"/>
              </w:rPr>
              <w:t>Katastrski znak</w:t>
            </w:r>
          </w:p>
        </w:tc>
        <w:tc>
          <w:tcPr>
            <w:tcW w:w="485" w:type="dxa"/>
            <w:vMerge w:val="restart"/>
            <w:shd w:val="clear" w:color="auto" w:fill="auto"/>
            <w:vAlign w:val="center"/>
          </w:tcPr>
          <w:p w:rsidR="0085093E" w:rsidRPr="00613929" w:rsidRDefault="0085093E" w:rsidP="000044DD">
            <w:pPr>
              <w:jc w:val="center"/>
              <w:rPr>
                <w:rFonts w:cs="Arial"/>
                <w:sz w:val="18"/>
                <w:szCs w:val="18"/>
              </w:rPr>
            </w:pPr>
            <w:r w:rsidRPr="00613929">
              <w:rPr>
                <w:rFonts w:cs="Arial"/>
                <w:sz w:val="18"/>
                <w:szCs w:val="18"/>
              </w:rPr>
              <w:t>Tip</w:t>
            </w:r>
          </w:p>
        </w:tc>
        <w:tc>
          <w:tcPr>
            <w:tcW w:w="1843" w:type="dxa"/>
            <w:vMerge w:val="restart"/>
            <w:shd w:val="clear" w:color="auto" w:fill="auto"/>
            <w:vAlign w:val="center"/>
          </w:tcPr>
          <w:p w:rsidR="0085093E" w:rsidRPr="00613929" w:rsidRDefault="0085093E" w:rsidP="000044DD">
            <w:pPr>
              <w:jc w:val="center"/>
              <w:rPr>
                <w:rFonts w:cs="Arial"/>
                <w:sz w:val="18"/>
                <w:szCs w:val="18"/>
              </w:rPr>
            </w:pPr>
            <w:r w:rsidRPr="00613929">
              <w:rPr>
                <w:rFonts w:cs="Arial"/>
                <w:sz w:val="18"/>
                <w:szCs w:val="18"/>
              </w:rPr>
              <w:t>Barva</w:t>
            </w:r>
          </w:p>
        </w:tc>
      </w:tr>
      <w:tr w:rsidR="0085093E" w:rsidRPr="00613929" w:rsidTr="00F52EE5">
        <w:trPr>
          <w:trHeight w:hRule="exact" w:val="340"/>
        </w:trPr>
        <w:tc>
          <w:tcPr>
            <w:tcW w:w="2376" w:type="dxa"/>
            <w:vMerge/>
            <w:shd w:val="clear" w:color="auto" w:fill="auto"/>
          </w:tcPr>
          <w:p w:rsidR="0085093E" w:rsidRPr="00613929" w:rsidRDefault="0085093E" w:rsidP="000044DD">
            <w:pPr>
              <w:jc w:val="center"/>
              <w:rPr>
                <w:rFonts w:cs="Arial"/>
                <w:sz w:val="18"/>
                <w:szCs w:val="18"/>
              </w:rPr>
            </w:pPr>
          </w:p>
        </w:tc>
        <w:tc>
          <w:tcPr>
            <w:tcW w:w="1843" w:type="dxa"/>
            <w:shd w:val="clear" w:color="auto" w:fill="auto"/>
            <w:vAlign w:val="center"/>
          </w:tcPr>
          <w:p w:rsidR="0085093E" w:rsidRPr="00613929" w:rsidRDefault="0085093E" w:rsidP="000044DD">
            <w:pPr>
              <w:jc w:val="center"/>
              <w:rPr>
                <w:rFonts w:cs="Arial"/>
                <w:sz w:val="18"/>
                <w:szCs w:val="18"/>
              </w:rPr>
            </w:pPr>
            <w:r w:rsidRPr="00613929">
              <w:rPr>
                <w:rFonts w:cs="Arial"/>
                <w:sz w:val="18"/>
                <w:szCs w:val="18"/>
              </w:rPr>
              <w:t>izris</w:t>
            </w:r>
          </w:p>
        </w:tc>
        <w:tc>
          <w:tcPr>
            <w:tcW w:w="2775" w:type="dxa"/>
            <w:shd w:val="clear" w:color="auto" w:fill="auto"/>
            <w:vAlign w:val="center"/>
          </w:tcPr>
          <w:p w:rsidR="0085093E" w:rsidRPr="00613929" w:rsidRDefault="0085093E" w:rsidP="000044DD">
            <w:pPr>
              <w:jc w:val="center"/>
              <w:rPr>
                <w:rFonts w:cs="Arial"/>
                <w:sz w:val="18"/>
                <w:szCs w:val="18"/>
              </w:rPr>
            </w:pPr>
            <w:r w:rsidRPr="00613929">
              <w:rPr>
                <w:rFonts w:cs="Arial"/>
                <w:sz w:val="18"/>
                <w:szCs w:val="18"/>
              </w:rPr>
              <w:t>velikost</w:t>
            </w:r>
          </w:p>
        </w:tc>
        <w:tc>
          <w:tcPr>
            <w:tcW w:w="485" w:type="dxa"/>
            <w:vMerge/>
            <w:shd w:val="clear" w:color="auto" w:fill="auto"/>
          </w:tcPr>
          <w:p w:rsidR="0085093E" w:rsidRPr="00613929" w:rsidRDefault="0085093E" w:rsidP="000044DD">
            <w:pPr>
              <w:jc w:val="center"/>
              <w:rPr>
                <w:rFonts w:cs="Arial"/>
                <w:sz w:val="18"/>
                <w:szCs w:val="18"/>
              </w:rPr>
            </w:pPr>
          </w:p>
        </w:tc>
        <w:tc>
          <w:tcPr>
            <w:tcW w:w="1843" w:type="dxa"/>
            <w:vMerge/>
            <w:shd w:val="clear" w:color="auto" w:fill="auto"/>
          </w:tcPr>
          <w:p w:rsidR="0085093E" w:rsidRPr="00613929" w:rsidRDefault="0085093E" w:rsidP="000044DD">
            <w:pPr>
              <w:jc w:val="center"/>
              <w:rPr>
                <w:rFonts w:cs="Arial"/>
                <w:sz w:val="18"/>
                <w:szCs w:val="18"/>
              </w:rPr>
            </w:pPr>
          </w:p>
        </w:tc>
      </w:tr>
      <w:tr w:rsidR="0085093E" w:rsidRPr="00613929" w:rsidTr="00F52EE5">
        <w:trPr>
          <w:trHeight w:hRule="exact" w:val="765"/>
        </w:trPr>
        <w:tc>
          <w:tcPr>
            <w:tcW w:w="2376" w:type="dxa"/>
            <w:shd w:val="clear" w:color="auto" w:fill="auto"/>
            <w:vAlign w:val="center"/>
          </w:tcPr>
          <w:p w:rsidR="0085093E" w:rsidRPr="00613929" w:rsidRDefault="0085093E" w:rsidP="000044DD">
            <w:pPr>
              <w:pStyle w:val="Brezrazmikov"/>
              <w:jc w:val="center"/>
              <w:rPr>
                <w:rFonts w:ascii="Arial" w:hAnsi="Arial" w:cs="Arial"/>
                <w:sz w:val="18"/>
                <w:szCs w:val="18"/>
              </w:rPr>
            </w:pPr>
            <w:r w:rsidRPr="00613929">
              <w:rPr>
                <w:rFonts w:ascii="Arial" w:hAnsi="Arial" w:cs="Arial"/>
                <w:sz w:val="18"/>
                <w:szCs w:val="18"/>
              </w:rPr>
              <w:t>nespremenjena meja</w:t>
            </w:r>
          </w:p>
        </w:tc>
        <w:tc>
          <w:tcPr>
            <w:tcW w:w="1843" w:type="dxa"/>
            <w:shd w:val="clear" w:color="auto" w:fill="auto"/>
            <w:vAlign w:val="center"/>
          </w:tcPr>
          <w:p w:rsidR="0085093E" w:rsidRPr="00613929" w:rsidRDefault="00664FEA" w:rsidP="000044DD">
            <w:pPr>
              <w:jc w:val="center"/>
              <w:rPr>
                <w:rFonts w:cs="Arial"/>
                <w:sz w:val="18"/>
                <w:szCs w:val="18"/>
              </w:rPr>
            </w:pPr>
            <w:r>
              <w:rPr>
                <w:rFonts w:cs="Arial"/>
                <w:noProof/>
                <w:sz w:val="18"/>
                <w:szCs w:val="18"/>
                <w:lang w:eastAsia="sl-SI"/>
              </w:rPr>
              <w:pict>
                <v:shapetype id="_x0000_t32" coordsize="21600,21600" o:spt="32" o:oned="t" path="m,l21600,21600e" filled="f">
                  <v:path arrowok="t" fillok="f" o:connecttype="none"/>
                  <o:lock v:ext="edit" shapetype="t"/>
                </v:shapetype>
                <v:shape id="_x0000_s1026" type="#_x0000_t32" style="position:absolute;left:0;text-align:left;margin-left:9.35pt;margin-top:24.05pt;width:65.9pt;height:0;z-index:251659264;mso-position-horizontal-relative:text;mso-position-vertical-relative:text" o:connectortype="straight" strokeweight="1.5pt"/>
              </w:pict>
            </w:r>
          </w:p>
        </w:tc>
        <w:tc>
          <w:tcPr>
            <w:tcW w:w="2775" w:type="dxa"/>
            <w:shd w:val="clear" w:color="auto" w:fill="auto"/>
            <w:vAlign w:val="bottom"/>
          </w:tcPr>
          <w:p w:rsidR="0085093E" w:rsidRPr="00613929" w:rsidRDefault="00664FEA" w:rsidP="000044DD">
            <w:pPr>
              <w:jc w:val="center"/>
              <w:rPr>
                <w:rFonts w:cs="Arial"/>
                <w:sz w:val="18"/>
                <w:szCs w:val="18"/>
              </w:rPr>
            </w:pPr>
            <w:r>
              <w:rPr>
                <w:noProof/>
                <w:sz w:val="18"/>
                <w:szCs w:val="18"/>
              </w:rPr>
              <w:pict>
                <v:shapetype id="_x0000_t202" coordsize="21600,21600" o:spt="202" path="m,l,21600r21600,l21600,xe">
                  <v:stroke joinstyle="miter"/>
                  <v:path gradientshapeok="t" o:connecttype="rect"/>
                </v:shapetype>
                <v:shape id="Polje z besedilom 2" o:spid="_x0000_s1029" type="#_x0000_t202" style="position:absolute;left:0;text-align:left;margin-left:58pt;margin-top:-23.15pt;width:58.7pt;height:20.3pt;z-index:251662336;visibility:visible;mso-position-horizontal-relative:text;mso-position-vertical-relative:text;mso-width-relative:margin;mso-height-relative:margin" stroked="f">
                  <v:textbox style="mso-next-textbox:#Polje z besedilom 2">
                    <w:txbxContent>
                      <w:p w:rsidR="00C526C2" w:rsidRDefault="00C526C2">
                        <w:r>
                          <w:t>0.2 mm</w:t>
                        </w:r>
                      </w:p>
                    </w:txbxContent>
                  </v:textbox>
                </v:shape>
              </w:pict>
            </w:r>
            <w:r>
              <w:rPr>
                <w:rFonts w:cs="Arial"/>
                <w:noProof/>
                <w:sz w:val="18"/>
                <w:szCs w:val="18"/>
                <w:lang w:eastAsia="sl-SI"/>
              </w:rPr>
              <w:pict>
                <v:shape id="_x0000_s1027" type="#_x0000_t32" style="position:absolute;left:0;text-align:left;margin-left:10.75pt;margin-top:.8pt;width:65.9pt;height:0;z-index:251660288;mso-position-horizontal-relative:text;mso-position-vertical-relative:text" o:connectortype="straight"/>
              </w:pict>
            </w:r>
            <w:r>
              <w:rPr>
                <w:rFonts w:cs="Arial"/>
                <w:noProof/>
                <w:sz w:val="18"/>
                <w:szCs w:val="18"/>
                <w:lang w:eastAsia="sl-SI"/>
              </w:rPr>
              <w:pict>
                <v:shape id="_x0000_s1028" type="#_x0000_t32" style="position:absolute;left:0;text-align:left;margin-left:41.95pt;margin-top:-7.8pt;width:7.45pt;height:4.75pt;flip:y;z-index:251661312;mso-position-horizontal-relative:text;mso-position-vertical-relative:text" o:connectortype="straight"/>
              </w:pict>
            </w:r>
          </w:p>
        </w:tc>
        <w:tc>
          <w:tcPr>
            <w:tcW w:w="485" w:type="dxa"/>
            <w:shd w:val="clear" w:color="auto" w:fill="auto"/>
            <w:vAlign w:val="center"/>
          </w:tcPr>
          <w:p w:rsidR="0085093E" w:rsidRPr="00613929" w:rsidRDefault="0085093E" w:rsidP="000044DD">
            <w:pPr>
              <w:jc w:val="center"/>
              <w:rPr>
                <w:rFonts w:cs="Arial"/>
                <w:sz w:val="18"/>
                <w:szCs w:val="18"/>
              </w:rPr>
            </w:pPr>
            <w:r w:rsidRPr="00613929">
              <w:rPr>
                <w:rFonts w:cs="Arial"/>
                <w:sz w:val="18"/>
                <w:szCs w:val="18"/>
              </w:rPr>
              <w:t>L</w:t>
            </w:r>
          </w:p>
        </w:tc>
        <w:tc>
          <w:tcPr>
            <w:tcW w:w="1843" w:type="dxa"/>
            <w:shd w:val="clear" w:color="auto" w:fill="auto"/>
            <w:vAlign w:val="center"/>
          </w:tcPr>
          <w:p w:rsidR="0085093E" w:rsidRPr="00613929" w:rsidRDefault="0085093E" w:rsidP="000044DD">
            <w:pPr>
              <w:pStyle w:val="Brezrazmikov"/>
              <w:jc w:val="center"/>
              <w:rPr>
                <w:rFonts w:ascii="Arial" w:hAnsi="Arial" w:cs="Arial"/>
                <w:sz w:val="18"/>
                <w:szCs w:val="18"/>
              </w:rPr>
            </w:pPr>
            <w:r w:rsidRPr="00613929">
              <w:rPr>
                <w:rFonts w:ascii="Arial" w:hAnsi="Arial" w:cs="Arial"/>
                <w:sz w:val="18"/>
                <w:szCs w:val="18"/>
              </w:rPr>
              <w:t>črna</w:t>
            </w:r>
          </w:p>
        </w:tc>
      </w:tr>
      <w:tr w:rsidR="0085093E" w:rsidRPr="00613929" w:rsidTr="00F52EE5">
        <w:trPr>
          <w:trHeight w:hRule="exact" w:val="765"/>
        </w:trPr>
        <w:tc>
          <w:tcPr>
            <w:tcW w:w="2376" w:type="dxa"/>
            <w:shd w:val="clear" w:color="auto" w:fill="auto"/>
            <w:vAlign w:val="center"/>
          </w:tcPr>
          <w:p w:rsidR="0085093E" w:rsidRPr="00613929" w:rsidRDefault="0085093E" w:rsidP="000044DD">
            <w:pPr>
              <w:pStyle w:val="Brezrazmikov"/>
              <w:jc w:val="center"/>
              <w:rPr>
                <w:rFonts w:ascii="Arial" w:hAnsi="Arial" w:cs="Arial"/>
                <w:sz w:val="18"/>
                <w:szCs w:val="18"/>
              </w:rPr>
            </w:pPr>
            <w:r w:rsidRPr="00613929">
              <w:rPr>
                <w:rFonts w:ascii="Arial" w:hAnsi="Arial" w:cs="Arial"/>
                <w:sz w:val="18"/>
                <w:szCs w:val="18"/>
              </w:rPr>
              <w:t>spremenjena meja</w:t>
            </w:r>
          </w:p>
        </w:tc>
        <w:tc>
          <w:tcPr>
            <w:tcW w:w="1843" w:type="dxa"/>
            <w:shd w:val="clear" w:color="auto" w:fill="auto"/>
            <w:vAlign w:val="center"/>
          </w:tcPr>
          <w:p w:rsidR="0085093E" w:rsidRPr="00613929" w:rsidRDefault="00664FEA" w:rsidP="000044DD">
            <w:pPr>
              <w:jc w:val="center"/>
              <w:rPr>
                <w:rFonts w:cs="Arial"/>
                <w:noProof/>
                <w:color w:val="FF0000"/>
                <w:sz w:val="18"/>
                <w:szCs w:val="18"/>
                <w:lang w:eastAsia="sl-SI"/>
              </w:rPr>
            </w:pPr>
            <w:r>
              <w:rPr>
                <w:rFonts w:cs="Arial"/>
                <w:noProof/>
                <w:color w:val="FF0000"/>
                <w:sz w:val="18"/>
                <w:szCs w:val="18"/>
                <w:lang w:eastAsia="sl-SI"/>
              </w:rPr>
              <w:pict>
                <v:shape id="_x0000_s1030" type="#_x0000_t32" style="position:absolute;left:0;text-align:left;margin-left:9.4pt;margin-top:20.3pt;width:65.9pt;height:0;z-index:251663360;mso-position-horizontal-relative:text;mso-position-vertical-relative:text" o:connectortype="straight" strokecolor="red" strokeweight="1.5pt"/>
              </w:pict>
            </w:r>
          </w:p>
        </w:tc>
        <w:tc>
          <w:tcPr>
            <w:tcW w:w="2775" w:type="dxa"/>
            <w:shd w:val="clear" w:color="auto" w:fill="auto"/>
            <w:vAlign w:val="bottom"/>
          </w:tcPr>
          <w:p w:rsidR="0085093E" w:rsidRPr="00613929" w:rsidRDefault="00664FEA" w:rsidP="000044DD">
            <w:pPr>
              <w:jc w:val="center"/>
              <w:rPr>
                <w:rFonts w:cs="Arial"/>
                <w:noProof/>
                <w:sz w:val="18"/>
                <w:szCs w:val="18"/>
                <w:lang w:eastAsia="sl-SI"/>
              </w:rPr>
            </w:pPr>
            <w:r>
              <w:rPr>
                <w:noProof/>
                <w:sz w:val="18"/>
                <w:szCs w:val="18"/>
                <w:lang w:eastAsia="sl-SI"/>
              </w:rPr>
              <w:pict>
                <v:shape id="_x0000_s1032" type="#_x0000_t32" style="position:absolute;left:0;text-align:left;margin-left:45.35pt;margin-top:-3.35pt;width:7.45pt;height:4.75pt;flip:y;z-index:251665408;mso-position-horizontal-relative:text;mso-position-vertical-relative:text" o:connectortype="straight"/>
              </w:pict>
            </w:r>
            <w:r>
              <w:rPr>
                <w:noProof/>
                <w:sz w:val="18"/>
                <w:szCs w:val="18"/>
                <w:lang w:eastAsia="sl-SI"/>
              </w:rPr>
              <w:pict>
                <v:shape id="_x0000_s1031" type="#_x0000_t32" style="position:absolute;left:0;text-align:left;margin-left:14.15pt;margin-top:5.25pt;width:65.9pt;height:0;z-index:251664384;mso-position-horizontal-relative:text;mso-position-vertical-relative:text" o:connectortype="straight"/>
              </w:pict>
            </w:r>
            <w:r>
              <w:rPr>
                <w:noProof/>
                <w:sz w:val="18"/>
                <w:szCs w:val="18"/>
                <w:lang w:eastAsia="sl-SI"/>
              </w:rPr>
              <w:pict>
                <v:shape id="_x0000_s1033" type="#_x0000_t202" style="position:absolute;left:0;text-align:left;margin-left:63pt;margin-top:-15.05pt;width:58.7pt;height:20.3pt;z-index:251666432;visibility:visible;mso-position-horizontal-relative:text;mso-position-vertical-relative:text;mso-width-relative:margin;mso-height-relative:margin" stroked="f">
                  <v:textbox style="mso-next-textbox:#_x0000_s1033">
                    <w:txbxContent>
                      <w:p w:rsidR="00C526C2" w:rsidRDefault="00C526C2" w:rsidP="000044DD">
                        <w:r>
                          <w:t>0.2 mm</w:t>
                        </w:r>
                      </w:p>
                    </w:txbxContent>
                  </v:textbox>
                </v:shape>
              </w:pict>
            </w:r>
          </w:p>
        </w:tc>
        <w:tc>
          <w:tcPr>
            <w:tcW w:w="485" w:type="dxa"/>
            <w:shd w:val="clear" w:color="auto" w:fill="auto"/>
            <w:vAlign w:val="center"/>
          </w:tcPr>
          <w:p w:rsidR="0085093E" w:rsidRPr="00613929" w:rsidRDefault="0085093E" w:rsidP="000044DD">
            <w:pPr>
              <w:jc w:val="center"/>
              <w:rPr>
                <w:rFonts w:cs="Arial"/>
                <w:sz w:val="18"/>
                <w:szCs w:val="18"/>
              </w:rPr>
            </w:pPr>
            <w:r w:rsidRPr="00613929">
              <w:rPr>
                <w:rFonts w:cs="Arial"/>
                <w:sz w:val="18"/>
                <w:szCs w:val="18"/>
              </w:rPr>
              <w:t>L</w:t>
            </w:r>
          </w:p>
        </w:tc>
        <w:tc>
          <w:tcPr>
            <w:tcW w:w="1843" w:type="dxa"/>
            <w:shd w:val="clear" w:color="auto" w:fill="auto"/>
            <w:vAlign w:val="center"/>
          </w:tcPr>
          <w:p w:rsidR="0085093E" w:rsidRPr="00613929" w:rsidRDefault="0085093E" w:rsidP="000044DD">
            <w:pPr>
              <w:pStyle w:val="Brezrazmikov"/>
              <w:jc w:val="center"/>
              <w:rPr>
                <w:rFonts w:ascii="Arial" w:hAnsi="Arial" w:cs="Arial"/>
                <w:sz w:val="18"/>
                <w:szCs w:val="18"/>
              </w:rPr>
            </w:pPr>
            <w:r w:rsidRPr="00613929">
              <w:rPr>
                <w:rFonts w:ascii="Arial" w:hAnsi="Arial" w:cs="Arial"/>
                <w:sz w:val="18"/>
                <w:szCs w:val="18"/>
              </w:rPr>
              <w:t>rdeča</w:t>
            </w:r>
          </w:p>
        </w:tc>
      </w:tr>
      <w:tr w:rsidR="0085093E" w:rsidRPr="00613929" w:rsidTr="00F52EE5">
        <w:trPr>
          <w:trHeight w:hRule="exact" w:val="765"/>
        </w:trPr>
        <w:tc>
          <w:tcPr>
            <w:tcW w:w="2376" w:type="dxa"/>
            <w:shd w:val="clear" w:color="auto" w:fill="auto"/>
            <w:vAlign w:val="center"/>
          </w:tcPr>
          <w:p w:rsidR="0085093E" w:rsidRPr="00613929" w:rsidRDefault="0085093E" w:rsidP="000044DD">
            <w:pPr>
              <w:pStyle w:val="Brezrazmikov"/>
              <w:jc w:val="center"/>
              <w:rPr>
                <w:rFonts w:ascii="Arial" w:hAnsi="Arial" w:cs="Arial"/>
                <w:sz w:val="18"/>
                <w:szCs w:val="18"/>
              </w:rPr>
            </w:pPr>
            <w:r w:rsidRPr="00613929">
              <w:rPr>
                <w:rFonts w:ascii="Arial" w:hAnsi="Arial" w:cs="Arial"/>
                <w:sz w:val="18"/>
                <w:szCs w:val="18"/>
              </w:rPr>
              <w:t>parcelna številka</w:t>
            </w:r>
          </w:p>
        </w:tc>
        <w:tc>
          <w:tcPr>
            <w:tcW w:w="1843" w:type="dxa"/>
            <w:shd w:val="clear" w:color="auto" w:fill="auto"/>
            <w:vAlign w:val="center"/>
          </w:tcPr>
          <w:p w:rsidR="0085093E" w:rsidRPr="00613929" w:rsidRDefault="0085093E" w:rsidP="000044DD">
            <w:pPr>
              <w:pStyle w:val="Brezrazmikov"/>
              <w:jc w:val="center"/>
              <w:rPr>
                <w:rFonts w:ascii="Arial" w:hAnsi="Arial" w:cs="Arial"/>
                <w:i/>
                <w:sz w:val="18"/>
                <w:szCs w:val="18"/>
              </w:rPr>
            </w:pPr>
          </w:p>
          <w:p w:rsidR="0085093E" w:rsidRPr="00613929" w:rsidRDefault="0085093E" w:rsidP="000044DD">
            <w:pPr>
              <w:pStyle w:val="Brezrazmikov"/>
              <w:jc w:val="center"/>
              <w:rPr>
                <w:rFonts w:ascii="Arial" w:hAnsi="Arial" w:cs="Arial"/>
                <w:sz w:val="18"/>
                <w:szCs w:val="18"/>
              </w:rPr>
            </w:pPr>
            <w:r w:rsidRPr="00613929">
              <w:rPr>
                <w:rFonts w:ascii="Arial" w:hAnsi="Arial" w:cs="Arial"/>
                <w:sz w:val="18"/>
                <w:szCs w:val="18"/>
              </w:rPr>
              <w:t>4321</w:t>
            </w:r>
          </w:p>
          <w:p w:rsidR="0085093E" w:rsidRPr="00613929" w:rsidRDefault="0085093E" w:rsidP="000044DD">
            <w:pPr>
              <w:pStyle w:val="Brezrazmikov"/>
              <w:jc w:val="center"/>
              <w:rPr>
                <w:rFonts w:ascii="Arial" w:hAnsi="Arial" w:cs="Arial"/>
                <w:color w:val="FF0000"/>
                <w:sz w:val="18"/>
                <w:szCs w:val="18"/>
              </w:rPr>
            </w:pPr>
            <w:r w:rsidRPr="00613929">
              <w:rPr>
                <w:rFonts w:ascii="Arial" w:hAnsi="Arial" w:cs="Arial"/>
                <w:color w:val="FF0000"/>
                <w:sz w:val="18"/>
                <w:szCs w:val="18"/>
              </w:rPr>
              <w:t>4321</w:t>
            </w:r>
          </w:p>
        </w:tc>
        <w:tc>
          <w:tcPr>
            <w:tcW w:w="2775" w:type="dxa"/>
            <w:shd w:val="clear" w:color="auto" w:fill="auto"/>
            <w:vAlign w:val="center"/>
          </w:tcPr>
          <w:p w:rsidR="0085093E" w:rsidRPr="00613929" w:rsidRDefault="0085093E" w:rsidP="000044DD">
            <w:pPr>
              <w:jc w:val="center"/>
              <w:rPr>
                <w:rFonts w:cs="Arial"/>
                <w:sz w:val="18"/>
                <w:szCs w:val="18"/>
              </w:rPr>
            </w:pPr>
            <w:r w:rsidRPr="00613929">
              <w:rPr>
                <w:noProof/>
                <w:sz w:val="18"/>
                <w:szCs w:val="18"/>
                <w:lang w:eastAsia="sl-SI"/>
              </w:rPr>
              <w:t>1.6</w:t>
            </w:r>
          </w:p>
        </w:tc>
        <w:tc>
          <w:tcPr>
            <w:tcW w:w="485" w:type="dxa"/>
            <w:shd w:val="clear" w:color="auto" w:fill="auto"/>
            <w:vAlign w:val="center"/>
          </w:tcPr>
          <w:p w:rsidR="0085093E" w:rsidRPr="00613929" w:rsidRDefault="0085093E" w:rsidP="000044DD">
            <w:pPr>
              <w:jc w:val="center"/>
              <w:rPr>
                <w:rFonts w:cs="Arial"/>
                <w:sz w:val="18"/>
                <w:szCs w:val="18"/>
              </w:rPr>
            </w:pPr>
            <w:r w:rsidRPr="00613929">
              <w:rPr>
                <w:rFonts w:cs="Arial"/>
                <w:sz w:val="18"/>
                <w:szCs w:val="18"/>
              </w:rPr>
              <w:t>O</w:t>
            </w:r>
          </w:p>
        </w:tc>
        <w:tc>
          <w:tcPr>
            <w:tcW w:w="1843" w:type="dxa"/>
            <w:shd w:val="clear" w:color="auto" w:fill="auto"/>
            <w:vAlign w:val="center"/>
          </w:tcPr>
          <w:p w:rsidR="0085093E" w:rsidRPr="00613929" w:rsidRDefault="0085093E" w:rsidP="000044DD">
            <w:pPr>
              <w:pStyle w:val="Brezrazmikov"/>
              <w:jc w:val="center"/>
              <w:rPr>
                <w:rFonts w:ascii="Arial" w:hAnsi="Arial" w:cs="Arial"/>
                <w:sz w:val="18"/>
                <w:szCs w:val="18"/>
              </w:rPr>
            </w:pPr>
            <w:r w:rsidRPr="00613929">
              <w:rPr>
                <w:rFonts w:ascii="Arial" w:hAnsi="Arial" w:cs="Arial"/>
                <w:sz w:val="18"/>
                <w:szCs w:val="18"/>
              </w:rPr>
              <w:t>staro stanje – črna</w:t>
            </w:r>
          </w:p>
          <w:p w:rsidR="0085093E" w:rsidRPr="00613929" w:rsidRDefault="0085093E" w:rsidP="000044DD">
            <w:pPr>
              <w:pStyle w:val="Brezrazmikov"/>
              <w:jc w:val="center"/>
              <w:rPr>
                <w:rFonts w:ascii="Arial" w:hAnsi="Arial" w:cs="Arial"/>
                <w:sz w:val="18"/>
                <w:szCs w:val="18"/>
              </w:rPr>
            </w:pPr>
            <w:r w:rsidRPr="00613929">
              <w:rPr>
                <w:rFonts w:ascii="Arial" w:hAnsi="Arial" w:cs="Arial"/>
                <w:sz w:val="18"/>
                <w:szCs w:val="18"/>
              </w:rPr>
              <w:t>novo stanje - rdeča</w:t>
            </w:r>
          </w:p>
        </w:tc>
      </w:tr>
      <w:tr w:rsidR="0085093E" w:rsidRPr="00613929" w:rsidTr="00F52EE5">
        <w:trPr>
          <w:trHeight w:hRule="exact" w:val="765"/>
        </w:trPr>
        <w:tc>
          <w:tcPr>
            <w:tcW w:w="2376" w:type="dxa"/>
            <w:shd w:val="clear" w:color="auto" w:fill="auto"/>
            <w:vAlign w:val="center"/>
          </w:tcPr>
          <w:p w:rsidR="0085093E" w:rsidRPr="00613929" w:rsidRDefault="0085093E" w:rsidP="000044DD">
            <w:pPr>
              <w:pStyle w:val="Brezrazmikov"/>
              <w:jc w:val="center"/>
              <w:rPr>
                <w:rFonts w:ascii="Arial" w:hAnsi="Arial" w:cs="Arial"/>
                <w:sz w:val="18"/>
                <w:szCs w:val="18"/>
              </w:rPr>
            </w:pPr>
            <w:r w:rsidRPr="00613929">
              <w:rPr>
                <w:rFonts w:ascii="Arial" w:hAnsi="Arial" w:cs="Arial"/>
                <w:sz w:val="18"/>
                <w:szCs w:val="18"/>
              </w:rPr>
              <w:t>zemljiškokatastrske točke</w:t>
            </w:r>
          </w:p>
        </w:tc>
        <w:tc>
          <w:tcPr>
            <w:tcW w:w="1843" w:type="dxa"/>
            <w:shd w:val="clear" w:color="auto" w:fill="auto"/>
            <w:vAlign w:val="center"/>
          </w:tcPr>
          <w:p w:rsidR="0085093E" w:rsidRPr="00613929" w:rsidRDefault="00664FEA" w:rsidP="000044DD">
            <w:pPr>
              <w:jc w:val="center"/>
              <w:rPr>
                <w:rFonts w:cs="Arial"/>
                <w:noProof/>
                <w:color w:val="FF0000"/>
                <w:sz w:val="18"/>
                <w:szCs w:val="18"/>
                <w:lang w:eastAsia="sl-SI"/>
              </w:rPr>
            </w:pPr>
            <w:r>
              <w:rPr>
                <w:rFonts w:cs="Arial"/>
                <w:noProof/>
                <w:sz w:val="18"/>
                <w:szCs w:val="18"/>
                <w:lang w:eastAsia="sl-SI"/>
              </w:rPr>
              <w:pict>
                <v:oval id="_x0000_s1034" style="position:absolute;left:0;text-align:left;margin-left:34.95pt;margin-top:19.9pt;width:7.15pt;height:7.15pt;z-index:251667456;mso-position-horizontal-relative:text;mso-position-vertical-relative:text" strokecolor="red"/>
              </w:pict>
            </w:r>
          </w:p>
        </w:tc>
        <w:tc>
          <w:tcPr>
            <w:tcW w:w="2775" w:type="dxa"/>
            <w:shd w:val="clear" w:color="auto" w:fill="auto"/>
            <w:vAlign w:val="bottom"/>
          </w:tcPr>
          <w:p w:rsidR="0085093E" w:rsidRPr="00613929" w:rsidRDefault="00664FEA" w:rsidP="000044DD">
            <w:pPr>
              <w:jc w:val="center"/>
              <w:rPr>
                <w:noProof/>
                <w:sz w:val="18"/>
                <w:szCs w:val="18"/>
                <w:lang w:eastAsia="sl-SI"/>
              </w:rPr>
            </w:pPr>
            <w:r>
              <w:rPr>
                <w:noProof/>
                <w:sz w:val="18"/>
                <w:szCs w:val="18"/>
              </w:rPr>
              <w:pict>
                <v:shape id="_x0000_s1038" type="#_x0000_t202" style="position:absolute;left:0;text-align:left;margin-left:42pt;margin-top:12.7pt;width:58.95pt;height:20.15pt;z-index:251671552;visibility:visible;mso-position-horizontal-relative:text;mso-position-vertical-relative:text;mso-width-relative:margin;mso-height-relative:margin" stroked="f">
                  <v:textbox style="mso-next-textbox:#_x0000_s1038">
                    <w:txbxContent>
                      <w:p w:rsidR="00C526C2" w:rsidRDefault="00C526C2">
                        <w:r>
                          <w:t>0.5 mm</w:t>
                        </w:r>
                      </w:p>
                    </w:txbxContent>
                  </v:textbox>
                </v:shape>
              </w:pict>
            </w:r>
            <w:r>
              <w:rPr>
                <w:noProof/>
                <w:sz w:val="18"/>
                <w:szCs w:val="18"/>
                <w:lang w:eastAsia="sl-SI"/>
              </w:rPr>
              <w:pict>
                <v:shape id="_x0000_s1037" type="#_x0000_t32" style="position:absolute;left:0;text-align:left;margin-left:25.5pt;margin-top:25.2pt;width:10.5pt;height:0;z-index:251670528;mso-position-horizontal-relative:text;mso-position-vertical-relative:text" o:connectortype="straight"/>
              </w:pict>
            </w:r>
            <w:r>
              <w:rPr>
                <w:noProof/>
                <w:sz w:val="18"/>
                <w:szCs w:val="18"/>
                <w:lang w:eastAsia="sl-SI"/>
              </w:rPr>
              <w:pict>
                <v:shape id="_x0000_s1036" type="#_x0000_t32" style="position:absolute;left:0;text-align:left;margin-left:25.15pt;margin-top:18.05pt;width:10.5pt;height:0;z-index:251669504;mso-position-horizontal-relative:text;mso-position-vertical-relative:text" o:connectortype="straight"/>
              </w:pict>
            </w:r>
            <w:r>
              <w:rPr>
                <w:noProof/>
                <w:sz w:val="18"/>
                <w:szCs w:val="18"/>
                <w:lang w:eastAsia="sl-SI"/>
              </w:rPr>
              <w:pict>
                <v:oval id="_x0000_s1035" style="position:absolute;left:0;text-align:left;margin-left:14.3pt;margin-top:18.45pt;width:7.15pt;height:7.15pt;z-index:251668480;mso-position-horizontal-relative:text;mso-position-vertical-relative:text"/>
              </w:pict>
            </w:r>
          </w:p>
        </w:tc>
        <w:tc>
          <w:tcPr>
            <w:tcW w:w="485" w:type="dxa"/>
            <w:shd w:val="clear" w:color="auto" w:fill="auto"/>
            <w:vAlign w:val="center"/>
          </w:tcPr>
          <w:p w:rsidR="0085093E" w:rsidRPr="00613929" w:rsidRDefault="0085093E" w:rsidP="000044DD">
            <w:pPr>
              <w:jc w:val="center"/>
              <w:rPr>
                <w:rFonts w:cs="Arial"/>
                <w:sz w:val="18"/>
                <w:szCs w:val="18"/>
              </w:rPr>
            </w:pPr>
            <w:r w:rsidRPr="00613929">
              <w:rPr>
                <w:rFonts w:cs="Arial"/>
                <w:sz w:val="18"/>
                <w:szCs w:val="18"/>
              </w:rPr>
              <w:t>T</w:t>
            </w:r>
          </w:p>
        </w:tc>
        <w:tc>
          <w:tcPr>
            <w:tcW w:w="1843" w:type="dxa"/>
            <w:shd w:val="clear" w:color="auto" w:fill="auto"/>
            <w:vAlign w:val="center"/>
          </w:tcPr>
          <w:p w:rsidR="0085093E" w:rsidRPr="00613929" w:rsidRDefault="0085093E" w:rsidP="000044DD">
            <w:pPr>
              <w:pStyle w:val="Brezrazmikov"/>
              <w:jc w:val="center"/>
              <w:rPr>
                <w:rFonts w:ascii="Arial" w:hAnsi="Arial" w:cs="Arial"/>
                <w:sz w:val="18"/>
                <w:szCs w:val="18"/>
              </w:rPr>
            </w:pPr>
            <w:r w:rsidRPr="00613929">
              <w:rPr>
                <w:rFonts w:ascii="Arial" w:hAnsi="Arial" w:cs="Arial"/>
                <w:sz w:val="18"/>
                <w:szCs w:val="18"/>
              </w:rPr>
              <w:t>rdeča</w:t>
            </w:r>
          </w:p>
        </w:tc>
      </w:tr>
      <w:tr w:rsidR="0085093E" w:rsidRPr="00613929" w:rsidTr="00F52EE5">
        <w:trPr>
          <w:trHeight w:hRule="exact" w:val="765"/>
        </w:trPr>
        <w:tc>
          <w:tcPr>
            <w:tcW w:w="2376" w:type="dxa"/>
            <w:shd w:val="clear" w:color="auto" w:fill="auto"/>
            <w:vAlign w:val="center"/>
          </w:tcPr>
          <w:p w:rsidR="0085093E" w:rsidRPr="00613929" w:rsidRDefault="0085093E" w:rsidP="000044DD">
            <w:pPr>
              <w:pStyle w:val="Brezrazmikov"/>
              <w:jc w:val="center"/>
              <w:rPr>
                <w:rFonts w:ascii="Arial" w:hAnsi="Arial" w:cs="Arial"/>
                <w:sz w:val="18"/>
                <w:szCs w:val="18"/>
              </w:rPr>
            </w:pPr>
            <w:r w:rsidRPr="00613929">
              <w:rPr>
                <w:rFonts w:ascii="Arial" w:hAnsi="Arial" w:cs="Arial"/>
                <w:sz w:val="18"/>
                <w:szCs w:val="18"/>
              </w:rPr>
              <w:t>pripadnost</w:t>
            </w:r>
          </w:p>
        </w:tc>
        <w:tc>
          <w:tcPr>
            <w:tcW w:w="1843" w:type="dxa"/>
            <w:shd w:val="clear" w:color="auto" w:fill="auto"/>
            <w:vAlign w:val="center"/>
          </w:tcPr>
          <w:p w:rsidR="0085093E" w:rsidRPr="00604EFD" w:rsidRDefault="0085093E" w:rsidP="000044DD">
            <w:pPr>
              <w:pStyle w:val="Brezrazmikov"/>
              <w:jc w:val="center"/>
              <w:rPr>
                <w:rFonts w:ascii="Arial" w:hAnsi="Arial" w:cs="Arial"/>
                <w:sz w:val="24"/>
                <w:szCs w:val="24"/>
              </w:rPr>
            </w:pPr>
            <w:r w:rsidRPr="00604EFD">
              <w:rPr>
                <w:rFonts w:ascii="Arial" w:hAnsi="Arial" w:cs="Arial"/>
                <w:sz w:val="24"/>
                <w:szCs w:val="24"/>
              </w:rPr>
              <w:t>z</w:t>
            </w:r>
          </w:p>
          <w:p w:rsidR="0085093E" w:rsidRPr="00613929" w:rsidRDefault="0085093E" w:rsidP="000044DD">
            <w:pPr>
              <w:jc w:val="center"/>
              <w:rPr>
                <w:rFonts w:cs="Arial"/>
                <w:noProof/>
                <w:sz w:val="18"/>
                <w:szCs w:val="18"/>
                <w:lang w:eastAsia="sl-SI"/>
              </w:rPr>
            </w:pPr>
            <w:r w:rsidRPr="00604EFD">
              <w:rPr>
                <w:rFonts w:cs="Arial"/>
                <w:color w:val="FF0000"/>
                <w:sz w:val="24"/>
              </w:rPr>
              <w:t>z</w:t>
            </w:r>
          </w:p>
        </w:tc>
        <w:tc>
          <w:tcPr>
            <w:tcW w:w="2775" w:type="dxa"/>
            <w:shd w:val="clear" w:color="auto" w:fill="auto"/>
            <w:vAlign w:val="bottom"/>
          </w:tcPr>
          <w:p w:rsidR="0085093E" w:rsidRPr="00613929" w:rsidRDefault="00664FEA" w:rsidP="000044DD">
            <w:pPr>
              <w:jc w:val="center"/>
              <w:rPr>
                <w:noProof/>
                <w:sz w:val="18"/>
                <w:szCs w:val="18"/>
              </w:rPr>
            </w:pPr>
            <w:r>
              <w:rPr>
                <w:noProof/>
                <w:sz w:val="18"/>
                <w:szCs w:val="18"/>
              </w:rPr>
              <w:pict>
                <v:shape id="_x0000_s1049" type="#_x0000_t202" style="position:absolute;left:0;text-align:left;margin-left:31.5pt;margin-top:2.3pt;width:54.55pt;height:32.7pt;z-index:251682816;visibility:visible;mso-position-horizontal-relative:text;mso-position-vertical-relative:text;mso-width-relative:margin;mso-height-relative:margin" stroked="f">
                  <v:fill opacity="0"/>
                  <v:textbox style="mso-next-textbox:#_x0000_s1049">
                    <w:txbxContent>
                      <w:p w:rsidR="00C526C2" w:rsidRDefault="00C526C2" w:rsidP="000044DD">
                        <w:r w:rsidRPr="00035497">
                          <w:object w:dxaOrig="2055" w:dyaOrig="1080">
                            <v:shape id="_x0000_i1038" type="#_x0000_t75" style="width:45.7pt;height:25.6pt" o:ole="">
                              <v:imagedata r:id="rId20" o:title=""/>
                            </v:shape>
                            <o:OLEObject Type="Embed" ProgID="PBrush" ShapeID="_x0000_i1038" DrawAspect="Content" ObjectID="_1559735163" r:id="rId21"/>
                          </w:object>
                        </w:r>
                      </w:p>
                    </w:txbxContent>
                  </v:textbox>
                </v:shape>
              </w:pict>
            </w:r>
          </w:p>
        </w:tc>
        <w:tc>
          <w:tcPr>
            <w:tcW w:w="485" w:type="dxa"/>
            <w:shd w:val="clear" w:color="auto" w:fill="auto"/>
            <w:vAlign w:val="center"/>
          </w:tcPr>
          <w:p w:rsidR="0085093E" w:rsidRPr="00613929" w:rsidRDefault="0085093E" w:rsidP="000044DD">
            <w:pPr>
              <w:jc w:val="center"/>
              <w:rPr>
                <w:rFonts w:cs="Arial"/>
                <w:sz w:val="18"/>
                <w:szCs w:val="18"/>
              </w:rPr>
            </w:pPr>
            <w:r w:rsidRPr="00613929">
              <w:rPr>
                <w:rFonts w:cs="Arial"/>
                <w:sz w:val="18"/>
                <w:szCs w:val="18"/>
              </w:rPr>
              <w:t>T</w:t>
            </w:r>
          </w:p>
        </w:tc>
        <w:tc>
          <w:tcPr>
            <w:tcW w:w="1843" w:type="dxa"/>
            <w:shd w:val="clear" w:color="auto" w:fill="auto"/>
            <w:vAlign w:val="center"/>
          </w:tcPr>
          <w:p w:rsidR="0085093E" w:rsidRPr="00613929" w:rsidRDefault="0085093E" w:rsidP="000044DD">
            <w:pPr>
              <w:pStyle w:val="Brezrazmikov"/>
              <w:rPr>
                <w:rFonts w:ascii="Arial" w:hAnsi="Arial" w:cs="Arial"/>
                <w:sz w:val="18"/>
                <w:szCs w:val="18"/>
              </w:rPr>
            </w:pPr>
            <w:r w:rsidRPr="00613929">
              <w:rPr>
                <w:rFonts w:ascii="Arial" w:hAnsi="Arial" w:cs="Arial"/>
                <w:sz w:val="18"/>
                <w:szCs w:val="18"/>
              </w:rPr>
              <w:t>staro stanje – črna</w:t>
            </w:r>
          </w:p>
          <w:p w:rsidR="0085093E" w:rsidRPr="00613929" w:rsidRDefault="0085093E" w:rsidP="000044DD">
            <w:pPr>
              <w:pStyle w:val="Brezrazmikov"/>
              <w:rPr>
                <w:rFonts w:ascii="Arial" w:hAnsi="Arial" w:cs="Arial"/>
                <w:sz w:val="18"/>
                <w:szCs w:val="18"/>
              </w:rPr>
            </w:pPr>
            <w:r w:rsidRPr="00613929">
              <w:rPr>
                <w:rFonts w:ascii="Arial" w:hAnsi="Arial" w:cs="Arial"/>
                <w:sz w:val="18"/>
                <w:szCs w:val="18"/>
              </w:rPr>
              <w:t>novo stanje - rdeča</w:t>
            </w:r>
          </w:p>
        </w:tc>
      </w:tr>
      <w:tr w:rsidR="0085093E" w:rsidRPr="00613929" w:rsidTr="00F52EE5">
        <w:trPr>
          <w:trHeight w:hRule="exact" w:val="765"/>
        </w:trPr>
        <w:tc>
          <w:tcPr>
            <w:tcW w:w="2376" w:type="dxa"/>
            <w:shd w:val="clear" w:color="auto" w:fill="auto"/>
            <w:vAlign w:val="center"/>
          </w:tcPr>
          <w:p w:rsidR="0085093E" w:rsidRPr="00613929" w:rsidRDefault="00664FEA" w:rsidP="000044DD">
            <w:pPr>
              <w:pStyle w:val="Brezrazmikov"/>
              <w:jc w:val="center"/>
              <w:rPr>
                <w:rFonts w:ascii="Arial" w:hAnsi="Arial" w:cs="Arial"/>
                <w:sz w:val="18"/>
                <w:szCs w:val="18"/>
              </w:rPr>
            </w:pPr>
            <w:r>
              <w:rPr>
                <w:noProof/>
                <w:sz w:val="18"/>
                <w:szCs w:val="18"/>
                <w:lang w:eastAsia="sl-SI"/>
              </w:rPr>
              <w:pict>
                <v:line id="Raven povezovalnik 3" o:spid="_x0000_s1047" style="position:absolute;left:0;text-align:left;z-index:251680768;visibility:visible;mso-position-horizontal-relative:text;mso-position-vertical-relative:text" from="156.6pt,12.6pt" to="156.6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" o:allowincell="f" strokecolor="red" strokeweight=".6pt"/>
              </w:pict>
            </w:r>
            <w:r>
              <w:rPr>
                <w:noProof/>
                <w:sz w:val="18"/>
                <w:szCs w:val="18"/>
                <w:lang w:eastAsia="sl-SI"/>
              </w:rPr>
              <w:pict>
                <v:line id="_x0000_s1048" style="position:absolute;left:0;text-align:left;z-index:251681792;visibility:visible;mso-position-horizontal-relative:text;mso-position-vertical-relative:text" from="161pt,12.6pt" to="161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" o:allowincell="f" strokecolor="red" strokeweight=".6pt"/>
              </w:pict>
            </w:r>
            <w:r w:rsidR="0085093E" w:rsidRPr="00613929">
              <w:rPr>
                <w:rFonts w:ascii="Arial" w:hAnsi="Arial" w:cs="Arial"/>
                <w:sz w:val="18"/>
                <w:szCs w:val="18"/>
              </w:rPr>
              <w:t>brisanje linij</w:t>
            </w:r>
          </w:p>
        </w:tc>
        <w:tc>
          <w:tcPr>
            <w:tcW w:w="1843" w:type="dxa"/>
            <w:shd w:val="clear" w:color="auto" w:fill="auto"/>
            <w:vAlign w:val="center"/>
          </w:tcPr>
          <w:p w:rsidR="0085093E" w:rsidRPr="00613929" w:rsidRDefault="0085093E" w:rsidP="000044DD">
            <w:pPr>
              <w:jc w:val="center"/>
              <w:rPr>
                <w:rFonts w:cs="Arial"/>
                <w:noProof/>
                <w:sz w:val="18"/>
                <w:szCs w:val="18"/>
                <w:lang w:eastAsia="sl-SI"/>
              </w:rPr>
            </w:pPr>
          </w:p>
        </w:tc>
        <w:tc>
          <w:tcPr>
            <w:tcW w:w="2775" w:type="dxa"/>
            <w:shd w:val="clear" w:color="auto" w:fill="auto"/>
            <w:vAlign w:val="bottom"/>
          </w:tcPr>
          <w:p w:rsidR="0085093E" w:rsidRPr="00613929" w:rsidRDefault="008951F9" w:rsidP="000044DD">
            <w:pPr>
              <w:jc w:val="center"/>
              <w:rPr>
                <w:rFonts w:cs="Arial"/>
                <w:noProof/>
                <w:sz w:val="18"/>
                <w:szCs w:val="18"/>
                <w:lang w:eastAsia="sl-SI"/>
              </w:rPr>
            </w:pPr>
            <w:r>
              <w:rPr>
                <w:sz w:val="18"/>
                <w:szCs w:val="18"/>
              </w:rPr>
              <w:pict>
                <v:shape id="_x0000_i1031" type="#_x0000_t75" style="width:21.45pt;height:27pt">
                  <v:imagedata r:id="rId22" o:title=""/>
                </v:shape>
              </w:pict>
            </w:r>
          </w:p>
        </w:tc>
        <w:tc>
          <w:tcPr>
            <w:tcW w:w="485" w:type="dxa"/>
            <w:shd w:val="clear" w:color="auto" w:fill="auto"/>
            <w:vAlign w:val="center"/>
          </w:tcPr>
          <w:p w:rsidR="0085093E" w:rsidRPr="00613929" w:rsidRDefault="0085093E" w:rsidP="000044DD">
            <w:pPr>
              <w:jc w:val="center"/>
              <w:rPr>
                <w:rFonts w:cs="Arial"/>
                <w:sz w:val="18"/>
                <w:szCs w:val="18"/>
              </w:rPr>
            </w:pPr>
            <w:r w:rsidRPr="00613929">
              <w:rPr>
                <w:rFonts w:cs="Arial"/>
                <w:sz w:val="18"/>
                <w:szCs w:val="18"/>
              </w:rPr>
              <w:t>T</w:t>
            </w:r>
          </w:p>
        </w:tc>
        <w:tc>
          <w:tcPr>
            <w:tcW w:w="1843" w:type="dxa"/>
            <w:shd w:val="clear" w:color="auto" w:fill="auto"/>
            <w:vAlign w:val="center"/>
          </w:tcPr>
          <w:p w:rsidR="0085093E" w:rsidRPr="00613929" w:rsidRDefault="0085093E" w:rsidP="000044DD">
            <w:pPr>
              <w:pStyle w:val="Brezrazmikov"/>
              <w:jc w:val="center"/>
              <w:rPr>
                <w:rFonts w:ascii="Arial" w:hAnsi="Arial" w:cs="Arial"/>
                <w:sz w:val="18"/>
                <w:szCs w:val="18"/>
              </w:rPr>
            </w:pPr>
            <w:r w:rsidRPr="00613929">
              <w:rPr>
                <w:rFonts w:ascii="Arial" w:hAnsi="Arial" w:cs="Arial"/>
                <w:sz w:val="18"/>
                <w:szCs w:val="18"/>
              </w:rPr>
              <w:t>rdeča</w:t>
            </w:r>
          </w:p>
        </w:tc>
      </w:tr>
    </w:tbl>
    <w:p w:rsidR="0085093E" w:rsidRPr="00F94D65" w:rsidRDefault="0085093E" w:rsidP="000044DD">
      <w:pPr>
        <w:jc w:val="center"/>
        <w:rPr>
          <w:rFonts w:cs="Arial"/>
          <w:sz w:val="22"/>
          <w:szCs w:val="22"/>
        </w:rPr>
      </w:pPr>
    </w:p>
    <w:p w:rsidR="0085093E" w:rsidRPr="00613929" w:rsidRDefault="0085093E" w:rsidP="00F52EE5">
      <w:pPr>
        <w:spacing w:after="120"/>
        <w:jc w:val="both"/>
        <w:rPr>
          <w:rFonts w:cs="Arial"/>
        </w:rPr>
      </w:pPr>
      <w:r w:rsidRPr="00613929">
        <w:rPr>
          <w:rFonts w:cs="Arial"/>
        </w:rPr>
        <w:t>Za parcelne številke je priporočen tip pisave ARIAL. Znak za brisanje linij je postavljen pravokotno na linijo. Znak pripadnosti je postavljen na sredin</w:t>
      </w:r>
      <w:r w:rsidR="0097128F">
        <w:rPr>
          <w:rFonts w:cs="Arial"/>
        </w:rPr>
        <w:t>o</w:t>
      </w:r>
      <w:r w:rsidRPr="00613929">
        <w:rPr>
          <w:rFonts w:cs="Arial"/>
        </w:rPr>
        <w:t xml:space="preserve"> linije.</w:t>
      </w:r>
    </w:p>
    <w:p w:rsidR="0085093E" w:rsidRDefault="0085093E" w:rsidP="000044DD">
      <w:pPr>
        <w:pStyle w:val="Glava"/>
        <w:tabs>
          <w:tab w:val="center" w:pos="5760"/>
          <w:tab w:val="right" w:pos="9360"/>
        </w:tabs>
        <w:rPr>
          <w:rFonts w:cs="Arial"/>
          <w:bCs/>
        </w:rPr>
      </w:pPr>
      <w:r w:rsidRPr="00F94D65">
        <w:rPr>
          <w:rFonts w:cs="Arial"/>
          <w:b/>
          <w:sz w:val="22"/>
          <w:szCs w:val="22"/>
        </w:rPr>
        <w:br w:type="page"/>
      </w:r>
      <w:r w:rsidRPr="00DC1604">
        <w:rPr>
          <w:rFonts w:cs="Arial"/>
          <w:bCs/>
          <w:u w:val="single"/>
        </w:rPr>
        <w:lastRenderedPageBreak/>
        <w:t>Primer</w:t>
      </w:r>
      <w:r w:rsidRPr="00B549D1">
        <w:rPr>
          <w:rFonts w:cs="Arial"/>
          <w:bCs/>
        </w:rPr>
        <w:t xml:space="preserve">: </w:t>
      </w:r>
      <w:r w:rsidR="00093CF0">
        <w:rPr>
          <w:rFonts w:cs="Arial"/>
          <w:bCs/>
        </w:rPr>
        <w:t>P</w:t>
      </w:r>
      <w:r w:rsidRPr="00DC1604">
        <w:rPr>
          <w:rFonts w:cs="Arial"/>
          <w:bCs/>
        </w:rPr>
        <w:t>rikaz sprememb</w:t>
      </w:r>
      <w:r w:rsidR="00792051">
        <w:rPr>
          <w:rFonts w:cs="Arial"/>
          <w:bCs/>
        </w:rPr>
        <w:t xml:space="preserve"> ZKP</w:t>
      </w:r>
    </w:p>
    <w:p w:rsidR="00792051" w:rsidRPr="00DC1604" w:rsidRDefault="00792051" w:rsidP="000044DD">
      <w:pPr>
        <w:pStyle w:val="Glava"/>
        <w:tabs>
          <w:tab w:val="center" w:pos="5760"/>
          <w:tab w:val="right" w:pos="9360"/>
        </w:tabs>
        <w:rPr>
          <w:rFonts w:cs="Arial"/>
          <w:bCs/>
        </w:rPr>
      </w:pPr>
    </w:p>
    <w:p w:rsidR="0085093E" w:rsidRDefault="00792051" w:rsidP="00792051">
      <w:pPr>
        <w:jc w:val="both"/>
        <w:rPr>
          <w:rFonts w:cs="Arial"/>
          <w:b/>
          <w:sz w:val="24"/>
        </w:rPr>
      </w:pPr>
      <w:r>
        <w:rPr>
          <w:noProof/>
          <w:lang w:eastAsia="sl-SI"/>
        </w:rPr>
        <w:drawing>
          <wp:inline distT="0" distB="0" distL="0" distR="0" wp14:anchorId="603AC002" wp14:editId="48E4F028">
            <wp:extent cx="6154615" cy="639280"/>
            <wp:effectExtent l="0" t="0" r="0" b="889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214417" cy="645492"/>
                    </a:xfrm>
                    <a:prstGeom prst="rect">
                      <a:avLst/>
                    </a:prstGeom>
                  </pic:spPr>
                </pic:pic>
              </a:graphicData>
            </a:graphic>
          </wp:inline>
        </w:drawing>
      </w:r>
    </w:p>
    <w:p w:rsidR="0085093E" w:rsidRDefault="0085093E" w:rsidP="00792051">
      <w:pPr>
        <w:rPr>
          <w:noProof/>
          <w:lang w:eastAsia="sl-SI"/>
        </w:rPr>
      </w:pPr>
    </w:p>
    <w:p w:rsidR="0085093E" w:rsidRDefault="0085093E" w:rsidP="000044DD">
      <w:pPr>
        <w:jc w:val="both"/>
        <w:rPr>
          <w:noProof/>
          <w:lang w:eastAsia="sl-SI"/>
        </w:rPr>
      </w:pPr>
    </w:p>
    <w:p w:rsidR="0085093E" w:rsidRDefault="008951F9" w:rsidP="000044DD">
      <w:pPr>
        <w:jc w:val="both"/>
        <w:rPr>
          <w:rFonts w:cs="Arial"/>
          <w:b/>
          <w:sz w:val="24"/>
        </w:rPr>
      </w:pPr>
      <w:r>
        <w:pict>
          <v:shape id="_x0000_i1032" type="#_x0000_t75" style="width:453.45pt;height:363.45pt">
            <v:imagedata r:id="rId24" o:title="risba_ps"/>
          </v:shape>
        </w:pict>
      </w:r>
    </w:p>
    <w:p w:rsidR="000850A2" w:rsidRPr="00E61002" w:rsidRDefault="008951F9" w:rsidP="00613929">
      <w:pPr>
        <w:spacing w:after="120"/>
        <w:jc w:val="both"/>
        <w:rPr>
          <w:rFonts w:cs="Arial"/>
          <w:b/>
          <w:i/>
          <w:sz w:val="24"/>
        </w:rPr>
      </w:pPr>
      <w:r>
        <w:rPr>
          <w:noProof/>
          <w:lang w:eastAsia="sl-SI"/>
        </w:rPr>
        <w:pict>
          <v:shape id="_x0000_i1033" type="#_x0000_t75" style="width:477pt;height:51.9pt;visibility:visible">
            <v:imagedata r:id="rId25" o:title=""/>
          </v:shape>
        </w:pict>
      </w:r>
      <w:r w:rsidR="0038498A" w:rsidRPr="00E61002">
        <w:rPr>
          <w:i/>
          <w:highlight w:val="yellow"/>
        </w:rPr>
        <w:t xml:space="preserve"> Znak brisanje linij še ni usklajen s katastrskim ključem. Bo popravljeno naknadno!</w:t>
      </w:r>
      <w:r w:rsidR="0085093E" w:rsidRPr="00E61002">
        <w:rPr>
          <w:rFonts w:cs="Arial"/>
          <w:b/>
          <w:i/>
          <w:sz w:val="24"/>
        </w:rPr>
        <w:br w:type="page"/>
      </w:r>
    </w:p>
    <w:p w:rsidR="0085093E" w:rsidRPr="00613929" w:rsidRDefault="00613929" w:rsidP="0024686C">
      <w:pPr>
        <w:pStyle w:val="Odstavekseznama"/>
        <w:spacing w:after="200" w:line="276" w:lineRule="auto"/>
        <w:ind w:left="567"/>
        <w:jc w:val="both"/>
        <w:rPr>
          <w:rFonts w:cs="Arial"/>
          <w:b/>
          <w:szCs w:val="20"/>
        </w:rPr>
      </w:pPr>
      <w:r w:rsidRPr="00613929">
        <w:rPr>
          <w:rFonts w:cs="Arial"/>
          <w:b/>
          <w:szCs w:val="20"/>
        </w:rPr>
        <w:lastRenderedPageBreak/>
        <w:t>4.2</w:t>
      </w:r>
      <w:r w:rsidR="0085093E" w:rsidRPr="00613929">
        <w:rPr>
          <w:rFonts w:cs="Arial"/>
          <w:b/>
          <w:szCs w:val="20"/>
        </w:rPr>
        <w:t xml:space="preserve"> </w:t>
      </w:r>
      <w:r w:rsidR="0085093E" w:rsidRPr="00613929">
        <w:rPr>
          <w:rFonts w:cs="Arial"/>
          <w:b/>
          <w:szCs w:val="20"/>
        </w:rPr>
        <w:tab/>
        <w:t xml:space="preserve">PRIKAZ SPREMEMB </w:t>
      </w:r>
      <w:r w:rsidR="0097128F">
        <w:rPr>
          <w:rFonts w:cs="Arial"/>
          <w:b/>
          <w:szCs w:val="20"/>
        </w:rPr>
        <w:t>ZKP/ZKN</w:t>
      </w:r>
    </w:p>
    <w:p w:rsidR="0085093E" w:rsidRPr="000850A2" w:rsidRDefault="0085093E" w:rsidP="0024686C">
      <w:pPr>
        <w:spacing w:after="120"/>
        <w:jc w:val="both"/>
        <w:rPr>
          <w:rFonts w:cs="Arial"/>
        </w:rPr>
      </w:pPr>
      <w:r w:rsidRPr="000850A2">
        <w:rPr>
          <w:rFonts w:cs="Arial"/>
        </w:rPr>
        <w:t xml:space="preserve">Osnova za izdelavo </w:t>
      </w:r>
      <w:r w:rsidR="0097128F">
        <w:rPr>
          <w:rFonts w:cs="Arial"/>
        </w:rPr>
        <w:t>P</w:t>
      </w:r>
      <w:r w:rsidR="00093CF0">
        <w:rPr>
          <w:rFonts w:cs="Arial"/>
        </w:rPr>
        <w:t>rikaz</w:t>
      </w:r>
      <w:r w:rsidR="0097128F">
        <w:rPr>
          <w:rFonts w:cs="Arial"/>
        </w:rPr>
        <w:t xml:space="preserve"> sprememb ZKP/ZKN</w:t>
      </w:r>
      <w:r w:rsidRPr="000850A2">
        <w:rPr>
          <w:rFonts w:cs="Arial"/>
        </w:rPr>
        <w:t xml:space="preserve"> je predlagano stanje po geodetski storitvi v zemljiškokatastrskem prikazu</w:t>
      </w:r>
      <w:r w:rsidR="003D2FB7">
        <w:rPr>
          <w:rStyle w:val="Sprotnaopomba-sklic"/>
          <w:rFonts w:cs="Arial"/>
        </w:rPr>
        <w:footnoteReference w:id="3"/>
      </w:r>
      <w:r w:rsidRPr="000850A2">
        <w:rPr>
          <w:rFonts w:cs="Arial"/>
        </w:rPr>
        <w:t xml:space="preserve"> in predlagano stanje po geodetski storitvi v zemljiškokatastrskem načrtu</w:t>
      </w:r>
      <w:r w:rsidR="003D2FB7">
        <w:rPr>
          <w:rStyle w:val="Sprotnaopomba-sklic"/>
          <w:rFonts w:cs="Arial"/>
        </w:rPr>
        <w:footnoteReference w:id="4"/>
      </w:r>
      <w:r w:rsidRPr="000850A2">
        <w:rPr>
          <w:rFonts w:cs="Arial"/>
        </w:rPr>
        <w:t xml:space="preserve">. </w:t>
      </w:r>
    </w:p>
    <w:p w:rsidR="0085093E" w:rsidRPr="00613929" w:rsidRDefault="00093CF0" w:rsidP="0024686C">
      <w:pPr>
        <w:spacing w:after="120"/>
        <w:jc w:val="both"/>
        <w:rPr>
          <w:rFonts w:cs="Arial"/>
          <w:szCs w:val="20"/>
        </w:rPr>
      </w:pPr>
      <w:r>
        <w:rPr>
          <w:rFonts w:cs="Arial"/>
        </w:rPr>
        <w:t>P</w:t>
      </w:r>
      <w:r w:rsidR="0085093E" w:rsidRPr="00613929">
        <w:rPr>
          <w:rFonts w:cs="Arial"/>
          <w:szCs w:val="20"/>
        </w:rPr>
        <w:t>rikaz sprememb</w:t>
      </w:r>
      <w:r w:rsidR="0097128F">
        <w:rPr>
          <w:rFonts w:cs="Arial"/>
          <w:szCs w:val="20"/>
        </w:rPr>
        <w:t xml:space="preserve"> ZKP/ZKN</w:t>
      </w:r>
      <w:r w:rsidR="0085093E" w:rsidRPr="00613929">
        <w:rPr>
          <w:rFonts w:cs="Arial"/>
          <w:szCs w:val="20"/>
        </w:rPr>
        <w:t xml:space="preserve"> se izdela takrat, ko ima vsaj ena zemljiškokatastrska točka različno lokacijsko in numerično D48/GK koordinato. Izdela se za območje, kjer:</w:t>
      </w:r>
    </w:p>
    <w:p w:rsidR="0085093E" w:rsidRPr="000850A2" w:rsidRDefault="0085093E" w:rsidP="0024686C">
      <w:pPr>
        <w:numPr>
          <w:ilvl w:val="0"/>
          <w:numId w:val="20"/>
        </w:numPr>
        <w:spacing w:after="120" w:line="276" w:lineRule="auto"/>
        <w:ind w:left="927"/>
        <w:jc w:val="both"/>
        <w:rPr>
          <w:rFonts w:cs="Arial"/>
          <w:szCs w:val="20"/>
        </w:rPr>
      </w:pPr>
      <w:r w:rsidRPr="00613929">
        <w:rPr>
          <w:rFonts w:cs="Arial"/>
          <w:szCs w:val="20"/>
        </w:rPr>
        <w:t xml:space="preserve">se razlikujejo lokacijske in numerične D48/GK koordinate zemljiškokatastrskih točk </w:t>
      </w:r>
      <w:r w:rsidRPr="000850A2">
        <w:rPr>
          <w:rFonts w:cs="Arial"/>
          <w:szCs w:val="20"/>
        </w:rPr>
        <w:t xml:space="preserve">ali </w:t>
      </w:r>
    </w:p>
    <w:p w:rsidR="0085093E" w:rsidRPr="00613929" w:rsidRDefault="0085093E" w:rsidP="0024686C">
      <w:pPr>
        <w:numPr>
          <w:ilvl w:val="0"/>
          <w:numId w:val="20"/>
        </w:numPr>
        <w:spacing w:after="120" w:line="276" w:lineRule="auto"/>
        <w:ind w:left="927"/>
        <w:jc w:val="both"/>
        <w:rPr>
          <w:rFonts w:cs="Arial"/>
          <w:szCs w:val="20"/>
        </w:rPr>
      </w:pPr>
      <w:r w:rsidRPr="00613929">
        <w:rPr>
          <w:rFonts w:cs="Arial"/>
          <w:szCs w:val="20"/>
        </w:rPr>
        <w:t>se zemljiški kataster vzdržuje z metodo vklopa.</w:t>
      </w:r>
    </w:p>
    <w:p w:rsidR="0085093E" w:rsidRPr="000850A2" w:rsidRDefault="0085093E" w:rsidP="0024686C">
      <w:pPr>
        <w:numPr>
          <w:ilvl w:val="0"/>
          <w:numId w:val="19"/>
        </w:numPr>
        <w:spacing w:after="120" w:line="276" w:lineRule="auto"/>
        <w:ind w:left="927"/>
        <w:jc w:val="both"/>
        <w:rPr>
          <w:rFonts w:cs="Arial"/>
          <w:b/>
          <w:szCs w:val="20"/>
        </w:rPr>
      </w:pPr>
      <w:r w:rsidRPr="000850A2">
        <w:rPr>
          <w:rFonts w:cs="Arial"/>
          <w:b/>
          <w:szCs w:val="20"/>
        </w:rPr>
        <w:t>Naslov</w:t>
      </w:r>
    </w:p>
    <w:p w:rsidR="0085093E" w:rsidRPr="000850A2" w:rsidRDefault="0085093E" w:rsidP="0024686C">
      <w:pPr>
        <w:spacing w:after="120"/>
        <w:jc w:val="both"/>
        <w:rPr>
          <w:rFonts w:cs="Arial"/>
        </w:rPr>
      </w:pPr>
      <w:r w:rsidRPr="000850A2">
        <w:rPr>
          <w:rFonts w:cs="Arial"/>
        </w:rPr>
        <w:t>Ime sestavine v elaboratu geodet</w:t>
      </w:r>
      <w:r w:rsidR="0097128F">
        <w:rPr>
          <w:rFonts w:cs="Arial"/>
        </w:rPr>
        <w:t>ske storitve je PRIKAZ SPREMEMB ZKP/ZKN</w:t>
      </w:r>
      <w:r w:rsidRPr="000850A2">
        <w:rPr>
          <w:rFonts w:cs="Arial"/>
        </w:rPr>
        <w:t>.</w:t>
      </w:r>
    </w:p>
    <w:p w:rsidR="0085093E" w:rsidRPr="000850A2" w:rsidRDefault="0085093E" w:rsidP="0024686C">
      <w:pPr>
        <w:numPr>
          <w:ilvl w:val="0"/>
          <w:numId w:val="19"/>
        </w:numPr>
        <w:spacing w:after="120" w:line="276" w:lineRule="auto"/>
        <w:ind w:left="927"/>
        <w:jc w:val="both"/>
        <w:rPr>
          <w:rFonts w:cs="Arial"/>
          <w:b/>
          <w:szCs w:val="20"/>
        </w:rPr>
      </w:pPr>
      <w:r w:rsidRPr="000850A2">
        <w:rPr>
          <w:rFonts w:cs="Arial"/>
          <w:b/>
          <w:szCs w:val="20"/>
        </w:rPr>
        <w:t>Vsebina</w:t>
      </w:r>
    </w:p>
    <w:p w:rsidR="0085093E" w:rsidRPr="000850A2" w:rsidRDefault="0085093E" w:rsidP="0024686C">
      <w:pPr>
        <w:spacing w:after="120"/>
        <w:jc w:val="both"/>
        <w:rPr>
          <w:rFonts w:cs="Arial"/>
          <w:szCs w:val="20"/>
        </w:rPr>
      </w:pPr>
      <w:r w:rsidRPr="000850A2">
        <w:rPr>
          <w:rFonts w:cs="Arial"/>
          <w:szCs w:val="20"/>
        </w:rPr>
        <w:t xml:space="preserve">V </w:t>
      </w:r>
      <w:r w:rsidR="0097128F">
        <w:rPr>
          <w:rFonts w:cs="Arial"/>
          <w:szCs w:val="20"/>
        </w:rPr>
        <w:t>P</w:t>
      </w:r>
      <w:r w:rsidRPr="000850A2">
        <w:rPr>
          <w:rFonts w:cs="Arial"/>
          <w:szCs w:val="20"/>
        </w:rPr>
        <w:t>rikazu sprememb</w:t>
      </w:r>
      <w:r w:rsidR="0097128F">
        <w:rPr>
          <w:rFonts w:cs="Arial"/>
          <w:szCs w:val="20"/>
        </w:rPr>
        <w:t xml:space="preserve"> ZKP/ZKN</w:t>
      </w:r>
      <w:r w:rsidRPr="000850A2">
        <w:rPr>
          <w:rFonts w:cs="Arial"/>
          <w:szCs w:val="20"/>
        </w:rPr>
        <w:t xml:space="preserve"> so prikazane predlagane spremembe mej parcel in parcelnih številk v zemljiškokatastrskem prikazu in predlagane spremembe mej parcel v zemljiškokatastrskem načrtu po izvedeni geodetski storitvi. </w:t>
      </w:r>
    </w:p>
    <w:p w:rsidR="0085093E" w:rsidRPr="000850A2" w:rsidRDefault="0085093E" w:rsidP="0024686C">
      <w:pPr>
        <w:numPr>
          <w:ilvl w:val="0"/>
          <w:numId w:val="19"/>
        </w:numPr>
        <w:spacing w:after="120" w:line="276" w:lineRule="auto"/>
        <w:ind w:left="927"/>
        <w:jc w:val="both"/>
        <w:rPr>
          <w:rFonts w:cs="Arial"/>
          <w:b/>
          <w:szCs w:val="20"/>
        </w:rPr>
      </w:pPr>
      <w:r w:rsidRPr="000850A2">
        <w:rPr>
          <w:rFonts w:cs="Arial"/>
          <w:b/>
          <w:szCs w:val="20"/>
        </w:rPr>
        <w:t>Merilo</w:t>
      </w:r>
    </w:p>
    <w:p w:rsidR="0085093E" w:rsidRPr="000850A2" w:rsidRDefault="0085093E" w:rsidP="000850A2">
      <w:pPr>
        <w:spacing w:after="120"/>
        <w:jc w:val="both"/>
        <w:rPr>
          <w:rFonts w:cs="Arial"/>
          <w:color w:val="FF0000"/>
          <w:szCs w:val="20"/>
        </w:rPr>
      </w:pPr>
      <w:r w:rsidRPr="000850A2">
        <w:rPr>
          <w:rFonts w:cs="Arial"/>
          <w:szCs w:val="20"/>
        </w:rPr>
        <w:t xml:space="preserve">V opisu </w:t>
      </w:r>
      <w:r w:rsidR="0097128F">
        <w:rPr>
          <w:rFonts w:cs="Arial"/>
          <w:szCs w:val="20"/>
        </w:rPr>
        <w:t>P</w:t>
      </w:r>
      <w:r w:rsidR="00093CF0">
        <w:rPr>
          <w:rFonts w:cs="Arial"/>
          <w:szCs w:val="20"/>
        </w:rPr>
        <w:t>rikaza sprememb</w:t>
      </w:r>
      <w:r w:rsidR="0097128F">
        <w:rPr>
          <w:rFonts w:cs="Arial"/>
          <w:szCs w:val="20"/>
        </w:rPr>
        <w:t xml:space="preserve"> ZKP/ZKN</w:t>
      </w:r>
      <w:r w:rsidRPr="000850A2">
        <w:rPr>
          <w:rFonts w:cs="Arial"/>
          <w:szCs w:val="20"/>
        </w:rPr>
        <w:t xml:space="preserve"> se navede merilo izrisa in merilo izvornega načrta </w:t>
      </w:r>
      <w:r w:rsidR="00633ACF">
        <w:rPr>
          <w:rFonts w:cs="Arial"/>
          <w:szCs w:val="20"/>
        </w:rPr>
        <w:t>(</w:t>
      </w:r>
      <w:r w:rsidRPr="000850A2">
        <w:rPr>
          <w:rFonts w:cs="Arial"/>
          <w:szCs w:val="20"/>
        </w:rPr>
        <w:t xml:space="preserve">izvorno merilo). </w:t>
      </w:r>
      <w:r w:rsidR="00093CF0">
        <w:rPr>
          <w:rFonts w:cs="Arial"/>
          <w:szCs w:val="20"/>
        </w:rPr>
        <w:t>P</w:t>
      </w:r>
      <w:r w:rsidRPr="000850A2">
        <w:rPr>
          <w:rFonts w:cs="Arial"/>
          <w:szCs w:val="20"/>
        </w:rPr>
        <w:t>rikaz sprememb</w:t>
      </w:r>
      <w:r w:rsidR="00633ACF">
        <w:rPr>
          <w:rFonts w:cs="Arial"/>
          <w:szCs w:val="20"/>
        </w:rPr>
        <w:t xml:space="preserve"> </w:t>
      </w:r>
      <w:r w:rsidR="0097128F">
        <w:rPr>
          <w:rFonts w:cs="Arial"/>
          <w:szCs w:val="20"/>
        </w:rPr>
        <w:t>ZKP/ZKN</w:t>
      </w:r>
      <w:r w:rsidRPr="000850A2">
        <w:rPr>
          <w:rFonts w:cs="Arial"/>
          <w:szCs w:val="20"/>
        </w:rPr>
        <w:t xml:space="preserve"> se praviloma izdela v merilu 1:500 ali 1:1000, lahko tudi v manjšem merilu, če to ne zmanjša jasnosti vsebine.</w:t>
      </w:r>
    </w:p>
    <w:p w:rsidR="0085093E" w:rsidRPr="000850A2" w:rsidRDefault="0085093E" w:rsidP="0024686C">
      <w:pPr>
        <w:numPr>
          <w:ilvl w:val="0"/>
          <w:numId w:val="19"/>
        </w:numPr>
        <w:spacing w:after="120" w:line="276" w:lineRule="auto"/>
        <w:ind w:left="927"/>
        <w:jc w:val="both"/>
        <w:rPr>
          <w:rFonts w:cs="Arial"/>
          <w:b/>
          <w:szCs w:val="20"/>
        </w:rPr>
      </w:pPr>
      <w:r w:rsidRPr="000850A2">
        <w:rPr>
          <w:rFonts w:cs="Arial"/>
          <w:b/>
          <w:szCs w:val="20"/>
        </w:rPr>
        <w:t>Meja</w:t>
      </w:r>
    </w:p>
    <w:p w:rsidR="0085093E" w:rsidRPr="000850A2" w:rsidRDefault="0085093E" w:rsidP="000850A2">
      <w:pPr>
        <w:spacing w:after="120"/>
        <w:jc w:val="both"/>
        <w:rPr>
          <w:rFonts w:cs="Arial"/>
          <w:szCs w:val="20"/>
        </w:rPr>
      </w:pPr>
      <w:r w:rsidRPr="000850A2">
        <w:rPr>
          <w:rFonts w:cs="Arial"/>
          <w:szCs w:val="20"/>
        </w:rPr>
        <w:t xml:space="preserve">Meja parcel in zemljišč pod stavbami se v </w:t>
      </w:r>
      <w:r w:rsidR="0097128F">
        <w:rPr>
          <w:rFonts w:cs="Arial"/>
          <w:szCs w:val="20"/>
        </w:rPr>
        <w:t>P</w:t>
      </w:r>
      <w:r w:rsidRPr="000850A2">
        <w:rPr>
          <w:rFonts w:cs="Arial"/>
          <w:szCs w:val="20"/>
        </w:rPr>
        <w:t>rikazu sprememb</w:t>
      </w:r>
      <w:r w:rsidR="00633ACF">
        <w:rPr>
          <w:rFonts w:cs="Arial"/>
          <w:szCs w:val="20"/>
        </w:rPr>
        <w:t xml:space="preserve"> </w:t>
      </w:r>
      <w:r w:rsidR="0097128F">
        <w:rPr>
          <w:rFonts w:cs="Arial"/>
          <w:szCs w:val="20"/>
        </w:rPr>
        <w:t>ZKP/ZKN</w:t>
      </w:r>
      <w:r w:rsidRPr="000850A2">
        <w:rPr>
          <w:rFonts w:cs="Arial"/>
          <w:szCs w:val="20"/>
        </w:rPr>
        <w:t xml:space="preserve"> izrišejo s polno črto debeline 0.2mm. </w:t>
      </w:r>
    </w:p>
    <w:p w:rsidR="0085093E" w:rsidRPr="000850A2" w:rsidRDefault="0085093E" w:rsidP="0024686C">
      <w:pPr>
        <w:numPr>
          <w:ilvl w:val="0"/>
          <w:numId w:val="19"/>
        </w:numPr>
        <w:spacing w:after="120" w:line="276" w:lineRule="auto"/>
        <w:ind w:left="927"/>
        <w:jc w:val="both"/>
        <w:rPr>
          <w:rFonts w:cs="Arial"/>
          <w:b/>
          <w:szCs w:val="20"/>
        </w:rPr>
      </w:pPr>
      <w:r w:rsidRPr="000850A2">
        <w:rPr>
          <w:rFonts w:cs="Arial"/>
          <w:b/>
          <w:szCs w:val="20"/>
        </w:rPr>
        <w:t>Parcelna številka</w:t>
      </w:r>
    </w:p>
    <w:p w:rsidR="0085093E" w:rsidRPr="000850A2" w:rsidRDefault="0085093E" w:rsidP="000850A2">
      <w:pPr>
        <w:spacing w:after="120"/>
        <w:jc w:val="both"/>
        <w:rPr>
          <w:rFonts w:cs="Arial"/>
          <w:szCs w:val="20"/>
        </w:rPr>
      </w:pPr>
      <w:r w:rsidRPr="000850A2">
        <w:rPr>
          <w:rFonts w:cs="Arial"/>
          <w:szCs w:val="20"/>
        </w:rPr>
        <w:t xml:space="preserve">Parcelna številka se vpiše brez šifre katastrske občine. Če ima parcela več parcelnih delov, se parcelna številka vpiše samo enkrat, pripadnost zemljišč pod stavbo k parceli se prikaže z uporabo znaka pripadnosti Z. V zemljiškokatastrskem prikazu se prikažejo nespremenjene parcelne številke in nove parcelne številke. </w:t>
      </w:r>
    </w:p>
    <w:p w:rsidR="0085093E" w:rsidRPr="000850A2" w:rsidRDefault="0085093E" w:rsidP="0024686C">
      <w:pPr>
        <w:numPr>
          <w:ilvl w:val="0"/>
          <w:numId w:val="19"/>
        </w:numPr>
        <w:spacing w:after="120" w:line="276" w:lineRule="auto"/>
        <w:ind w:left="927"/>
        <w:jc w:val="both"/>
        <w:rPr>
          <w:rFonts w:cs="Arial"/>
          <w:b/>
          <w:szCs w:val="20"/>
        </w:rPr>
      </w:pPr>
      <w:r w:rsidRPr="000850A2">
        <w:rPr>
          <w:rFonts w:cs="Arial"/>
          <w:b/>
          <w:szCs w:val="20"/>
        </w:rPr>
        <w:t>Barve</w:t>
      </w:r>
    </w:p>
    <w:p w:rsidR="0085093E" w:rsidRPr="000850A2" w:rsidRDefault="0085093E" w:rsidP="000044DD">
      <w:pPr>
        <w:jc w:val="both"/>
        <w:rPr>
          <w:rFonts w:cs="Arial"/>
          <w:szCs w:val="20"/>
        </w:rPr>
      </w:pPr>
      <w:r w:rsidRPr="000850A2">
        <w:rPr>
          <w:rFonts w:cs="Arial"/>
          <w:szCs w:val="20"/>
        </w:rPr>
        <w:t xml:space="preserve">Podatki, ki prikazujejo predlagano stanje v zemljiškokatastrskem prikazu po izvedbi geodetske storitve, se prikažejo s črno barvo. </w:t>
      </w:r>
    </w:p>
    <w:p w:rsidR="0085093E" w:rsidRPr="000850A2" w:rsidRDefault="0085093E" w:rsidP="000044DD">
      <w:pPr>
        <w:jc w:val="both"/>
        <w:rPr>
          <w:rFonts w:cs="Arial"/>
          <w:szCs w:val="20"/>
        </w:rPr>
      </w:pPr>
      <w:r w:rsidRPr="000850A2">
        <w:rPr>
          <w:rFonts w:cs="Arial"/>
          <w:szCs w:val="20"/>
        </w:rPr>
        <w:t xml:space="preserve">Podatki, ki prikazujejo predlagano stanje v zemljiškokatastrskem načrtu po izvedbi geodetske </w:t>
      </w:r>
    </w:p>
    <w:p w:rsidR="0085093E" w:rsidRPr="000850A2" w:rsidRDefault="0085093E" w:rsidP="000044DD">
      <w:pPr>
        <w:jc w:val="both"/>
        <w:rPr>
          <w:rFonts w:cs="Arial"/>
          <w:szCs w:val="20"/>
        </w:rPr>
      </w:pPr>
      <w:r w:rsidRPr="000850A2">
        <w:rPr>
          <w:rFonts w:cs="Arial"/>
          <w:szCs w:val="20"/>
        </w:rPr>
        <w:t>storitve, se prikažejo z rdečo barvo.</w:t>
      </w:r>
    </w:p>
    <w:p w:rsidR="000850A2" w:rsidRDefault="0085093E" w:rsidP="000044DD">
      <w:pPr>
        <w:jc w:val="both"/>
        <w:rPr>
          <w:rFonts w:cs="Arial"/>
          <w:szCs w:val="20"/>
        </w:rPr>
      </w:pPr>
      <w:r w:rsidRPr="000850A2">
        <w:rPr>
          <w:rFonts w:cs="Arial"/>
          <w:szCs w:val="20"/>
        </w:rPr>
        <w:t xml:space="preserve">Nespremenjene parcelne številke se prikažejo v črni barvi. Nove parcelne številke se prikažejo v rdeči barvi. </w:t>
      </w:r>
    </w:p>
    <w:p w:rsidR="000850A2" w:rsidRDefault="000850A2">
      <w:pPr>
        <w:spacing w:line="240" w:lineRule="auto"/>
        <w:rPr>
          <w:rFonts w:cs="Arial"/>
          <w:szCs w:val="20"/>
        </w:rPr>
      </w:pPr>
      <w:r>
        <w:rPr>
          <w:rFonts w:cs="Arial"/>
          <w:szCs w:val="20"/>
        </w:rPr>
        <w:br w:type="page"/>
      </w:r>
    </w:p>
    <w:p w:rsidR="0085093E" w:rsidRPr="000850A2" w:rsidRDefault="0085093E" w:rsidP="000044DD">
      <w:pPr>
        <w:jc w:val="both"/>
        <w:rPr>
          <w:rFonts w:cs="Arial"/>
          <w:szCs w:val="2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395"/>
        <w:gridCol w:w="2364"/>
        <w:gridCol w:w="624"/>
        <w:gridCol w:w="1988"/>
      </w:tblGrid>
      <w:tr w:rsidR="0085093E" w:rsidRPr="001A158B" w:rsidTr="0024686C">
        <w:trPr>
          <w:trHeight w:hRule="exact" w:val="340"/>
        </w:trPr>
        <w:tc>
          <w:tcPr>
            <w:tcW w:w="2235" w:type="dxa"/>
            <w:vMerge w:val="restart"/>
            <w:shd w:val="clear" w:color="auto" w:fill="auto"/>
            <w:vAlign w:val="center"/>
          </w:tcPr>
          <w:p w:rsidR="0085093E" w:rsidRPr="000850A2" w:rsidRDefault="0085093E" w:rsidP="000044DD">
            <w:pPr>
              <w:jc w:val="center"/>
              <w:rPr>
                <w:rFonts w:cs="Arial"/>
                <w:sz w:val="18"/>
                <w:szCs w:val="18"/>
              </w:rPr>
            </w:pPr>
            <w:r w:rsidRPr="000850A2">
              <w:rPr>
                <w:rFonts w:cs="Arial"/>
                <w:sz w:val="18"/>
                <w:szCs w:val="18"/>
              </w:rPr>
              <w:br w:type="page"/>
              <w:t>Ime</w:t>
            </w:r>
          </w:p>
        </w:tc>
        <w:tc>
          <w:tcPr>
            <w:tcW w:w="4759" w:type="dxa"/>
            <w:gridSpan w:val="2"/>
            <w:shd w:val="clear" w:color="auto" w:fill="auto"/>
            <w:vAlign w:val="center"/>
          </w:tcPr>
          <w:p w:rsidR="0085093E" w:rsidRPr="000850A2" w:rsidRDefault="0085093E" w:rsidP="000044DD">
            <w:pPr>
              <w:jc w:val="center"/>
              <w:rPr>
                <w:rFonts w:cs="Arial"/>
                <w:sz w:val="18"/>
                <w:szCs w:val="18"/>
              </w:rPr>
            </w:pPr>
            <w:r w:rsidRPr="000850A2">
              <w:rPr>
                <w:rFonts w:cs="Arial"/>
                <w:sz w:val="18"/>
                <w:szCs w:val="18"/>
              </w:rPr>
              <w:t>Katastrski znak</w:t>
            </w:r>
          </w:p>
        </w:tc>
        <w:tc>
          <w:tcPr>
            <w:tcW w:w="624" w:type="dxa"/>
            <w:vMerge w:val="restart"/>
            <w:shd w:val="clear" w:color="auto" w:fill="auto"/>
            <w:vAlign w:val="center"/>
          </w:tcPr>
          <w:p w:rsidR="0085093E" w:rsidRPr="000850A2" w:rsidRDefault="0085093E" w:rsidP="000044DD">
            <w:pPr>
              <w:jc w:val="center"/>
              <w:rPr>
                <w:rFonts w:cs="Arial"/>
                <w:sz w:val="18"/>
                <w:szCs w:val="18"/>
              </w:rPr>
            </w:pPr>
            <w:r w:rsidRPr="000850A2">
              <w:rPr>
                <w:rFonts w:cs="Arial"/>
                <w:sz w:val="18"/>
                <w:szCs w:val="18"/>
              </w:rPr>
              <w:t>Tip</w:t>
            </w:r>
          </w:p>
        </w:tc>
        <w:tc>
          <w:tcPr>
            <w:tcW w:w="1988" w:type="dxa"/>
            <w:vMerge w:val="restart"/>
            <w:shd w:val="clear" w:color="auto" w:fill="auto"/>
            <w:vAlign w:val="center"/>
          </w:tcPr>
          <w:p w:rsidR="0085093E" w:rsidRPr="000850A2" w:rsidRDefault="0085093E" w:rsidP="000044DD">
            <w:pPr>
              <w:jc w:val="center"/>
              <w:rPr>
                <w:rFonts w:cs="Arial"/>
                <w:sz w:val="18"/>
                <w:szCs w:val="18"/>
              </w:rPr>
            </w:pPr>
            <w:r w:rsidRPr="000850A2">
              <w:rPr>
                <w:rFonts w:cs="Arial"/>
                <w:sz w:val="18"/>
                <w:szCs w:val="18"/>
              </w:rPr>
              <w:t>Barva</w:t>
            </w:r>
          </w:p>
        </w:tc>
      </w:tr>
      <w:tr w:rsidR="0085093E" w:rsidRPr="001A158B" w:rsidTr="0024686C">
        <w:trPr>
          <w:trHeight w:hRule="exact" w:val="340"/>
        </w:trPr>
        <w:tc>
          <w:tcPr>
            <w:tcW w:w="2235" w:type="dxa"/>
            <w:vMerge/>
            <w:shd w:val="clear" w:color="auto" w:fill="auto"/>
          </w:tcPr>
          <w:p w:rsidR="0085093E" w:rsidRPr="000850A2" w:rsidRDefault="0085093E" w:rsidP="000044DD">
            <w:pPr>
              <w:jc w:val="center"/>
              <w:rPr>
                <w:rFonts w:cs="Arial"/>
                <w:sz w:val="18"/>
                <w:szCs w:val="18"/>
              </w:rPr>
            </w:pPr>
          </w:p>
        </w:tc>
        <w:tc>
          <w:tcPr>
            <w:tcW w:w="2395" w:type="dxa"/>
            <w:shd w:val="clear" w:color="auto" w:fill="auto"/>
            <w:vAlign w:val="center"/>
          </w:tcPr>
          <w:p w:rsidR="0085093E" w:rsidRPr="000850A2" w:rsidRDefault="0085093E" w:rsidP="000044DD">
            <w:pPr>
              <w:jc w:val="center"/>
              <w:rPr>
                <w:rFonts w:cs="Arial"/>
                <w:sz w:val="18"/>
                <w:szCs w:val="18"/>
              </w:rPr>
            </w:pPr>
            <w:r w:rsidRPr="000850A2">
              <w:rPr>
                <w:rFonts w:cs="Arial"/>
                <w:sz w:val="18"/>
                <w:szCs w:val="18"/>
              </w:rPr>
              <w:t>izris</w:t>
            </w:r>
          </w:p>
        </w:tc>
        <w:tc>
          <w:tcPr>
            <w:tcW w:w="2364" w:type="dxa"/>
            <w:shd w:val="clear" w:color="auto" w:fill="auto"/>
            <w:vAlign w:val="center"/>
          </w:tcPr>
          <w:p w:rsidR="0085093E" w:rsidRPr="000850A2" w:rsidRDefault="0085093E" w:rsidP="000044DD">
            <w:pPr>
              <w:jc w:val="center"/>
              <w:rPr>
                <w:rFonts w:cs="Arial"/>
                <w:sz w:val="18"/>
                <w:szCs w:val="18"/>
              </w:rPr>
            </w:pPr>
            <w:r w:rsidRPr="000850A2">
              <w:rPr>
                <w:rFonts w:cs="Arial"/>
                <w:sz w:val="18"/>
                <w:szCs w:val="18"/>
              </w:rPr>
              <w:t>velikost</w:t>
            </w:r>
          </w:p>
        </w:tc>
        <w:tc>
          <w:tcPr>
            <w:tcW w:w="624" w:type="dxa"/>
            <w:vMerge/>
            <w:shd w:val="clear" w:color="auto" w:fill="auto"/>
          </w:tcPr>
          <w:p w:rsidR="0085093E" w:rsidRPr="000850A2" w:rsidRDefault="0085093E" w:rsidP="000044DD">
            <w:pPr>
              <w:jc w:val="center"/>
              <w:rPr>
                <w:rFonts w:cs="Arial"/>
                <w:sz w:val="18"/>
                <w:szCs w:val="18"/>
              </w:rPr>
            </w:pPr>
          </w:p>
        </w:tc>
        <w:tc>
          <w:tcPr>
            <w:tcW w:w="1988" w:type="dxa"/>
            <w:vMerge/>
            <w:shd w:val="clear" w:color="auto" w:fill="auto"/>
          </w:tcPr>
          <w:p w:rsidR="0085093E" w:rsidRPr="000850A2" w:rsidRDefault="0085093E" w:rsidP="000044DD">
            <w:pPr>
              <w:jc w:val="center"/>
              <w:rPr>
                <w:rFonts w:cs="Arial"/>
                <w:sz w:val="18"/>
                <w:szCs w:val="18"/>
              </w:rPr>
            </w:pPr>
          </w:p>
        </w:tc>
      </w:tr>
      <w:tr w:rsidR="0085093E" w:rsidRPr="001A158B" w:rsidTr="0024686C">
        <w:trPr>
          <w:trHeight w:hRule="exact" w:val="765"/>
        </w:trPr>
        <w:tc>
          <w:tcPr>
            <w:tcW w:w="2235" w:type="dxa"/>
            <w:shd w:val="clear" w:color="auto" w:fill="auto"/>
            <w:vAlign w:val="center"/>
          </w:tcPr>
          <w:p w:rsidR="0085093E" w:rsidRPr="000850A2" w:rsidRDefault="0085093E" w:rsidP="000044DD">
            <w:pPr>
              <w:pStyle w:val="Brezrazmikov"/>
              <w:jc w:val="center"/>
              <w:rPr>
                <w:rFonts w:ascii="Arial" w:hAnsi="Arial" w:cs="Arial"/>
                <w:sz w:val="18"/>
                <w:szCs w:val="18"/>
              </w:rPr>
            </w:pPr>
            <w:r w:rsidRPr="000850A2">
              <w:rPr>
                <w:rFonts w:ascii="Arial" w:hAnsi="Arial" w:cs="Arial"/>
                <w:sz w:val="18"/>
                <w:szCs w:val="18"/>
              </w:rPr>
              <w:t>predlagano stanje v ZKP po geodetski storitvi</w:t>
            </w:r>
          </w:p>
        </w:tc>
        <w:tc>
          <w:tcPr>
            <w:tcW w:w="2395" w:type="dxa"/>
            <w:shd w:val="clear" w:color="auto" w:fill="auto"/>
            <w:vAlign w:val="center"/>
          </w:tcPr>
          <w:p w:rsidR="0085093E" w:rsidRPr="000850A2" w:rsidRDefault="00664FEA" w:rsidP="000044DD">
            <w:pPr>
              <w:jc w:val="center"/>
              <w:rPr>
                <w:rFonts w:cs="Arial"/>
                <w:sz w:val="18"/>
                <w:szCs w:val="18"/>
              </w:rPr>
            </w:pPr>
            <w:r>
              <w:rPr>
                <w:rFonts w:cs="Arial"/>
                <w:noProof/>
                <w:sz w:val="18"/>
                <w:szCs w:val="18"/>
                <w:lang w:eastAsia="sl-SI"/>
              </w:rPr>
              <w:pict>
                <v:shape id="_x0000_s1039" type="#_x0000_t32" style="position:absolute;left:0;text-align:left;margin-left:9.35pt;margin-top:24.05pt;width:65.9pt;height:0;z-index:251672576;mso-position-horizontal-relative:text;mso-position-vertical-relative:text" o:connectortype="straight" strokeweight="1.5pt"/>
              </w:pict>
            </w:r>
          </w:p>
        </w:tc>
        <w:tc>
          <w:tcPr>
            <w:tcW w:w="2364" w:type="dxa"/>
            <w:shd w:val="clear" w:color="auto" w:fill="auto"/>
            <w:vAlign w:val="bottom"/>
          </w:tcPr>
          <w:p w:rsidR="0085093E" w:rsidRPr="000850A2" w:rsidRDefault="00664FEA" w:rsidP="000044DD">
            <w:pPr>
              <w:jc w:val="center"/>
              <w:rPr>
                <w:rFonts w:cs="Arial"/>
                <w:sz w:val="18"/>
                <w:szCs w:val="18"/>
              </w:rPr>
            </w:pPr>
            <w:r>
              <w:rPr>
                <w:noProof/>
                <w:sz w:val="18"/>
                <w:szCs w:val="18"/>
              </w:rPr>
              <w:pict>
                <v:shape id="_x0000_s1042" type="#_x0000_t202" style="position:absolute;left:0;text-align:left;margin-left:51.5pt;margin-top:-19.85pt;width:58.7pt;height:20.3pt;z-index:251675648;visibility:visible;mso-position-horizontal-relative:text;mso-position-vertical-relative:text;mso-width-relative:margin;mso-height-relative:margin" stroked="f">
                  <v:textbox style="mso-next-textbox:#_x0000_s1042">
                    <w:txbxContent>
                      <w:p w:rsidR="00C526C2" w:rsidRDefault="00C526C2" w:rsidP="000044DD">
                        <w:r>
                          <w:t>0.2 mm</w:t>
                        </w:r>
                      </w:p>
                    </w:txbxContent>
                  </v:textbox>
                </v:shape>
              </w:pict>
            </w:r>
            <w:r>
              <w:rPr>
                <w:rFonts w:cs="Arial"/>
                <w:noProof/>
                <w:sz w:val="18"/>
                <w:szCs w:val="18"/>
                <w:lang w:eastAsia="sl-SI"/>
              </w:rPr>
              <w:pict>
                <v:shape id="_x0000_s1041" type="#_x0000_t32" style="position:absolute;left:0;text-align:left;margin-left:38.7pt;margin-top:.3pt;width:7.45pt;height:4.75pt;flip:y;z-index:251674624;mso-position-horizontal-relative:text;mso-position-vertical-relative:text" o:connectortype="straight"/>
              </w:pict>
            </w:r>
            <w:r>
              <w:rPr>
                <w:rFonts w:cs="Arial"/>
                <w:noProof/>
                <w:sz w:val="18"/>
                <w:szCs w:val="18"/>
                <w:lang w:eastAsia="sl-SI"/>
              </w:rPr>
              <w:pict>
                <v:shape id="_x0000_s1040" type="#_x0000_t32" style="position:absolute;left:0;text-align:left;margin-left:7.5pt;margin-top:8.9pt;width:65.9pt;height:0;z-index:251673600;mso-position-horizontal-relative:text;mso-position-vertical-relative:text" o:connectortype="straight"/>
              </w:pict>
            </w:r>
          </w:p>
        </w:tc>
        <w:tc>
          <w:tcPr>
            <w:tcW w:w="624" w:type="dxa"/>
            <w:shd w:val="clear" w:color="auto" w:fill="auto"/>
            <w:vAlign w:val="center"/>
          </w:tcPr>
          <w:p w:rsidR="0085093E" w:rsidRPr="000850A2" w:rsidRDefault="0085093E" w:rsidP="000044DD">
            <w:pPr>
              <w:jc w:val="center"/>
              <w:rPr>
                <w:rFonts w:cs="Arial"/>
                <w:sz w:val="18"/>
                <w:szCs w:val="18"/>
              </w:rPr>
            </w:pPr>
            <w:r w:rsidRPr="000850A2">
              <w:rPr>
                <w:rFonts w:cs="Arial"/>
                <w:sz w:val="18"/>
                <w:szCs w:val="18"/>
              </w:rPr>
              <w:t>L</w:t>
            </w:r>
          </w:p>
        </w:tc>
        <w:tc>
          <w:tcPr>
            <w:tcW w:w="1988" w:type="dxa"/>
            <w:shd w:val="clear" w:color="auto" w:fill="auto"/>
            <w:vAlign w:val="center"/>
          </w:tcPr>
          <w:p w:rsidR="0085093E" w:rsidRPr="000850A2" w:rsidRDefault="0085093E" w:rsidP="000044DD">
            <w:pPr>
              <w:pStyle w:val="Brezrazmikov"/>
              <w:jc w:val="center"/>
              <w:rPr>
                <w:rFonts w:ascii="Arial" w:hAnsi="Arial" w:cs="Arial"/>
                <w:sz w:val="18"/>
                <w:szCs w:val="18"/>
              </w:rPr>
            </w:pPr>
            <w:r w:rsidRPr="000850A2">
              <w:rPr>
                <w:rFonts w:ascii="Arial" w:hAnsi="Arial" w:cs="Arial"/>
                <w:sz w:val="18"/>
                <w:szCs w:val="18"/>
              </w:rPr>
              <w:t>črna</w:t>
            </w:r>
          </w:p>
        </w:tc>
      </w:tr>
      <w:tr w:rsidR="0085093E" w:rsidRPr="001A158B" w:rsidTr="0024686C">
        <w:trPr>
          <w:trHeight w:hRule="exact" w:val="765"/>
        </w:trPr>
        <w:tc>
          <w:tcPr>
            <w:tcW w:w="2235" w:type="dxa"/>
            <w:shd w:val="clear" w:color="auto" w:fill="auto"/>
            <w:vAlign w:val="center"/>
          </w:tcPr>
          <w:p w:rsidR="0085093E" w:rsidRPr="000850A2" w:rsidRDefault="0085093E" w:rsidP="000044DD">
            <w:pPr>
              <w:pStyle w:val="Brezrazmikov"/>
              <w:jc w:val="center"/>
              <w:rPr>
                <w:rFonts w:ascii="Arial" w:hAnsi="Arial" w:cs="Arial"/>
                <w:sz w:val="18"/>
                <w:szCs w:val="18"/>
              </w:rPr>
            </w:pPr>
            <w:r w:rsidRPr="000850A2">
              <w:rPr>
                <w:rFonts w:ascii="Arial" w:hAnsi="Arial" w:cs="Arial"/>
                <w:sz w:val="18"/>
                <w:szCs w:val="18"/>
              </w:rPr>
              <w:t>predlagano stanje ZKN po geodetski storitvi</w:t>
            </w:r>
          </w:p>
        </w:tc>
        <w:tc>
          <w:tcPr>
            <w:tcW w:w="2395" w:type="dxa"/>
            <w:shd w:val="clear" w:color="auto" w:fill="auto"/>
            <w:vAlign w:val="center"/>
          </w:tcPr>
          <w:p w:rsidR="0085093E" w:rsidRPr="000850A2" w:rsidRDefault="00664FEA" w:rsidP="000044DD">
            <w:pPr>
              <w:jc w:val="center"/>
              <w:rPr>
                <w:rFonts w:cs="Arial"/>
                <w:noProof/>
                <w:color w:val="FF0000"/>
                <w:sz w:val="18"/>
                <w:szCs w:val="18"/>
                <w:lang w:eastAsia="sl-SI"/>
              </w:rPr>
            </w:pPr>
            <w:r>
              <w:rPr>
                <w:rFonts w:cs="Arial"/>
                <w:noProof/>
                <w:color w:val="FF0000"/>
                <w:sz w:val="18"/>
                <w:szCs w:val="18"/>
                <w:lang w:eastAsia="sl-SI"/>
              </w:rPr>
              <w:pict>
                <v:shape id="_x0000_s1043" type="#_x0000_t32" style="position:absolute;left:0;text-align:left;margin-left:9.4pt;margin-top:20.3pt;width:65.9pt;height:0;z-index:251676672;mso-position-horizontal-relative:text;mso-position-vertical-relative:text" o:connectortype="straight" strokecolor="red" strokeweight="1.5pt"/>
              </w:pict>
            </w:r>
          </w:p>
        </w:tc>
        <w:tc>
          <w:tcPr>
            <w:tcW w:w="2364" w:type="dxa"/>
            <w:shd w:val="clear" w:color="auto" w:fill="auto"/>
            <w:vAlign w:val="bottom"/>
          </w:tcPr>
          <w:p w:rsidR="0085093E" w:rsidRPr="000850A2" w:rsidRDefault="00664FEA" w:rsidP="000044DD">
            <w:pPr>
              <w:jc w:val="center"/>
              <w:rPr>
                <w:rFonts w:cs="Arial"/>
                <w:noProof/>
                <w:sz w:val="18"/>
                <w:szCs w:val="18"/>
                <w:lang w:eastAsia="sl-SI"/>
              </w:rPr>
            </w:pPr>
            <w:r>
              <w:rPr>
                <w:noProof/>
                <w:sz w:val="18"/>
                <w:szCs w:val="18"/>
                <w:lang w:eastAsia="sl-SI"/>
              </w:rPr>
              <w:pict>
                <v:shape id="_x0000_s1046" type="#_x0000_t202" style="position:absolute;left:0;text-align:left;margin-left:52pt;margin-top:-22.95pt;width:58.7pt;height:20.3pt;z-index:251679744;visibility:visible;mso-position-horizontal-relative:text;mso-position-vertical-relative:text;mso-width-relative:margin;mso-height-relative:margin" stroked="f">
                  <v:textbox style="mso-next-textbox:#_x0000_s1046">
                    <w:txbxContent>
                      <w:p w:rsidR="00C526C2" w:rsidRDefault="00C526C2" w:rsidP="000044DD">
                        <w:r>
                          <w:t>0.2 mm</w:t>
                        </w:r>
                      </w:p>
                    </w:txbxContent>
                  </v:textbox>
                </v:shape>
              </w:pict>
            </w:r>
            <w:r>
              <w:rPr>
                <w:noProof/>
                <w:sz w:val="18"/>
                <w:szCs w:val="18"/>
                <w:lang w:eastAsia="sl-SI"/>
              </w:rPr>
              <w:pict>
                <v:shape id="_x0000_s1045" type="#_x0000_t32" style="position:absolute;left:0;text-align:left;margin-left:45.55pt;margin-top:-7.9pt;width:7.45pt;height:4.75pt;flip:y;z-index:251678720;mso-position-horizontal-relative:text;mso-position-vertical-relative:text" o:connectortype="straight"/>
              </w:pict>
            </w:r>
            <w:r>
              <w:rPr>
                <w:noProof/>
                <w:sz w:val="18"/>
                <w:szCs w:val="18"/>
                <w:lang w:eastAsia="sl-SI"/>
              </w:rPr>
              <w:pict>
                <v:shape id="_x0000_s1044" type="#_x0000_t32" style="position:absolute;left:0;text-align:left;margin-left:14.35pt;margin-top:.7pt;width:65.9pt;height:0;z-index:251677696;mso-position-horizontal-relative:text;mso-position-vertical-relative:text" o:connectortype="straight"/>
              </w:pict>
            </w:r>
          </w:p>
        </w:tc>
        <w:tc>
          <w:tcPr>
            <w:tcW w:w="624" w:type="dxa"/>
            <w:shd w:val="clear" w:color="auto" w:fill="auto"/>
            <w:vAlign w:val="center"/>
          </w:tcPr>
          <w:p w:rsidR="0085093E" w:rsidRPr="000850A2" w:rsidRDefault="0085093E" w:rsidP="000044DD">
            <w:pPr>
              <w:jc w:val="center"/>
              <w:rPr>
                <w:rFonts w:cs="Arial"/>
                <w:sz w:val="18"/>
                <w:szCs w:val="18"/>
              </w:rPr>
            </w:pPr>
            <w:r w:rsidRPr="000850A2">
              <w:rPr>
                <w:rFonts w:cs="Arial"/>
                <w:sz w:val="18"/>
                <w:szCs w:val="18"/>
              </w:rPr>
              <w:t>L</w:t>
            </w:r>
          </w:p>
        </w:tc>
        <w:tc>
          <w:tcPr>
            <w:tcW w:w="1988" w:type="dxa"/>
            <w:shd w:val="clear" w:color="auto" w:fill="auto"/>
            <w:vAlign w:val="center"/>
          </w:tcPr>
          <w:p w:rsidR="0085093E" w:rsidRPr="000850A2" w:rsidRDefault="0085093E" w:rsidP="000044DD">
            <w:pPr>
              <w:pStyle w:val="Brezrazmikov"/>
              <w:jc w:val="center"/>
              <w:rPr>
                <w:rFonts w:ascii="Arial" w:hAnsi="Arial" w:cs="Arial"/>
                <w:sz w:val="18"/>
                <w:szCs w:val="18"/>
              </w:rPr>
            </w:pPr>
            <w:r w:rsidRPr="000850A2">
              <w:rPr>
                <w:rFonts w:ascii="Arial" w:hAnsi="Arial" w:cs="Arial"/>
                <w:sz w:val="18"/>
                <w:szCs w:val="18"/>
              </w:rPr>
              <w:t>rdeča</w:t>
            </w:r>
          </w:p>
        </w:tc>
      </w:tr>
      <w:tr w:rsidR="0085093E" w:rsidRPr="001A158B" w:rsidTr="0024686C">
        <w:trPr>
          <w:trHeight w:hRule="exact" w:val="765"/>
        </w:trPr>
        <w:tc>
          <w:tcPr>
            <w:tcW w:w="2235" w:type="dxa"/>
            <w:shd w:val="clear" w:color="auto" w:fill="auto"/>
            <w:vAlign w:val="center"/>
          </w:tcPr>
          <w:p w:rsidR="0085093E" w:rsidRPr="000850A2" w:rsidRDefault="0085093E" w:rsidP="000044DD">
            <w:pPr>
              <w:pStyle w:val="Brezrazmikov"/>
              <w:jc w:val="center"/>
              <w:rPr>
                <w:rFonts w:ascii="Arial" w:hAnsi="Arial" w:cs="Arial"/>
                <w:sz w:val="18"/>
                <w:szCs w:val="18"/>
              </w:rPr>
            </w:pPr>
            <w:r w:rsidRPr="000850A2">
              <w:rPr>
                <w:rFonts w:ascii="Arial" w:hAnsi="Arial" w:cs="Arial"/>
                <w:sz w:val="18"/>
                <w:szCs w:val="18"/>
              </w:rPr>
              <w:t>parcelna številka</w:t>
            </w:r>
          </w:p>
        </w:tc>
        <w:tc>
          <w:tcPr>
            <w:tcW w:w="2395" w:type="dxa"/>
            <w:shd w:val="clear" w:color="auto" w:fill="auto"/>
            <w:vAlign w:val="center"/>
          </w:tcPr>
          <w:p w:rsidR="0085093E" w:rsidRPr="000850A2" w:rsidRDefault="0085093E" w:rsidP="000044DD">
            <w:pPr>
              <w:pStyle w:val="Brezrazmikov"/>
              <w:jc w:val="center"/>
              <w:rPr>
                <w:rFonts w:ascii="Arial" w:hAnsi="Arial" w:cs="Arial"/>
                <w:i/>
                <w:sz w:val="18"/>
                <w:szCs w:val="18"/>
              </w:rPr>
            </w:pPr>
          </w:p>
          <w:p w:rsidR="0085093E" w:rsidRPr="000850A2" w:rsidRDefault="0085093E" w:rsidP="000044DD">
            <w:pPr>
              <w:pStyle w:val="Brezrazmikov"/>
              <w:jc w:val="center"/>
              <w:rPr>
                <w:rFonts w:ascii="Arial" w:hAnsi="Arial" w:cs="Arial"/>
                <w:sz w:val="18"/>
                <w:szCs w:val="18"/>
              </w:rPr>
            </w:pPr>
            <w:r w:rsidRPr="000850A2">
              <w:rPr>
                <w:rFonts w:ascii="Arial" w:hAnsi="Arial" w:cs="Arial"/>
                <w:sz w:val="18"/>
                <w:szCs w:val="18"/>
              </w:rPr>
              <w:t>4321</w:t>
            </w:r>
          </w:p>
          <w:p w:rsidR="0085093E" w:rsidRPr="000850A2" w:rsidRDefault="0085093E" w:rsidP="000044DD">
            <w:pPr>
              <w:pStyle w:val="Brezrazmikov"/>
              <w:jc w:val="center"/>
              <w:rPr>
                <w:rFonts w:ascii="Arial" w:hAnsi="Arial" w:cs="Arial"/>
                <w:color w:val="FF0000"/>
                <w:sz w:val="18"/>
                <w:szCs w:val="18"/>
              </w:rPr>
            </w:pPr>
            <w:r w:rsidRPr="000850A2">
              <w:rPr>
                <w:rFonts w:ascii="Arial" w:hAnsi="Arial" w:cs="Arial"/>
                <w:color w:val="FF0000"/>
                <w:sz w:val="18"/>
                <w:szCs w:val="18"/>
              </w:rPr>
              <w:t>4321</w:t>
            </w:r>
          </w:p>
        </w:tc>
        <w:tc>
          <w:tcPr>
            <w:tcW w:w="2364" w:type="dxa"/>
            <w:shd w:val="clear" w:color="auto" w:fill="auto"/>
            <w:vAlign w:val="center"/>
          </w:tcPr>
          <w:p w:rsidR="0085093E" w:rsidRPr="000850A2" w:rsidRDefault="0085093E" w:rsidP="000044DD">
            <w:pPr>
              <w:jc w:val="center"/>
              <w:rPr>
                <w:rFonts w:cs="Arial"/>
                <w:sz w:val="18"/>
                <w:szCs w:val="18"/>
              </w:rPr>
            </w:pPr>
            <w:r w:rsidRPr="000850A2">
              <w:rPr>
                <w:rFonts w:cs="Arial"/>
                <w:sz w:val="18"/>
                <w:szCs w:val="18"/>
              </w:rPr>
              <w:t>1.6</w:t>
            </w:r>
          </w:p>
        </w:tc>
        <w:tc>
          <w:tcPr>
            <w:tcW w:w="624" w:type="dxa"/>
            <w:shd w:val="clear" w:color="auto" w:fill="auto"/>
            <w:vAlign w:val="center"/>
          </w:tcPr>
          <w:p w:rsidR="0085093E" w:rsidRPr="000850A2" w:rsidRDefault="0085093E" w:rsidP="000044DD">
            <w:pPr>
              <w:jc w:val="center"/>
              <w:rPr>
                <w:rFonts w:cs="Arial"/>
                <w:sz w:val="18"/>
                <w:szCs w:val="18"/>
              </w:rPr>
            </w:pPr>
            <w:r w:rsidRPr="000850A2">
              <w:rPr>
                <w:rFonts w:cs="Arial"/>
                <w:sz w:val="18"/>
                <w:szCs w:val="18"/>
              </w:rPr>
              <w:t>O</w:t>
            </w:r>
          </w:p>
        </w:tc>
        <w:tc>
          <w:tcPr>
            <w:tcW w:w="1988" w:type="dxa"/>
            <w:shd w:val="clear" w:color="auto" w:fill="auto"/>
            <w:vAlign w:val="center"/>
          </w:tcPr>
          <w:p w:rsidR="0085093E" w:rsidRPr="000850A2" w:rsidRDefault="0085093E" w:rsidP="000044DD">
            <w:pPr>
              <w:pStyle w:val="Brezrazmikov"/>
              <w:jc w:val="center"/>
              <w:rPr>
                <w:rFonts w:ascii="Arial" w:hAnsi="Arial" w:cs="Arial"/>
                <w:sz w:val="18"/>
                <w:szCs w:val="18"/>
              </w:rPr>
            </w:pPr>
            <w:r w:rsidRPr="000850A2">
              <w:rPr>
                <w:rFonts w:ascii="Arial" w:hAnsi="Arial" w:cs="Arial"/>
                <w:sz w:val="18"/>
                <w:szCs w:val="18"/>
              </w:rPr>
              <w:t>staro stanje – črna</w:t>
            </w:r>
          </w:p>
          <w:p w:rsidR="0085093E" w:rsidRPr="000850A2" w:rsidRDefault="0085093E" w:rsidP="000044DD">
            <w:pPr>
              <w:pStyle w:val="Brezrazmikov"/>
              <w:jc w:val="center"/>
              <w:rPr>
                <w:rFonts w:ascii="Arial" w:hAnsi="Arial" w:cs="Arial"/>
                <w:sz w:val="18"/>
                <w:szCs w:val="18"/>
              </w:rPr>
            </w:pPr>
            <w:r w:rsidRPr="000850A2">
              <w:rPr>
                <w:rFonts w:ascii="Arial" w:hAnsi="Arial" w:cs="Arial"/>
                <w:sz w:val="18"/>
                <w:szCs w:val="18"/>
              </w:rPr>
              <w:t>novo stanje - rdeča</w:t>
            </w:r>
          </w:p>
        </w:tc>
      </w:tr>
      <w:tr w:rsidR="0085093E" w:rsidRPr="001A158B" w:rsidTr="0024686C">
        <w:trPr>
          <w:trHeight w:hRule="exact" w:val="765"/>
        </w:trPr>
        <w:tc>
          <w:tcPr>
            <w:tcW w:w="2235" w:type="dxa"/>
            <w:shd w:val="clear" w:color="auto" w:fill="auto"/>
            <w:vAlign w:val="center"/>
          </w:tcPr>
          <w:p w:rsidR="0085093E" w:rsidRPr="000850A2" w:rsidRDefault="0085093E" w:rsidP="000044DD">
            <w:pPr>
              <w:pStyle w:val="Brezrazmikov"/>
              <w:jc w:val="center"/>
              <w:rPr>
                <w:rFonts w:ascii="Arial" w:hAnsi="Arial" w:cs="Arial"/>
                <w:sz w:val="18"/>
                <w:szCs w:val="18"/>
              </w:rPr>
            </w:pPr>
            <w:r w:rsidRPr="000850A2">
              <w:rPr>
                <w:rFonts w:ascii="Arial" w:hAnsi="Arial" w:cs="Arial"/>
                <w:sz w:val="18"/>
                <w:szCs w:val="18"/>
              </w:rPr>
              <w:t>pripadnost</w:t>
            </w:r>
          </w:p>
        </w:tc>
        <w:tc>
          <w:tcPr>
            <w:tcW w:w="2395" w:type="dxa"/>
            <w:shd w:val="clear" w:color="auto" w:fill="auto"/>
            <w:vAlign w:val="center"/>
          </w:tcPr>
          <w:p w:rsidR="0085093E" w:rsidRPr="000850A2" w:rsidRDefault="0085093E" w:rsidP="000044DD">
            <w:pPr>
              <w:pStyle w:val="Brezrazmikov"/>
              <w:jc w:val="center"/>
              <w:rPr>
                <w:rFonts w:ascii="Arial" w:hAnsi="Arial" w:cs="Arial"/>
                <w:sz w:val="18"/>
                <w:szCs w:val="18"/>
              </w:rPr>
            </w:pPr>
            <w:r w:rsidRPr="000850A2">
              <w:rPr>
                <w:rFonts w:ascii="Arial" w:hAnsi="Arial" w:cs="Arial"/>
                <w:sz w:val="18"/>
                <w:szCs w:val="18"/>
              </w:rPr>
              <w:t>z</w:t>
            </w:r>
          </w:p>
          <w:p w:rsidR="0085093E" w:rsidRPr="000850A2" w:rsidRDefault="0085093E" w:rsidP="000044DD">
            <w:pPr>
              <w:jc w:val="center"/>
              <w:rPr>
                <w:rFonts w:cs="Arial"/>
                <w:noProof/>
                <w:sz w:val="18"/>
                <w:szCs w:val="18"/>
                <w:lang w:eastAsia="sl-SI"/>
              </w:rPr>
            </w:pPr>
            <w:r w:rsidRPr="000850A2">
              <w:rPr>
                <w:rFonts w:cs="Arial"/>
                <w:color w:val="FF0000"/>
                <w:sz w:val="18"/>
                <w:szCs w:val="18"/>
              </w:rPr>
              <w:t>z</w:t>
            </w:r>
          </w:p>
        </w:tc>
        <w:tc>
          <w:tcPr>
            <w:tcW w:w="2364" w:type="dxa"/>
            <w:shd w:val="clear" w:color="auto" w:fill="auto"/>
            <w:vAlign w:val="bottom"/>
          </w:tcPr>
          <w:p w:rsidR="0085093E" w:rsidRPr="000850A2" w:rsidRDefault="008951F9" w:rsidP="000044DD">
            <w:pPr>
              <w:jc w:val="center"/>
              <w:rPr>
                <w:noProof/>
                <w:sz w:val="18"/>
                <w:szCs w:val="18"/>
              </w:rPr>
            </w:pPr>
            <w:r>
              <w:rPr>
                <w:sz w:val="18"/>
                <w:szCs w:val="18"/>
              </w:rPr>
              <w:pict>
                <v:shape id="_x0000_i1034" type="#_x0000_t75" style="width:21.45pt;height:27pt">
                  <v:imagedata r:id="rId22" o:title=""/>
                </v:shape>
              </w:pict>
            </w:r>
          </w:p>
        </w:tc>
        <w:tc>
          <w:tcPr>
            <w:tcW w:w="624" w:type="dxa"/>
            <w:shd w:val="clear" w:color="auto" w:fill="auto"/>
            <w:vAlign w:val="center"/>
          </w:tcPr>
          <w:p w:rsidR="0085093E" w:rsidRPr="000850A2" w:rsidRDefault="0085093E" w:rsidP="000044DD">
            <w:pPr>
              <w:jc w:val="center"/>
              <w:rPr>
                <w:rFonts w:cs="Arial"/>
                <w:sz w:val="18"/>
                <w:szCs w:val="18"/>
              </w:rPr>
            </w:pPr>
            <w:r w:rsidRPr="000850A2">
              <w:rPr>
                <w:rFonts w:cs="Arial"/>
                <w:sz w:val="18"/>
                <w:szCs w:val="18"/>
              </w:rPr>
              <w:t>T</w:t>
            </w:r>
          </w:p>
        </w:tc>
        <w:tc>
          <w:tcPr>
            <w:tcW w:w="1988" w:type="dxa"/>
            <w:shd w:val="clear" w:color="auto" w:fill="auto"/>
            <w:vAlign w:val="center"/>
          </w:tcPr>
          <w:p w:rsidR="0085093E" w:rsidRPr="000850A2" w:rsidRDefault="0085093E" w:rsidP="000044DD">
            <w:pPr>
              <w:pStyle w:val="Brezrazmikov"/>
              <w:rPr>
                <w:rFonts w:ascii="Arial" w:hAnsi="Arial" w:cs="Arial"/>
                <w:sz w:val="18"/>
                <w:szCs w:val="18"/>
              </w:rPr>
            </w:pPr>
            <w:r w:rsidRPr="000850A2">
              <w:rPr>
                <w:rFonts w:ascii="Arial" w:hAnsi="Arial" w:cs="Arial"/>
                <w:sz w:val="18"/>
                <w:szCs w:val="18"/>
              </w:rPr>
              <w:t>staro stanje – črna</w:t>
            </w:r>
          </w:p>
          <w:p w:rsidR="0085093E" w:rsidRPr="000850A2" w:rsidRDefault="0085093E" w:rsidP="000044DD">
            <w:pPr>
              <w:pStyle w:val="Brezrazmikov"/>
              <w:rPr>
                <w:rFonts w:ascii="Arial" w:hAnsi="Arial" w:cs="Arial"/>
                <w:sz w:val="18"/>
                <w:szCs w:val="18"/>
              </w:rPr>
            </w:pPr>
            <w:r w:rsidRPr="000850A2">
              <w:rPr>
                <w:rFonts w:ascii="Arial" w:hAnsi="Arial" w:cs="Arial"/>
                <w:sz w:val="18"/>
                <w:szCs w:val="18"/>
              </w:rPr>
              <w:t>novo stanje - rdeča</w:t>
            </w:r>
          </w:p>
        </w:tc>
      </w:tr>
    </w:tbl>
    <w:p w:rsidR="0085093E" w:rsidRPr="00F94D65" w:rsidRDefault="0085093E" w:rsidP="000044DD">
      <w:pPr>
        <w:jc w:val="both"/>
        <w:rPr>
          <w:rFonts w:cs="Arial"/>
          <w:sz w:val="22"/>
          <w:szCs w:val="22"/>
        </w:rPr>
      </w:pPr>
    </w:p>
    <w:p w:rsidR="0085093E" w:rsidRPr="006F4847" w:rsidRDefault="0085093E" w:rsidP="000044DD">
      <w:pPr>
        <w:jc w:val="both"/>
        <w:rPr>
          <w:rFonts w:cs="Arial"/>
          <w:szCs w:val="20"/>
        </w:rPr>
      </w:pPr>
      <w:r w:rsidRPr="006F4847">
        <w:rPr>
          <w:rFonts w:cs="Arial"/>
          <w:szCs w:val="20"/>
        </w:rPr>
        <w:t>Za parcelne številke je priporočen tip pisave ARIAL. Znak pripadnosti je postavljen na sredin</w:t>
      </w:r>
      <w:r w:rsidR="0097128F">
        <w:rPr>
          <w:rFonts w:cs="Arial"/>
          <w:szCs w:val="20"/>
        </w:rPr>
        <w:t>o</w:t>
      </w:r>
      <w:r w:rsidRPr="006F4847">
        <w:rPr>
          <w:rFonts w:cs="Arial"/>
          <w:szCs w:val="20"/>
        </w:rPr>
        <w:t xml:space="preserve"> linije.</w:t>
      </w:r>
    </w:p>
    <w:p w:rsidR="0085093E" w:rsidRPr="006F4847" w:rsidRDefault="0085093E" w:rsidP="000044DD">
      <w:pPr>
        <w:jc w:val="both"/>
        <w:rPr>
          <w:rFonts w:cs="Arial"/>
          <w:szCs w:val="20"/>
        </w:rPr>
      </w:pPr>
    </w:p>
    <w:p w:rsidR="0085093E" w:rsidRPr="006F4847" w:rsidRDefault="0085093E" w:rsidP="000044DD">
      <w:pPr>
        <w:jc w:val="both"/>
        <w:rPr>
          <w:rFonts w:cs="Arial"/>
          <w:szCs w:val="20"/>
        </w:rPr>
      </w:pPr>
    </w:p>
    <w:p w:rsidR="0085093E" w:rsidRPr="00DC1604" w:rsidRDefault="0085093E" w:rsidP="000044DD">
      <w:pPr>
        <w:pStyle w:val="Glava"/>
        <w:tabs>
          <w:tab w:val="center" w:pos="5760"/>
          <w:tab w:val="right" w:pos="9360"/>
        </w:tabs>
        <w:rPr>
          <w:rFonts w:cs="Arial"/>
          <w:bCs/>
        </w:rPr>
      </w:pPr>
      <w:r>
        <w:rPr>
          <w:rFonts w:cs="Arial"/>
        </w:rPr>
        <w:br w:type="page"/>
      </w:r>
      <w:r w:rsidRPr="00DC1604">
        <w:rPr>
          <w:rFonts w:cs="Arial"/>
          <w:bCs/>
          <w:u w:val="single"/>
        </w:rPr>
        <w:lastRenderedPageBreak/>
        <w:t>Primer</w:t>
      </w:r>
      <w:r w:rsidRPr="00B549D1">
        <w:rPr>
          <w:rFonts w:cs="Arial"/>
          <w:bCs/>
        </w:rPr>
        <w:t xml:space="preserve">: </w:t>
      </w:r>
      <w:r w:rsidR="00093CF0">
        <w:rPr>
          <w:rFonts w:cs="Arial"/>
          <w:bCs/>
        </w:rPr>
        <w:t>P</w:t>
      </w:r>
      <w:r w:rsidRPr="00DC1604">
        <w:rPr>
          <w:rFonts w:cs="Arial"/>
          <w:bCs/>
        </w:rPr>
        <w:t>rikaz</w:t>
      </w:r>
      <w:r w:rsidR="005148E8">
        <w:rPr>
          <w:rFonts w:cs="Arial"/>
          <w:bCs/>
        </w:rPr>
        <w:t xml:space="preserve"> sprememb ZKP/ZKN</w:t>
      </w:r>
    </w:p>
    <w:p w:rsidR="0085093E" w:rsidRDefault="0085093E" w:rsidP="000044DD">
      <w:pPr>
        <w:ind w:left="390"/>
        <w:jc w:val="both"/>
        <w:rPr>
          <w:rFonts w:cs="Arial"/>
          <w:b/>
          <w:sz w:val="28"/>
          <w:szCs w:val="28"/>
        </w:rPr>
      </w:pPr>
    </w:p>
    <w:p w:rsidR="0085093E" w:rsidRDefault="005148E8" w:rsidP="005148E8">
      <w:pPr>
        <w:rPr>
          <w:rFonts w:cs="Arial"/>
          <w:b/>
          <w:sz w:val="28"/>
          <w:szCs w:val="28"/>
        </w:rPr>
      </w:pPr>
      <w:r>
        <w:rPr>
          <w:noProof/>
          <w:lang w:eastAsia="sl-SI"/>
        </w:rPr>
        <w:drawing>
          <wp:inline distT="0" distB="0" distL="0" distR="0" wp14:anchorId="02BF0D00" wp14:editId="404AFC6E">
            <wp:extent cx="6216162" cy="582889"/>
            <wp:effectExtent l="0" t="0" r="0" b="825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210424" cy="582351"/>
                    </a:xfrm>
                    <a:prstGeom prst="rect">
                      <a:avLst/>
                    </a:prstGeom>
                  </pic:spPr>
                </pic:pic>
              </a:graphicData>
            </a:graphic>
          </wp:inline>
        </w:drawing>
      </w:r>
    </w:p>
    <w:p w:rsidR="0085093E" w:rsidRDefault="008951F9" w:rsidP="000044DD">
      <w:pPr>
        <w:ind w:left="390"/>
        <w:jc w:val="both"/>
        <w:rPr>
          <w:rFonts w:cs="Arial"/>
          <w:b/>
          <w:sz w:val="28"/>
          <w:szCs w:val="28"/>
        </w:rPr>
      </w:pPr>
      <w:r>
        <w:rPr>
          <w:noProof/>
          <w:lang w:eastAsia="sl-SI"/>
        </w:rPr>
        <w:pict>
          <v:shape id="_x0000_i1035" type="#_x0000_t75" style="width:452.1pt;height:360.7pt;visibility:visible">
            <v:imagedata r:id="rId27" o:title="" croptop="22881f" cropbottom="6440f"/>
          </v:shape>
        </w:pict>
      </w:r>
    </w:p>
    <w:p w:rsidR="0085093E" w:rsidRDefault="0085093E" w:rsidP="000044DD">
      <w:pPr>
        <w:ind w:left="390"/>
        <w:jc w:val="both"/>
        <w:rPr>
          <w:rFonts w:cs="Arial"/>
          <w:b/>
          <w:sz w:val="28"/>
          <w:szCs w:val="28"/>
        </w:rPr>
      </w:pPr>
    </w:p>
    <w:p w:rsidR="0085093E" w:rsidRPr="00365EB9" w:rsidRDefault="0085093E" w:rsidP="000044DD">
      <w:pPr>
        <w:ind w:left="390"/>
        <w:jc w:val="both"/>
        <w:rPr>
          <w:rFonts w:cs="Arial"/>
          <w:b/>
          <w:sz w:val="28"/>
          <w:szCs w:val="28"/>
        </w:rPr>
      </w:pPr>
    </w:p>
    <w:p w:rsidR="00631EB5" w:rsidRDefault="008951F9" w:rsidP="00182324">
      <w:pPr>
        <w:ind w:left="390"/>
        <w:jc w:val="both"/>
        <w:rPr>
          <w:noProof/>
          <w:lang w:eastAsia="sl-SI"/>
        </w:rPr>
      </w:pPr>
      <w:r>
        <w:rPr>
          <w:noProof/>
          <w:lang w:eastAsia="sl-SI"/>
        </w:rPr>
        <w:pict>
          <v:shape id="_x0000_i1036" type="#_x0000_t75" style="width:470.75pt;height:56.75pt;visibility:visible">
            <v:imagedata r:id="rId28" o:title=""/>
          </v:shape>
        </w:pict>
      </w:r>
    </w:p>
    <w:p w:rsidR="00631EB5" w:rsidRPr="00E61002" w:rsidRDefault="0038498A" w:rsidP="00182324">
      <w:pPr>
        <w:ind w:left="390"/>
        <w:jc w:val="both"/>
        <w:rPr>
          <w:i/>
          <w:noProof/>
          <w:lang w:eastAsia="sl-SI"/>
        </w:rPr>
      </w:pPr>
      <w:r w:rsidRPr="00E61002">
        <w:rPr>
          <w:i/>
          <w:highlight w:val="yellow"/>
        </w:rPr>
        <w:t>Znak brisanje linij še ni usklajen s katastrskim ključem. Bo popravljeno naknadno!</w:t>
      </w:r>
    </w:p>
    <w:p w:rsidR="0085093E" w:rsidRDefault="0085093E" w:rsidP="00182324">
      <w:pPr>
        <w:ind w:left="390"/>
        <w:jc w:val="both"/>
        <w:rPr>
          <w:rFonts w:ascii="Courier New" w:hAnsi="Courier New" w:cs="Courier New"/>
          <w:bCs/>
          <w:szCs w:val="20"/>
          <w:lang w:eastAsia="sl-SI"/>
        </w:rPr>
      </w:pPr>
      <w:r>
        <w:rPr>
          <w:rFonts w:cs="Arial"/>
          <w:sz w:val="24"/>
        </w:rPr>
        <w:br w:type="page"/>
      </w:r>
    </w:p>
    <w:p w:rsidR="00EC1631" w:rsidRPr="00631EB5" w:rsidRDefault="008F669E" w:rsidP="00EC1631">
      <w:pPr>
        <w:pStyle w:val="Naslov1"/>
        <w:rPr>
          <w:highlight w:val="yellow"/>
        </w:rPr>
      </w:pPr>
      <w:bookmarkStart w:id="638" w:name="_Toc485300745"/>
      <w:r w:rsidRPr="00EF1849">
        <w:lastRenderedPageBreak/>
        <w:t>Določitev koordinat</w:t>
      </w:r>
      <w:bookmarkEnd w:id="638"/>
      <w:r w:rsidR="00EC1631" w:rsidRPr="00EF1849">
        <w:t xml:space="preserve"> </w:t>
      </w:r>
      <w:r w:rsidR="001318F2" w:rsidRPr="00631EB5">
        <w:rPr>
          <w:highlight w:val="yellow"/>
        </w:rPr>
        <w:t>(4</w:t>
      </w:r>
      <w:r w:rsidR="00EC1631" w:rsidRPr="00631EB5">
        <w:rPr>
          <w:highlight w:val="yellow"/>
        </w:rPr>
        <w:t xml:space="preserve">. odstavek </w:t>
      </w:r>
      <w:r w:rsidR="001318F2" w:rsidRPr="00631EB5">
        <w:rPr>
          <w:highlight w:val="yellow"/>
        </w:rPr>
        <w:t>19a</w:t>
      </w:r>
      <w:r w:rsidR="00EC1631" w:rsidRPr="00631EB5">
        <w:rPr>
          <w:highlight w:val="yellow"/>
        </w:rPr>
        <w:t>. člena)</w:t>
      </w:r>
    </w:p>
    <w:p w:rsidR="001318F2" w:rsidRDefault="001318F2" w:rsidP="00EC1631">
      <w:pPr>
        <w:rPr>
          <w:highlight w:val="red"/>
          <w:lang w:eastAsia="sl-SI"/>
        </w:rPr>
      </w:pPr>
    </w:p>
    <w:p w:rsidR="008D0E16" w:rsidRPr="008D0E16" w:rsidRDefault="005D1219" w:rsidP="008D0E16">
      <w:pPr>
        <w:spacing w:after="120"/>
        <w:jc w:val="both"/>
        <w:rPr>
          <w:rFonts w:cs="Arial"/>
          <w:szCs w:val="20"/>
        </w:rPr>
      </w:pPr>
      <w:r>
        <w:rPr>
          <w:rFonts w:cs="Arial"/>
          <w:szCs w:val="20"/>
        </w:rPr>
        <w:t xml:space="preserve">Vsi elaborati </w:t>
      </w:r>
      <w:r w:rsidR="008D0E16" w:rsidRPr="008D0E16">
        <w:rPr>
          <w:rFonts w:cs="Arial"/>
          <w:szCs w:val="20"/>
        </w:rPr>
        <w:t>mor</w:t>
      </w:r>
      <w:r>
        <w:rPr>
          <w:rFonts w:cs="Arial"/>
          <w:szCs w:val="20"/>
        </w:rPr>
        <w:t xml:space="preserve">ajo vsebovati poročilo o izmeri, ki </w:t>
      </w:r>
      <w:r w:rsidR="00C9655B">
        <w:rPr>
          <w:rFonts w:cs="Arial"/>
          <w:szCs w:val="20"/>
        </w:rPr>
        <w:t xml:space="preserve">glede na metodo izmere </w:t>
      </w:r>
      <w:r>
        <w:rPr>
          <w:rFonts w:cs="Arial"/>
          <w:szCs w:val="20"/>
        </w:rPr>
        <w:t>vsebuje splošne podatke izmere,</w:t>
      </w:r>
      <w:r w:rsidR="00C9655B">
        <w:rPr>
          <w:rFonts w:cs="Arial"/>
          <w:szCs w:val="20"/>
        </w:rPr>
        <w:t xml:space="preserve"> </w:t>
      </w:r>
      <w:r>
        <w:rPr>
          <w:rFonts w:cs="Arial"/>
          <w:szCs w:val="20"/>
        </w:rPr>
        <w:t>obvezne podatke metode izmere in podatke transformacije.</w:t>
      </w:r>
    </w:p>
    <w:p w:rsidR="008D0E16" w:rsidRDefault="008D0E16" w:rsidP="008D0E16">
      <w:pPr>
        <w:numPr>
          <w:ilvl w:val="0"/>
          <w:numId w:val="19"/>
        </w:numPr>
        <w:spacing w:after="120" w:line="276" w:lineRule="auto"/>
        <w:ind w:left="927"/>
        <w:jc w:val="both"/>
        <w:rPr>
          <w:rFonts w:cs="Arial"/>
          <w:b/>
          <w:szCs w:val="20"/>
        </w:rPr>
      </w:pPr>
      <w:r>
        <w:rPr>
          <w:rFonts w:cs="Arial"/>
          <w:b/>
          <w:szCs w:val="20"/>
        </w:rPr>
        <w:t>Naslov vsebine</w:t>
      </w:r>
    </w:p>
    <w:p w:rsidR="008D0E16" w:rsidRDefault="008D0E16" w:rsidP="008D0E16">
      <w:pPr>
        <w:spacing w:after="120"/>
        <w:jc w:val="both"/>
        <w:rPr>
          <w:rFonts w:cs="Arial"/>
          <w:szCs w:val="20"/>
        </w:rPr>
      </w:pPr>
      <w:r w:rsidRPr="008D0E16">
        <w:rPr>
          <w:rFonts w:cs="Arial"/>
          <w:szCs w:val="20"/>
        </w:rPr>
        <w:t>Ime sestavine v elaboratu geodetske storitve je DOLOČITEV KOORDINAT.</w:t>
      </w:r>
    </w:p>
    <w:p w:rsidR="005D1219" w:rsidRDefault="005D1219" w:rsidP="005D1219">
      <w:pPr>
        <w:numPr>
          <w:ilvl w:val="0"/>
          <w:numId w:val="19"/>
        </w:numPr>
        <w:spacing w:after="120" w:line="276" w:lineRule="auto"/>
        <w:ind w:left="927"/>
        <w:jc w:val="both"/>
        <w:rPr>
          <w:rFonts w:cs="Arial"/>
          <w:b/>
          <w:szCs w:val="20"/>
        </w:rPr>
      </w:pPr>
      <w:r>
        <w:rPr>
          <w:rFonts w:cs="Arial"/>
          <w:b/>
          <w:szCs w:val="20"/>
        </w:rPr>
        <w:t>Splošni podatki izmere</w:t>
      </w:r>
    </w:p>
    <w:p w:rsidR="005D1219" w:rsidRDefault="005D1219" w:rsidP="005D1219">
      <w:pPr>
        <w:spacing w:line="240" w:lineRule="auto"/>
        <w:jc w:val="both"/>
      </w:pPr>
      <w:r w:rsidRPr="005D1219">
        <w:t xml:space="preserve">Splošni podatki izmere </w:t>
      </w:r>
      <w:r>
        <w:t xml:space="preserve">so obvezni podatki, ne glede na metodo izmere in </w:t>
      </w:r>
      <w:r w:rsidRPr="005D1219">
        <w:t>so</w:t>
      </w:r>
      <w:r>
        <w:t>:</w:t>
      </w:r>
      <w:r w:rsidRPr="005D1219">
        <w:t xml:space="preserve"> katastrska občina, podjetje, ki je izvedlo meritve in datum izmere.</w:t>
      </w:r>
    </w:p>
    <w:p w:rsidR="00C9655B" w:rsidRPr="005D1219" w:rsidRDefault="00C9655B" w:rsidP="005D1219">
      <w:pPr>
        <w:spacing w:line="240" w:lineRule="auto"/>
        <w:jc w:val="both"/>
      </w:pPr>
    </w:p>
    <w:p w:rsidR="00DA741A" w:rsidRPr="00DA741A" w:rsidRDefault="00AB2D5F" w:rsidP="008D0E16">
      <w:pPr>
        <w:numPr>
          <w:ilvl w:val="0"/>
          <w:numId w:val="19"/>
        </w:numPr>
        <w:spacing w:after="120" w:line="276" w:lineRule="auto"/>
        <w:ind w:left="927"/>
        <w:jc w:val="both"/>
        <w:rPr>
          <w:rFonts w:cs="Arial"/>
          <w:szCs w:val="20"/>
        </w:rPr>
      </w:pPr>
      <w:r>
        <w:rPr>
          <w:rFonts w:cs="Arial"/>
          <w:b/>
          <w:szCs w:val="20"/>
        </w:rPr>
        <w:t>Metode izmere</w:t>
      </w:r>
    </w:p>
    <w:p w:rsidR="005D1219" w:rsidRDefault="00AB2D5F" w:rsidP="00AB2D5F">
      <w:pPr>
        <w:spacing w:line="240" w:lineRule="auto"/>
        <w:jc w:val="both"/>
      </w:pPr>
      <w:r w:rsidRPr="009E7E99">
        <w:t xml:space="preserve">Izmero lahko izvedemo z </w:t>
      </w:r>
      <w:r>
        <w:t>različnimi</w:t>
      </w:r>
      <w:r w:rsidRPr="009E7E99">
        <w:t xml:space="preserve"> metodam</w:t>
      </w:r>
      <w:r w:rsidR="005D1219">
        <w:t>i:</w:t>
      </w:r>
    </w:p>
    <w:p w:rsidR="005D1219" w:rsidRDefault="005D1219" w:rsidP="005D1219">
      <w:pPr>
        <w:pStyle w:val="Odstavekseznama"/>
        <w:numPr>
          <w:ilvl w:val="0"/>
          <w:numId w:val="26"/>
        </w:numPr>
        <w:spacing w:line="240" w:lineRule="auto"/>
        <w:jc w:val="both"/>
      </w:pPr>
      <w:r>
        <w:t xml:space="preserve">metoda </w:t>
      </w:r>
      <w:r w:rsidRPr="009E7E99">
        <w:t>GNSS</w:t>
      </w:r>
      <w:r>
        <w:t xml:space="preserve"> izmera,</w:t>
      </w:r>
    </w:p>
    <w:p w:rsidR="005D1219" w:rsidRDefault="005D1219" w:rsidP="005D1219">
      <w:pPr>
        <w:pStyle w:val="Odstavekseznama"/>
        <w:numPr>
          <w:ilvl w:val="0"/>
          <w:numId w:val="26"/>
        </w:numPr>
        <w:spacing w:line="240" w:lineRule="auto"/>
        <w:jc w:val="both"/>
      </w:pPr>
      <w:r w:rsidRPr="009E7E99">
        <w:t>kombiniran</w:t>
      </w:r>
      <w:r>
        <w:t>a</w:t>
      </w:r>
      <w:r w:rsidRPr="009E7E99">
        <w:t xml:space="preserve"> metod</w:t>
      </w:r>
      <w:r>
        <w:t>a (GNSS</w:t>
      </w:r>
      <w:r w:rsidRPr="009E7E99">
        <w:t xml:space="preserve"> in klasična metoda</w:t>
      </w:r>
      <w:r>
        <w:t>).</w:t>
      </w:r>
    </w:p>
    <w:p w:rsidR="005D1219" w:rsidRDefault="005D1219" w:rsidP="005D1219">
      <w:pPr>
        <w:pStyle w:val="Odstavekseznama"/>
        <w:spacing w:line="240" w:lineRule="auto"/>
        <w:jc w:val="both"/>
      </w:pPr>
    </w:p>
    <w:p w:rsidR="008D0E16" w:rsidRPr="005D1219" w:rsidRDefault="005D1219" w:rsidP="005D1219">
      <w:pPr>
        <w:pStyle w:val="Odstavekseznama"/>
        <w:numPr>
          <w:ilvl w:val="0"/>
          <w:numId w:val="19"/>
        </w:numPr>
        <w:spacing w:after="120" w:line="276" w:lineRule="auto"/>
        <w:jc w:val="both"/>
        <w:rPr>
          <w:rFonts w:cs="Arial"/>
          <w:b/>
          <w:szCs w:val="20"/>
        </w:rPr>
      </w:pPr>
      <w:r w:rsidRPr="005D1219">
        <w:rPr>
          <w:rFonts w:cs="Arial"/>
          <w:b/>
          <w:szCs w:val="20"/>
        </w:rPr>
        <w:t>Obvezni podatki metode izmere</w:t>
      </w:r>
    </w:p>
    <w:p w:rsidR="005D1219" w:rsidRPr="009E7E99" w:rsidRDefault="005D1219" w:rsidP="005D1219">
      <w:pPr>
        <w:spacing w:line="240" w:lineRule="auto"/>
        <w:jc w:val="both"/>
      </w:pPr>
      <w:r w:rsidRPr="009E7E99">
        <w:t>Pri GNSS izmeri je potrebno podati naslednj</w:t>
      </w:r>
      <w:r>
        <w:t>e</w:t>
      </w:r>
      <w:r w:rsidRPr="009E7E99">
        <w:t xml:space="preserve"> </w:t>
      </w:r>
      <w:r>
        <w:t>informacije</w:t>
      </w:r>
      <w:r w:rsidRPr="009E7E99">
        <w:t>: tip instrumenta in antene, metodo izmere, uporab</w:t>
      </w:r>
      <w:r>
        <w:t>ljeno</w:t>
      </w:r>
      <w:r w:rsidRPr="009E7E99">
        <w:t xml:space="preserve"> omrežj</w:t>
      </w:r>
      <w:r>
        <w:t>e</w:t>
      </w:r>
      <w:r w:rsidRPr="009E7E99">
        <w:t xml:space="preserve"> </w:t>
      </w:r>
      <w:r>
        <w:t xml:space="preserve">stalnih </w:t>
      </w:r>
      <w:r w:rsidRPr="009E7E99">
        <w:t>GNSS-postaj, uporab</w:t>
      </w:r>
      <w:r>
        <w:t xml:space="preserve">ljen tip </w:t>
      </w:r>
      <w:r w:rsidRPr="009E7E99">
        <w:t>omrežnih popravkov opazovanj</w:t>
      </w:r>
      <w:r>
        <w:t xml:space="preserve"> in</w:t>
      </w:r>
      <w:r w:rsidRPr="009E7E99">
        <w:t xml:space="preserve"> program</w:t>
      </w:r>
      <w:r>
        <w:t>sk</w:t>
      </w:r>
      <w:r w:rsidRPr="009E7E99">
        <w:t xml:space="preserve">o </w:t>
      </w:r>
      <w:r>
        <w:t xml:space="preserve">opremo, s katero </w:t>
      </w:r>
      <w:r w:rsidRPr="009E7E99">
        <w:t>je izvedena obdelava GNSS-opazovanj</w:t>
      </w:r>
      <w:r>
        <w:t xml:space="preserve"> (razen pri</w:t>
      </w:r>
      <w:r w:rsidRPr="009E7E99">
        <w:t xml:space="preserve"> metod</w:t>
      </w:r>
      <w:r>
        <w:t>i</w:t>
      </w:r>
      <w:r w:rsidRPr="009E7E99">
        <w:t xml:space="preserve"> RTK</w:t>
      </w:r>
      <w:r>
        <w:t>)</w:t>
      </w:r>
      <w:r w:rsidRPr="009E7E99">
        <w:t>.</w:t>
      </w:r>
    </w:p>
    <w:p w:rsidR="008D0E16" w:rsidRDefault="008D0E16" w:rsidP="008D0E16">
      <w:pPr>
        <w:pStyle w:val="Odstavekseznama"/>
        <w:rPr>
          <w:rFonts w:cs="Arial"/>
          <w:b/>
          <w:szCs w:val="20"/>
        </w:rPr>
      </w:pPr>
    </w:p>
    <w:p w:rsidR="005D1219" w:rsidRPr="009E7E99" w:rsidRDefault="005D1219" w:rsidP="005D1219">
      <w:pPr>
        <w:spacing w:line="240" w:lineRule="auto"/>
        <w:jc w:val="both"/>
      </w:pPr>
      <w:r w:rsidRPr="009E7E99">
        <w:t>Pri kombinirani metodi izmere je potrebno podati naslednj</w:t>
      </w:r>
      <w:r>
        <w:t>e</w:t>
      </w:r>
      <w:r w:rsidRPr="009E7E99">
        <w:t xml:space="preserve"> </w:t>
      </w:r>
      <w:r>
        <w:t>informacije</w:t>
      </w:r>
      <w:r w:rsidRPr="009E7E99">
        <w:t>: tip instrumenta in antene za GNSS-izmero, tip instrumenta za klasično izmero, metod</w:t>
      </w:r>
      <w:r>
        <w:t>o</w:t>
      </w:r>
      <w:r w:rsidRPr="009E7E99">
        <w:t xml:space="preserve"> izmere, uporab</w:t>
      </w:r>
      <w:r>
        <w:t>ljeno</w:t>
      </w:r>
      <w:r w:rsidRPr="009E7E99">
        <w:t xml:space="preserve"> omrežj</w:t>
      </w:r>
      <w:r>
        <w:t>e</w:t>
      </w:r>
      <w:r w:rsidRPr="009E7E99">
        <w:t xml:space="preserve"> </w:t>
      </w:r>
      <w:r>
        <w:t xml:space="preserve">stalnih </w:t>
      </w:r>
      <w:r w:rsidRPr="009E7E99">
        <w:t>GNSS-postaj, uporab</w:t>
      </w:r>
      <w:r>
        <w:t>ljen</w:t>
      </w:r>
      <w:r w:rsidRPr="009E7E99">
        <w:t xml:space="preserve"> </w:t>
      </w:r>
      <w:r>
        <w:t xml:space="preserve">tip </w:t>
      </w:r>
      <w:r w:rsidRPr="009E7E99">
        <w:t>omrežnih popravkov opazovanj, program</w:t>
      </w:r>
      <w:r>
        <w:t>sk</w:t>
      </w:r>
      <w:r w:rsidRPr="009E7E99">
        <w:t>o</w:t>
      </w:r>
      <w:r>
        <w:t xml:space="preserve"> opremo, s katero</w:t>
      </w:r>
      <w:r w:rsidRPr="009E7E99">
        <w:t xml:space="preserve"> je izvedena obdelava GNSS-opazovanj</w:t>
      </w:r>
      <w:r>
        <w:t xml:space="preserve"> in programsko opremo, s katero </w:t>
      </w:r>
      <w:r w:rsidRPr="009E7E99">
        <w:t>je izvedena obdelava klasičnih opazovanj.</w:t>
      </w:r>
    </w:p>
    <w:p w:rsidR="008D0E16" w:rsidRDefault="008D0E16" w:rsidP="005D1219">
      <w:pPr>
        <w:spacing w:line="240" w:lineRule="auto"/>
        <w:jc w:val="both"/>
      </w:pPr>
    </w:p>
    <w:p w:rsidR="005D1219" w:rsidRDefault="005D1219" w:rsidP="005D1219">
      <w:pPr>
        <w:numPr>
          <w:ilvl w:val="0"/>
          <w:numId w:val="19"/>
        </w:numPr>
        <w:spacing w:after="120" w:line="276" w:lineRule="auto"/>
        <w:ind w:left="927"/>
        <w:jc w:val="both"/>
        <w:rPr>
          <w:rFonts w:cs="Arial"/>
          <w:b/>
          <w:szCs w:val="20"/>
        </w:rPr>
      </w:pPr>
      <w:r>
        <w:rPr>
          <w:rFonts w:cs="Arial"/>
          <w:b/>
          <w:szCs w:val="20"/>
        </w:rPr>
        <w:t>Podatki transformacije</w:t>
      </w:r>
    </w:p>
    <w:p w:rsidR="005D1219" w:rsidRPr="009E7E99" w:rsidRDefault="005D1219" w:rsidP="005D1219">
      <w:pPr>
        <w:spacing w:line="240" w:lineRule="auto"/>
        <w:jc w:val="both"/>
      </w:pPr>
      <w:r>
        <w:t xml:space="preserve">V primeru določitve koordinat točk s </w:t>
      </w:r>
      <w:r w:rsidRPr="009E7E99">
        <w:t>transformacij</w:t>
      </w:r>
      <w:r>
        <w:t>o</w:t>
      </w:r>
      <w:r w:rsidRPr="009E7E99">
        <w:t xml:space="preserve"> je potrebno podati naslednj</w:t>
      </w:r>
      <w:r>
        <w:t>e</w:t>
      </w:r>
      <w:r w:rsidRPr="009E7E99">
        <w:t xml:space="preserve"> </w:t>
      </w:r>
      <w:r>
        <w:t>informacije</w:t>
      </w:r>
      <w:r w:rsidRPr="009E7E99">
        <w:t xml:space="preserve">: </w:t>
      </w:r>
      <w:r>
        <w:t>izvorni in ciljni koordinatni sistem</w:t>
      </w:r>
      <w:r w:rsidRPr="009E7E99">
        <w:t>, število v postopku izmerjenih veznih točk in program</w:t>
      </w:r>
      <w:r>
        <w:t>sk</w:t>
      </w:r>
      <w:r w:rsidRPr="009E7E99">
        <w:t>o</w:t>
      </w:r>
      <w:r>
        <w:t xml:space="preserve"> opremo, s katero</w:t>
      </w:r>
      <w:r w:rsidRPr="009E7E99">
        <w:t xml:space="preserve"> je bila izvedena transformacija.</w:t>
      </w:r>
    </w:p>
    <w:p w:rsidR="005D1219" w:rsidRDefault="005D1219" w:rsidP="005D1219">
      <w:pPr>
        <w:spacing w:after="120" w:line="276" w:lineRule="auto"/>
        <w:jc w:val="both"/>
        <w:rPr>
          <w:rFonts w:cs="Arial"/>
          <w:b/>
          <w:szCs w:val="20"/>
        </w:rPr>
      </w:pPr>
    </w:p>
    <w:p w:rsidR="00005E9A" w:rsidRDefault="00005E9A">
      <w:pPr>
        <w:spacing w:line="240" w:lineRule="auto"/>
        <w:rPr>
          <w:rFonts w:cs="Arial"/>
          <w:b/>
          <w:szCs w:val="20"/>
        </w:rPr>
      </w:pPr>
      <w:r>
        <w:rPr>
          <w:rFonts w:cs="Arial"/>
          <w:b/>
          <w:szCs w:val="20"/>
        </w:rPr>
        <w:br w:type="page"/>
      </w:r>
    </w:p>
    <w:p w:rsidR="00005E9A" w:rsidRDefault="00005E9A" w:rsidP="005D1219">
      <w:pPr>
        <w:spacing w:after="120" w:line="276" w:lineRule="auto"/>
        <w:jc w:val="both"/>
        <w:rPr>
          <w:rFonts w:cs="Arial"/>
          <w:szCs w:val="20"/>
        </w:rPr>
      </w:pPr>
      <w:r w:rsidRPr="00005E9A">
        <w:rPr>
          <w:rFonts w:cs="Arial"/>
          <w:szCs w:val="20"/>
          <w:u w:val="single"/>
        </w:rPr>
        <w:lastRenderedPageBreak/>
        <w:t>Primer:</w:t>
      </w:r>
      <w:r w:rsidRPr="00005E9A">
        <w:rPr>
          <w:rFonts w:cs="Arial"/>
          <w:szCs w:val="20"/>
        </w:rPr>
        <w:t xml:space="preserve"> Poročilo o izmeri</w:t>
      </w:r>
    </w:p>
    <w:p w:rsidR="00005E9A" w:rsidRDefault="00D5454E">
      <w:pPr>
        <w:spacing w:line="240" w:lineRule="auto"/>
      </w:pPr>
      <w:r>
        <w:rPr>
          <w:noProof/>
          <w:lang w:eastAsia="sl-SI"/>
        </w:rPr>
        <w:drawing>
          <wp:inline distT="0" distB="0" distL="0" distR="0" wp14:anchorId="0FC01A4C" wp14:editId="57BD8A48">
            <wp:extent cx="5396230" cy="6567780"/>
            <wp:effectExtent l="0" t="0" r="0" b="508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96230" cy="6567780"/>
                    </a:xfrm>
                    <a:prstGeom prst="rect">
                      <a:avLst/>
                    </a:prstGeom>
                  </pic:spPr>
                </pic:pic>
              </a:graphicData>
            </a:graphic>
          </wp:inline>
        </w:drawing>
      </w:r>
      <w:r w:rsidR="00005E9A">
        <w:br w:type="page"/>
      </w:r>
    </w:p>
    <w:p w:rsidR="00005E9A" w:rsidRDefault="00005E9A" w:rsidP="00005E9A">
      <w:pPr>
        <w:spacing w:line="240" w:lineRule="auto"/>
        <w:jc w:val="both"/>
      </w:pPr>
      <w:r w:rsidRPr="00005E9A">
        <w:rPr>
          <w:u w:val="single"/>
        </w:rPr>
        <w:lastRenderedPageBreak/>
        <w:t>Primer:</w:t>
      </w:r>
      <w:r>
        <w:t xml:space="preserve"> metoda GNSS in kombinirana metoda </w:t>
      </w:r>
    </w:p>
    <w:p w:rsidR="00005E9A" w:rsidRDefault="00005E9A" w:rsidP="00005E9A">
      <w:pPr>
        <w:spacing w:line="240" w:lineRule="auto"/>
        <w:jc w:val="both"/>
      </w:pPr>
    </w:p>
    <w:p w:rsidR="00005E9A" w:rsidRDefault="00005E9A" w:rsidP="00005E9A">
      <w:pPr>
        <w:spacing w:line="240" w:lineRule="auto"/>
        <w:jc w:val="both"/>
      </w:pPr>
      <w:r>
        <w:t>Delovišče obsega šest točk izmeritvene mreže in devet detajlnih (zemljiškokatastrskih in detajlnih) točk - razvidno iz skice izmere:</w:t>
      </w:r>
    </w:p>
    <w:p w:rsidR="00005E9A" w:rsidRDefault="00005E9A" w:rsidP="00005E9A">
      <w:pPr>
        <w:spacing w:line="240" w:lineRule="auto"/>
        <w:jc w:val="center"/>
      </w:pPr>
      <w:r>
        <w:rPr>
          <w:noProof/>
          <w:lang w:eastAsia="sl-SI"/>
        </w:rPr>
        <w:drawing>
          <wp:inline distT="0" distB="0" distL="0" distR="0" wp14:anchorId="1D6EE099" wp14:editId="41AB0B66">
            <wp:extent cx="4774223" cy="4065953"/>
            <wp:effectExtent l="0" t="0" r="7620" b="0"/>
            <wp:docPr id="22" name="Slika 22" descr="Skica mer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kica meritv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21045"/>
                    <a:stretch/>
                  </pic:blipFill>
                  <pic:spPr bwMode="auto">
                    <a:xfrm>
                      <a:off x="0" y="0"/>
                      <a:ext cx="4774150" cy="4065891"/>
                    </a:xfrm>
                    <a:prstGeom prst="rect">
                      <a:avLst/>
                    </a:prstGeom>
                    <a:noFill/>
                    <a:ln>
                      <a:noFill/>
                    </a:ln>
                    <a:extLst>
                      <a:ext uri="{53640926-AAD7-44D8-BBD7-CCE9431645EC}">
                        <a14:shadowObscured xmlns:a14="http://schemas.microsoft.com/office/drawing/2010/main"/>
                      </a:ext>
                    </a:extLst>
                  </pic:spPr>
                </pic:pic>
              </a:graphicData>
            </a:graphic>
          </wp:inline>
        </w:drawing>
      </w:r>
    </w:p>
    <w:p w:rsidR="00005E9A" w:rsidRDefault="00005E9A" w:rsidP="00005E9A">
      <w:pPr>
        <w:tabs>
          <w:tab w:val="right" w:pos="9638"/>
        </w:tabs>
        <w:spacing w:line="240" w:lineRule="auto"/>
        <w:jc w:val="both"/>
      </w:pPr>
    </w:p>
    <w:p w:rsidR="00005E9A" w:rsidRDefault="00005E9A" w:rsidP="00005E9A">
      <w:pPr>
        <w:tabs>
          <w:tab w:val="right" w:pos="9638"/>
        </w:tabs>
        <w:spacing w:line="240" w:lineRule="auto"/>
        <w:jc w:val="both"/>
      </w:pPr>
      <w:r>
        <w:t>Primeri vsebin elaborata zemljiškokatastrske izmere so pripravljeni ob predpostavkah:</w:t>
      </w:r>
      <w:r>
        <w:tab/>
      </w:r>
    </w:p>
    <w:p w:rsidR="00005E9A" w:rsidRDefault="00005E9A" w:rsidP="00005E9A">
      <w:pPr>
        <w:numPr>
          <w:ilvl w:val="0"/>
          <w:numId w:val="31"/>
        </w:numPr>
        <w:spacing w:after="200" w:line="240" w:lineRule="auto"/>
        <w:jc w:val="both"/>
      </w:pPr>
      <w:r>
        <w:t>Vse detajlne točke so bile izmerjene neposredno z GNSS-izmero – v tem primeru ni točk izmeritvene mreže.</w:t>
      </w:r>
    </w:p>
    <w:p w:rsidR="00005E9A" w:rsidRDefault="00005E9A" w:rsidP="00005E9A">
      <w:pPr>
        <w:numPr>
          <w:ilvl w:val="0"/>
          <w:numId w:val="31"/>
        </w:numPr>
        <w:spacing w:after="200" w:line="240" w:lineRule="auto"/>
        <w:jc w:val="both"/>
      </w:pPr>
      <w:r>
        <w:t>Uporabljena je bila kombinirana izmera – točke izmeritvene mreže so bile določene z GNSS-izmero, detajlne točke pa s klasično izmero.</w:t>
      </w:r>
    </w:p>
    <w:p w:rsidR="00005E9A" w:rsidRDefault="00005E9A" w:rsidP="00005E9A">
      <w:pPr>
        <w:spacing w:line="240" w:lineRule="auto"/>
        <w:jc w:val="both"/>
      </w:pPr>
      <w:r>
        <w:t>V primeru kombinirane izmere sta zopet obravnavani dve možnosti:</w:t>
      </w:r>
    </w:p>
    <w:p w:rsidR="00005E9A" w:rsidRDefault="00005E9A" w:rsidP="00005E9A">
      <w:pPr>
        <w:numPr>
          <w:ilvl w:val="0"/>
          <w:numId w:val="32"/>
        </w:numPr>
        <w:spacing w:after="200" w:line="240" w:lineRule="auto"/>
        <w:jc w:val="both"/>
      </w:pPr>
      <w:r>
        <w:t>Najprej je bila izvedena GNSS-izmera točk izmeritvene mreže; koordinate tako določenih točk (v D96/TM) so bile nato neposredno uporabljene za izvedbo klasične izmere detajlnih točk.</w:t>
      </w:r>
    </w:p>
    <w:p w:rsidR="00005E9A" w:rsidRDefault="00005E9A" w:rsidP="00005E9A">
      <w:pPr>
        <w:numPr>
          <w:ilvl w:val="0"/>
          <w:numId w:val="32"/>
        </w:numPr>
        <w:spacing w:after="200" w:line="240" w:lineRule="auto"/>
        <w:jc w:val="both"/>
      </w:pPr>
      <w:r>
        <w:t>Neodvisno sta bili izvedeni GNSS-izmera točk izmeritvene mreže in klasična izmera točk izmeritvene mreže in detajlnih točk v lokalnem koordinatnem sistemu. Nato je bila izvedena transformacija koordinat detajlnih točk v D96/TM; točke izmeritvene mreže v tem primeru hkrati nastopajo v vlogi veznih točk.</w:t>
      </w:r>
    </w:p>
    <w:p w:rsidR="00005E9A" w:rsidRDefault="00005E9A" w:rsidP="00005E9A">
      <w:pPr>
        <w:spacing w:line="240" w:lineRule="auto"/>
        <w:jc w:val="both"/>
      </w:pPr>
      <w:r>
        <w:t>Poleg tega so bile v navedenih primerih uporabljene različne metode GNSS-izmere (RTK in hitra statična).</w:t>
      </w:r>
    </w:p>
    <w:p w:rsidR="00005E9A" w:rsidRPr="009E7E99" w:rsidRDefault="00005E9A" w:rsidP="00005E9A">
      <w:pPr>
        <w:spacing w:line="240" w:lineRule="auto"/>
        <w:jc w:val="both"/>
      </w:pPr>
    </w:p>
    <w:p w:rsidR="007B16DF" w:rsidRPr="007B16DF" w:rsidRDefault="007B16DF" w:rsidP="007B16DF">
      <w:pPr>
        <w:spacing w:after="120" w:line="276" w:lineRule="auto"/>
        <w:ind w:left="927"/>
        <w:jc w:val="both"/>
        <w:rPr>
          <w:rFonts w:cs="Arial"/>
          <w:szCs w:val="20"/>
        </w:rPr>
      </w:pPr>
      <w:bookmarkStart w:id="639" w:name="_Toc485114573"/>
      <w:bookmarkStart w:id="640" w:name="_Toc485124488"/>
    </w:p>
    <w:p w:rsidR="00D5454E" w:rsidRPr="007B16DF" w:rsidRDefault="00D5454E" w:rsidP="007B16DF">
      <w:pPr>
        <w:numPr>
          <w:ilvl w:val="0"/>
          <w:numId w:val="19"/>
        </w:numPr>
        <w:spacing w:after="120" w:line="276" w:lineRule="auto"/>
        <w:ind w:left="927"/>
        <w:jc w:val="both"/>
        <w:rPr>
          <w:rFonts w:cs="Arial"/>
          <w:szCs w:val="20"/>
        </w:rPr>
      </w:pPr>
      <w:r>
        <w:rPr>
          <w:rFonts w:cs="Arial"/>
          <w:b/>
          <w:szCs w:val="20"/>
        </w:rPr>
        <w:t>Vsebina podatkov glede na posamezne metode izmere</w:t>
      </w:r>
    </w:p>
    <w:bookmarkEnd w:id="639"/>
    <w:bookmarkEnd w:id="640"/>
    <w:p w:rsidR="00005E9A" w:rsidRPr="009E7E99" w:rsidRDefault="00005E9A" w:rsidP="007B16DF">
      <w:pPr>
        <w:spacing w:line="240" w:lineRule="auto"/>
        <w:jc w:val="both"/>
      </w:pPr>
      <w:r w:rsidRPr="009E7E99">
        <w:t>Vsebin</w:t>
      </w:r>
      <w:r>
        <w:t>e</w:t>
      </w:r>
      <w:r w:rsidRPr="009E7E99">
        <w:t xml:space="preserve">, ki </w:t>
      </w:r>
      <w:r>
        <w:t>so</w:t>
      </w:r>
      <w:r w:rsidRPr="009E7E99">
        <w:t xml:space="preserve"> sestavni del elaborata, se razlikuje glede na izbrano metodo izmere. V nadaljevanju so predstavljene vsebine, ki jih </w:t>
      </w:r>
      <w:r>
        <w:t>m</w:t>
      </w:r>
      <w:r w:rsidRPr="009E7E99">
        <w:t>o</w:t>
      </w:r>
      <w:r>
        <w:t>ra</w:t>
      </w:r>
      <w:r w:rsidRPr="009E7E99">
        <w:t xml:space="preserve"> vsebova</w:t>
      </w:r>
      <w:r>
        <w:t>ti</w:t>
      </w:r>
      <w:r w:rsidRPr="009E7E99">
        <w:t xml:space="preserve"> elaborat.</w:t>
      </w:r>
    </w:p>
    <w:p w:rsidR="00005E9A" w:rsidRPr="00DA7684" w:rsidRDefault="00005E9A" w:rsidP="007B16DF">
      <w:pPr>
        <w:pStyle w:val="Naslov3"/>
        <w:numPr>
          <w:ilvl w:val="0"/>
          <w:numId w:val="33"/>
        </w:numPr>
        <w:rPr>
          <w:sz w:val="24"/>
        </w:rPr>
      </w:pPr>
      <w:bookmarkStart w:id="641" w:name="_Toc485124490"/>
      <w:bookmarkStart w:id="642" w:name="_Toc485300746"/>
      <w:proofErr w:type="spellStart"/>
      <w:r w:rsidRPr="002D7BCB">
        <w:rPr>
          <w:rFonts w:ascii="Arial" w:hAnsi="Arial" w:cs="Arial"/>
          <w:bCs w:val="0"/>
          <w:sz w:val="20"/>
          <w:szCs w:val="20"/>
        </w:rPr>
        <w:lastRenderedPageBreak/>
        <w:t>Kinematična</w:t>
      </w:r>
      <w:proofErr w:type="spellEnd"/>
      <w:r w:rsidRPr="002D7BCB">
        <w:rPr>
          <w:rFonts w:ascii="Arial" w:hAnsi="Arial" w:cs="Arial"/>
          <w:bCs w:val="0"/>
          <w:sz w:val="20"/>
          <w:szCs w:val="20"/>
        </w:rPr>
        <w:t xml:space="preserve"> metoda izmere v realnem času (RTK</w:t>
      </w:r>
      <w:r w:rsidRPr="00DA7684">
        <w:rPr>
          <w:sz w:val="24"/>
        </w:rPr>
        <w:t>)</w:t>
      </w:r>
      <w:bookmarkEnd w:id="641"/>
      <w:bookmarkEnd w:id="642"/>
    </w:p>
    <w:p w:rsidR="00005E9A" w:rsidRPr="009E7E99" w:rsidRDefault="00005E9A" w:rsidP="007B16DF">
      <w:pPr>
        <w:spacing w:line="240" w:lineRule="auto"/>
        <w:ind w:left="360"/>
        <w:jc w:val="both"/>
      </w:pPr>
      <w:r w:rsidRPr="009E7E99">
        <w:t xml:space="preserve">V primeru, da se izmera izvede </w:t>
      </w:r>
      <w:r>
        <w:t>po</w:t>
      </w:r>
      <w:r w:rsidRPr="009E7E99">
        <w:t xml:space="preserve"> t</w:t>
      </w:r>
      <w:r>
        <w:t>ej</w:t>
      </w:r>
      <w:r w:rsidRPr="009E7E99">
        <w:t xml:space="preserve"> metod</w:t>
      </w:r>
      <w:r>
        <w:t>i</w:t>
      </w:r>
      <w:r w:rsidRPr="009E7E99">
        <w:t xml:space="preserve">, mora biti v elaboratu priložena naslednja vsebina: </w:t>
      </w:r>
    </w:p>
    <w:p w:rsidR="00005E9A" w:rsidRPr="009E7E99" w:rsidRDefault="00005E9A" w:rsidP="00005E9A">
      <w:pPr>
        <w:numPr>
          <w:ilvl w:val="0"/>
          <w:numId w:val="27"/>
        </w:numPr>
        <w:spacing w:after="200" w:line="240" w:lineRule="auto"/>
        <w:jc w:val="both"/>
      </w:pPr>
      <w:r w:rsidRPr="009E7E99">
        <w:t>podatki iz instrumenta</w:t>
      </w:r>
    </w:p>
    <w:p w:rsidR="00005E9A" w:rsidRPr="009E7E99" w:rsidRDefault="00005E9A" w:rsidP="00005E9A">
      <w:pPr>
        <w:numPr>
          <w:ilvl w:val="0"/>
          <w:numId w:val="28"/>
        </w:numPr>
        <w:spacing w:after="200" w:line="240" w:lineRule="auto"/>
        <w:jc w:val="both"/>
      </w:pPr>
      <w:r w:rsidRPr="009E7E99">
        <w:t xml:space="preserve">št. točke, koordinate </w:t>
      </w:r>
      <w:r>
        <w:t>točk v</w:t>
      </w:r>
      <w:r w:rsidRPr="009E7E99">
        <w:t xml:space="preserve"> D96/TM, datum merjenja, </w:t>
      </w:r>
      <w:r>
        <w:t>prič</w:t>
      </w:r>
      <w:r w:rsidRPr="009E7E99">
        <w:t>etek merjenja, čas merjenja (</w:t>
      </w:r>
      <w:r>
        <w:t xml:space="preserve">št. </w:t>
      </w:r>
      <w:proofErr w:type="spellStart"/>
      <w:r w:rsidRPr="009E7E99">
        <w:t>epoh</w:t>
      </w:r>
      <w:proofErr w:type="spellEnd"/>
      <w:r w:rsidRPr="009E7E99">
        <w:t xml:space="preserve">), </w:t>
      </w:r>
      <w:r>
        <w:t>kazalnik kakovosti razporeditve</w:t>
      </w:r>
      <w:r w:rsidRPr="009E7E99">
        <w:t xml:space="preserve"> satelitov </w:t>
      </w:r>
      <w:r>
        <w:t>(</w:t>
      </w:r>
      <w:r w:rsidRPr="009E7E99">
        <w:t>DOP</w:t>
      </w:r>
      <w:r>
        <w:t>)</w:t>
      </w:r>
      <w:r w:rsidRPr="009E7E99">
        <w:t xml:space="preserve">, </w:t>
      </w:r>
      <w:r>
        <w:t>ponovljivost</w:t>
      </w:r>
      <w:r w:rsidRPr="009E7E99">
        <w:t xml:space="preserve"> določitve koordinat, višina antene</w:t>
      </w:r>
    </w:p>
    <w:p w:rsidR="00005E9A" w:rsidRPr="009E7E99" w:rsidRDefault="00005E9A" w:rsidP="00302156">
      <w:pPr>
        <w:numPr>
          <w:ilvl w:val="0"/>
          <w:numId w:val="27"/>
        </w:numPr>
        <w:spacing w:line="240" w:lineRule="auto"/>
        <w:jc w:val="both"/>
      </w:pPr>
      <w:r w:rsidRPr="009E7E99">
        <w:t xml:space="preserve">izračun </w:t>
      </w:r>
      <w:r>
        <w:t xml:space="preserve">končnih </w:t>
      </w:r>
      <w:r w:rsidRPr="009E7E99">
        <w:t xml:space="preserve">koordinat </w:t>
      </w:r>
      <w:r>
        <w:t>(</w:t>
      </w:r>
      <w:r w:rsidRPr="009E7E99">
        <w:t>sredin</w:t>
      </w:r>
      <w:r>
        <w:t>)</w:t>
      </w:r>
      <w:r w:rsidRPr="009E7E99">
        <w:t xml:space="preserve"> </w:t>
      </w:r>
      <w:r>
        <w:t xml:space="preserve">točk v </w:t>
      </w:r>
      <w:r w:rsidRPr="009E7E99">
        <w:t>D96/TM</w:t>
      </w:r>
    </w:p>
    <w:p w:rsidR="00005E9A" w:rsidRPr="009E7E99" w:rsidRDefault="00005E9A" w:rsidP="00005E9A">
      <w:pPr>
        <w:pStyle w:val="Brezrazmikov"/>
        <w:ind w:left="2520"/>
        <w:jc w:val="both"/>
      </w:pPr>
    </w:p>
    <w:p w:rsidR="00005E9A" w:rsidRPr="00302156" w:rsidRDefault="00005E9A" w:rsidP="00005E9A">
      <w:pPr>
        <w:pStyle w:val="Brezrazmikov"/>
        <w:numPr>
          <w:ilvl w:val="0"/>
          <w:numId w:val="27"/>
        </w:numPr>
        <w:jc w:val="both"/>
        <w:rPr>
          <w:rFonts w:ascii="Arial" w:eastAsia="Times New Roman" w:hAnsi="Arial"/>
          <w:sz w:val="20"/>
          <w:szCs w:val="24"/>
        </w:rPr>
      </w:pPr>
      <w:r w:rsidRPr="00302156">
        <w:rPr>
          <w:rFonts w:ascii="Arial" w:eastAsia="Times New Roman" w:hAnsi="Arial"/>
          <w:sz w:val="20"/>
          <w:szCs w:val="24"/>
        </w:rPr>
        <w:t>primerjava kontrolnih dolžin (merjenih in izračunanih iz koordinat).</w:t>
      </w:r>
    </w:p>
    <w:p w:rsidR="00005E9A" w:rsidRPr="009E7E99" w:rsidRDefault="00005E9A" w:rsidP="00005E9A">
      <w:pPr>
        <w:pStyle w:val="Brezrazmikov"/>
        <w:jc w:val="both"/>
      </w:pPr>
    </w:p>
    <w:p w:rsidR="00005E9A" w:rsidRPr="009E7E99" w:rsidRDefault="00005E9A" w:rsidP="00005E9A">
      <w:pPr>
        <w:pStyle w:val="Brezrazmikov"/>
        <w:jc w:val="both"/>
      </w:pPr>
    </w:p>
    <w:p w:rsidR="00005E9A" w:rsidRPr="009E7E99" w:rsidRDefault="00005E9A" w:rsidP="00005E9A">
      <w:pPr>
        <w:pStyle w:val="Brezrazmikov"/>
        <w:jc w:val="both"/>
      </w:pPr>
    </w:p>
    <w:p w:rsidR="00005E9A" w:rsidRPr="009E7E99" w:rsidRDefault="00005E9A" w:rsidP="00005E9A">
      <w:pPr>
        <w:pStyle w:val="Brezrazmikov"/>
        <w:jc w:val="both"/>
      </w:pPr>
    </w:p>
    <w:p w:rsidR="00005E9A" w:rsidRPr="009E7E99" w:rsidRDefault="00005E9A" w:rsidP="00005E9A">
      <w:pPr>
        <w:pStyle w:val="Brezrazmikov"/>
        <w:jc w:val="both"/>
      </w:pPr>
    </w:p>
    <w:p w:rsidR="00005E9A" w:rsidRPr="009E7E99" w:rsidRDefault="00005E9A" w:rsidP="00005E9A">
      <w:pPr>
        <w:pStyle w:val="Brezrazmikov"/>
        <w:jc w:val="both"/>
      </w:pPr>
    </w:p>
    <w:p w:rsidR="00005E9A" w:rsidRPr="009E7E99" w:rsidRDefault="00005E9A" w:rsidP="00005E9A">
      <w:pPr>
        <w:pStyle w:val="Brezrazmikov"/>
        <w:jc w:val="both"/>
      </w:pPr>
    </w:p>
    <w:p w:rsidR="00005E9A" w:rsidRPr="009E7E99" w:rsidRDefault="00005E9A" w:rsidP="00005E9A">
      <w:pPr>
        <w:pStyle w:val="Brezrazmikov"/>
        <w:jc w:val="both"/>
      </w:pPr>
    </w:p>
    <w:p w:rsidR="00005E9A" w:rsidRDefault="00005E9A" w:rsidP="00005E9A">
      <w:pPr>
        <w:pStyle w:val="Brezrazmikov"/>
        <w:jc w:val="both"/>
      </w:pPr>
    </w:p>
    <w:p w:rsidR="00005E9A" w:rsidRDefault="00005E9A" w:rsidP="00005E9A">
      <w:pPr>
        <w:pStyle w:val="Brezrazmikov"/>
        <w:jc w:val="both"/>
      </w:pPr>
    </w:p>
    <w:p w:rsidR="00005E9A" w:rsidRDefault="00005E9A" w:rsidP="00005E9A">
      <w:pPr>
        <w:pStyle w:val="Brezrazmikov"/>
        <w:jc w:val="both"/>
      </w:pPr>
    </w:p>
    <w:p w:rsidR="00005E9A" w:rsidRDefault="00005E9A" w:rsidP="00005E9A">
      <w:pPr>
        <w:pStyle w:val="Brezrazmikov"/>
        <w:jc w:val="both"/>
      </w:pPr>
    </w:p>
    <w:p w:rsidR="00005E9A" w:rsidRDefault="00005E9A" w:rsidP="00005E9A">
      <w:pPr>
        <w:pStyle w:val="Brezrazmikov"/>
        <w:jc w:val="both"/>
      </w:pPr>
    </w:p>
    <w:p w:rsidR="00005E9A" w:rsidRDefault="00005E9A" w:rsidP="00005E9A">
      <w:pPr>
        <w:pStyle w:val="Brezrazmikov"/>
        <w:jc w:val="both"/>
      </w:pPr>
    </w:p>
    <w:p w:rsidR="00005E9A" w:rsidRDefault="00005E9A" w:rsidP="00005E9A">
      <w:pPr>
        <w:pStyle w:val="Brezrazmikov"/>
        <w:jc w:val="both"/>
      </w:pPr>
    </w:p>
    <w:p w:rsidR="00005E9A" w:rsidRDefault="00005E9A" w:rsidP="00005E9A">
      <w:pPr>
        <w:pStyle w:val="Brezrazmikov"/>
        <w:jc w:val="both"/>
      </w:pPr>
    </w:p>
    <w:p w:rsidR="00005E9A" w:rsidRDefault="00005E9A" w:rsidP="00005E9A">
      <w:pPr>
        <w:pStyle w:val="Brezrazmikov"/>
        <w:jc w:val="both"/>
      </w:pPr>
    </w:p>
    <w:p w:rsidR="00005E9A" w:rsidRDefault="00005E9A" w:rsidP="00005E9A">
      <w:pPr>
        <w:pStyle w:val="Brezrazmikov"/>
        <w:jc w:val="both"/>
      </w:pPr>
    </w:p>
    <w:p w:rsidR="00005E9A" w:rsidRDefault="00005E9A" w:rsidP="00005E9A">
      <w:pPr>
        <w:pStyle w:val="Brezrazmikov"/>
        <w:jc w:val="both"/>
      </w:pPr>
    </w:p>
    <w:p w:rsidR="00005E9A" w:rsidRDefault="00005E9A" w:rsidP="00005E9A">
      <w:pPr>
        <w:pStyle w:val="Brezrazmikov"/>
        <w:jc w:val="both"/>
      </w:pPr>
    </w:p>
    <w:p w:rsidR="00005E9A" w:rsidRDefault="00005E9A" w:rsidP="00005E9A">
      <w:pPr>
        <w:pStyle w:val="Brezrazmikov"/>
        <w:jc w:val="both"/>
      </w:pPr>
    </w:p>
    <w:p w:rsidR="00005E9A" w:rsidRDefault="00005E9A" w:rsidP="00005E9A">
      <w:pPr>
        <w:pStyle w:val="Brezrazmikov"/>
        <w:jc w:val="both"/>
      </w:pPr>
    </w:p>
    <w:p w:rsidR="00005E9A" w:rsidRDefault="00005E9A" w:rsidP="00005E9A">
      <w:pPr>
        <w:pStyle w:val="Brezrazmikov"/>
        <w:jc w:val="both"/>
      </w:pPr>
    </w:p>
    <w:p w:rsidR="008518EA" w:rsidRDefault="008518EA">
      <w:pPr>
        <w:spacing w:line="240" w:lineRule="auto"/>
        <w:rPr>
          <w:u w:val="single"/>
        </w:rPr>
      </w:pPr>
    </w:p>
    <w:p w:rsidR="00005E9A" w:rsidRDefault="00005E9A">
      <w:pPr>
        <w:spacing w:line="240" w:lineRule="auto"/>
        <w:rPr>
          <w:u w:val="single"/>
        </w:rPr>
      </w:pPr>
    </w:p>
    <w:p w:rsidR="008518EA" w:rsidRDefault="008518EA" w:rsidP="00005E9A">
      <w:pPr>
        <w:spacing w:line="240" w:lineRule="auto"/>
        <w:jc w:val="both"/>
        <w:rPr>
          <w:u w:val="single"/>
        </w:rPr>
      </w:pPr>
    </w:p>
    <w:p w:rsidR="008518EA" w:rsidRDefault="008518EA" w:rsidP="00005E9A">
      <w:pPr>
        <w:spacing w:line="240" w:lineRule="auto"/>
        <w:jc w:val="both"/>
        <w:rPr>
          <w:u w:val="single"/>
        </w:rPr>
      </w:pPr>
    </w:p>
    <w:p w:rsidR="008518EA" w:rsidRDefault="008518EA" w:rsidP="00005E9A">
      <w:pPr>
        <w:spacing w:line="240" w:lineRule="auto"/>
        <w:jc w:val="both"/>
        <w:rPr>
          <w:u w:val="single"/>
        </w:rPr>
      </w:pPr>
    </w:p>
    <w:p w:rsidR="008518EA" w:rsidRDefault="008518EA" w:rsidP="00005E9A">
      <w:pPr>
        <w:spacing w:line="240" w:lineRule="auto"/>
        <w:jc w:val="both"/>
        <w:rPr>
          <w:u w:val="single"/>
        </w:rPr>
        <w:sectPr w:rsidR="008518EA" w:rsidSect="008518EA">
          <w:headerReference w:type="default" r:id="rId31"/>
          <w:footerReference w:type="default" r:id="rId32"/>
          <w:headerReference w:type="first" r:id="rId33"/>
          <w:pgSz w:w="11900" w:h="16840" w:code="9"/>
          <w:pgMar w:top="1701" w:right="1701" w:bottom="1134" w:left="1701" w:header="1880" w:footer="794" w:gutter="0"/>
          <w:cols w:space="708"/>
          <w:titlePg/>
          <w:docGrid w:linePitch="272"/>
        </w:sectPr>
      </w:pPr>
    </w:p>
    <w:p w:rsidR="00005E9A" w:rsidRPr="009E7E99" w:rsidRDefault="00005E9A" w:rsidP="008518EA">
      <w:pPr>
        <w:spacing w:line="240" w:lineRule="auto"/>
      </w:pPr>
      <w:r w:rsidRPr="009E7E99">
        <w:rPr>
          <w:u w:val="single"/>
        </w:rPr>
        <w:lastRenderedPageBreak/>
        <w:t>Primer</w:t>
      </w:r>
      <w:r w:rsidRPr="009E7E99">
        <w:t xml:space="preserve">: Podatki iz instrumenta in izračun </w:t>
      </w:r>
      <w:r>
        <w:t xml:space="preserve">končnih </w:t>
      </w:r>
      <w:r w:rsidRPr="009E7E99">
        <w:t xml:space="preserve">koordinat </w:t>
      </w:r>
      <w:r>
        <w:t>v</w:t>
      </w:r>
      <w:r w:rsidRPr="009E7E99">
        <w:t xml:space="preserve"> D96/TM</w:t>
      </w:r>
      <w:r w:rsidR="007B16DF">
        <w:t xml:space="preserve"> pri RTK metodi izmere</w:t>
      </w:r>
      <w:r>
        <w:rPr>
          <w:noProof/>
          <w:lang w:eastAsia="sl-SI"/>
        </w:rPr>
        <w:drawing>
          <wp:inline distT="0" distB="0" distL="0" distR="0" wp14:anchorId="59E11C46" wp14:editId="2C068990">
            <wp:extent cx="4582800" cy="7790400"/>
            <wp:effectExtent l="0" t="3492" r="4762" b="4763"/>
            <wp:docPr id="21" name="Slika 21" descr="RT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TK_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4582800" cy="7790400"/>
                    </a:xfrm>
                    <a:prstGeom prst="rect">
                      <a:avLst/>
                    </a:prstGeom>
                    <a:noFill/>
                    <a:ln>
                      <a:noFill/>
                    </a:ln>
                  </pic:spPr>
                </pic:pic>
              </a:graphicData>
            </a:graphic>
          </wp:inline>
        </w:drawing>
      </w:r>
    </w:p>
    <w:p w:rsidR="008518EA" w:rsidRDefault="008518EA" w:rsidP="00005E9A">
      <w:pPr>
        <w:pStyle w:val="Brezrazmikov"/>
        <w:jc w:val="both"/>
        <w:rPr>
          <w:u w:val="single"/>
        </w:rPr>
      </w:pPr>
    </w:p>
    <w:p w:rsidR="008518EA" w:rsidRDefault="008518EA" w:rsidP="00005E9A">
      <w:pPr>
        <w:pStyle w:val="Brezrazmikov"/>
        <w:jc w:val="both"/>
        <w:rPr>
          <w:u w:val="single"/>
        </w:rPr>
        <w:sectPr w:rsidR="008518EA" w:rsidSect="008518EA">
          <w:pgSz w:w="16840" w:h="11900" w:orient="landscape" w:code="9"/>
          <w:pgMar w:top="1701" w:right="1701" w:bottom="1701" w:left="1134" w:header="1880" w:footer="794" w:gutter="0"/>
          <w:cols w:space="708"/>
          <w:titlePg/>
          <w:docGrid w:linePitch="272"/>
        </w:sectPr>
      </w:pPr>
    </w:p>
    <w:p w:rsidR="00005E9A" w:rsidRPr="009E7E99" w:rsidRDefault="00005E9A" w:rsidP="00005E9A">
      <w:pPr>
        <w:pStyle w:val="Brezrazmikov"/>
        <w:jc w:val="both"/>
      </w:pPr>
      <w:r w:rsidRPr="009E7E99">
        <w:rPr>
          <w:u w:val="single"/>
        </w:rPr>
        <w:lastRenderedPageBreak/>
        <w:t xml:space="preserve"> Primer:</w:t>
      </w:r>
      <w:r w:rsidRPr="009E7E99">
        <w:t xml:space="preserve"> Primerjav</w:t>
      </w:r>
      <w:r>
        <w:t>a</w:t>
      </w:r>
      <w:r w:rsidRPr="009E7E99">
        <w:t xml:space="preserve"> kontrol</w:t>
      </w:r>
      <w:r>
        <w:t>nih</w:t>
      </w:r>
      <w:r w:rsidRPr="009E7E99">
        <w:t xml:space="preserve"> dolžin</w:t>
      </w:r>
    </w:p>
    <w:p w:rsidR="00005E9A" w:rsidRPr="009E7E99" w:rsidRDefault="00005E9A" w:rsidP="00005E9A">
      <w:pPr>
        <w:pStyle w:val="Brezrazmikov"/>
        <w:jc w:val="both"/>
      </w:pPr>
      <w:r>
        <w:rPr>
          <w:noProof/>
          <w:lang w:eastAsia="sl-SI"/>
        </w:rPr>
        <w:drawing>
          <wp:inline distT="0" distB="0" distL="0" distR="0" wp14:anchorId="11D834E1" wp14:editId="2E714DDE">
            <wp:extent cx="5345723" cy="2245948"/>
            <wp:effectExtent l="0" t="0" r="7620" b="2540"/>
            <wp:docPr id="19" name="Slika 19" descr="kontrola dolži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ontrola dolžin_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45680" cy="2245930"/>
                    </a:xfrm>
                    <a:prstGeom prst="rect">
                      <a:avLst/>
                    </a:prstGeom>
                    <a:noFill/>
                    <a:ln>
                      <a:noFill/>
                    </a:ln>
                  </pic:spPr>
                </pic:pic>
              </a:graphicData>
            </a:graphic>
          </wp:inline>
        </w:drawing>
      </w:r>
    </w:p>
    <w:p w:rsidR="00005E9A" w:rsidRPr="009E7E99" w:rsidRDefault="00005E9A" w:rsidP="00005E9A">
      <w:pPr>
        <w:pStyle w:val="Brezrazmikov"/>
        <w:jc w:val="both"/>
      </w:pPr>
    </w:p>
    <w:p w:rsidR="00005E9A" w:rsidRPr="002D7BCB" w:rsidRDefault="00005E9A" w:rsidP="007B16DF">
      <w:pPr>
        <w:pStyle w:val="Naslov3"/>
        <w:numPr>
          <w:ilvl w:val="0"/>
          <w:numId w:val="33"/>
        </w:numPr>
        <w:rPr>
          <w:rFonts w:ascii="Arial" w:hAnsi="Arial" w:cs="Arial"/>
          <w:bCs w:val="0"/>
          <w:sz w:val="20"/>
          <w:szCs w:val="20"/>
        </w:rPr>
      </w:pPr>
      <w:bookmarkStart w:id="643" w:name="_Toc485124491"/>
      <w:bookmarkStart w:id="644" w:name="_Toc485300747"/>
      <w:r w:rsidRPr="002D7BCB">
        <w:rPr>
          <w:rFonts w:ascii="Arial" w:hAnsi="Arial" w:cs="Arial"/>
          <w:bCs w:val="0"/>
          <w:sz w:val="20"/>
          <w:szCs w:val="20"/>
        </w:rPr>
        <w:t xml:space="preserve">Hitra statična (FS) in </w:t>
      </w:r>
      <w:proofErr w:type="spellStart"/>
      <w:r w:rsidRPr="002D7BCB">
        <w:rPr>
          <w:rFonts w:ascii="Arial" w:hAnsi="Arial" w:cs="Arial"/>
          <w:bCs w:val="0"/>
          <w:sz w:val="20"/>
          <w:szCs w:val="20"/>
        </w:rPr>
        <w:t>kinematična</w:t>
      </w:r>
      <w:proofErr w:type="spellEnd"/>
      <w:r w:rsidRPr="002D7BCB">
        <w:rPr>
          <w:rFonts w:ascii="Arial" w:hAnsi="Arial" w:cs="Arial"/>
          <w:bCs w:val="0"/>
          <w:sz w:val="20"/>
          <w:szCs w:val="20"/>
        </w:rPr>
        <w:t xml:space="preserve"> metoda izmere z naknadno obdelavo (PPK – Stop&amp;Go)</w:t>
      </w:r>
      <w:bookmarkEnd w:id="643"/>
      <w:bookmarkEnd w:id="644"/>
    </w:p>
    <w:p w:rsidR="00560129" w:rsidRDefault="00560129" w:rsidP="00560129">
      <w:pPr>
        <w:tabs>
          <w:tab w:val="left" w:pos="1418"/>
        </w:tabs>
        <w:spacing w:line="240" w:lineRule="auto"/>
        <w:jc w:val="both"/>
      </w:pPr>
      <w:r>
        <w:t>Obvezna vsebina elaborata po h</w:t>
      </w:r>
      <w:r w:rsidRPr="00560129">
        <w:t>itr</w:t>
      </w:r>
      <w:r>
        <w:t>o</w:t>
      </w:r>
      <w:r w:rsidRPr="00560129">
        <w:t xml:space="preserve"> statična (FS) in </w:t>
      </w:r>
      <w:proofErr w:type="spellStart"/>
      <w:r w:rsidRPr="00560129">
        <w:t>kinematičn</w:t>
      </w:r>
      <w:r>
        <w:t>i</w:t>
      </w:r>
      <w:proofErr w:type="spellEnd"/>
      <w:r w:rsidRPr="00560129">
        <w:t xml:space="preserve"> metod</w:t>
      </w:r>
      <w:r>
        <w:t>i</w:t>
      </w:r>
      <w:r w:rsidRPr="00560129">
        <w:t xml:space="preserve"> izmere z naknadno obdelavo (PPK – Stop&amp;Go)</w:t>
      </w:r>
      <w:r>
        <w:t xml:space="preserve"> je:</w:t>
      </w:r>
    </w:p>
    <w:p w:rsidR="00560129" w:rsidRDefault="00560129" w:rsidP="00560129">
      <w:pPr>
        <w:tabs>
          <w:tab w:val="left" w:pos="1418"/>
        </w:tabs>
        <w:spacing w:line="240" w:lineRule="auto"/>
        <w:jc w:val="both"/>
      </w:pPr>
    </w:p>
    <w:p w:rsidR="00005E9A" w:rsidRPr="009E7E99" w:rsidRDefault="00005E9A" w:rsidP="00005E9A">
      <w:pPr>
        <w:numPr>
          <w:ilvl w:val="0"/>
          <w:numId w:val="27"/>
        </w:numPr>
        <w:spacing w:after="200" w:line="240" w:lineRule="auto"/>
        <w:jc w:val="both"/>
      </w:pPr>
      <w:r w:rsidRPr="009E7E99">
        <w:t>podat</w:t>
      </w:r>
      <w:r w:rsidR="00D91107">
        <w:t>k</w:t>
      </w:r>
      <w:r w:rsidRPr="009E7E99">
        <w:t>i iz in</w:t>
      </w:r>
      <w:r w:rsidR="00560129">
        <w:t>š</w:t>
      </w:r>
      <w:r w:rsidRPr="009E7E99">
        <w:t>trumenta</w:t>
      </w:r>
    </w:p>
    <w:p w:rsidR="00005E9A" w:rsidRPr="009E7E99" w:rsidRDefault="00005E9A" w:rsidP="00005E9A">
      <w:pPr>
        <w:numPr>
          <w:ilvl w:val="0"/>
          <w:numId w:val="28"/>
        </w:numPr>
        <w:spacing w:after="200" w:line="240" w:lineRule="auto"/>
        <w:jc w:val="both"/>
      </w:pPr>
      <w:r w:rsidRPr="009E7E99">
        <w:t xml:space="preserve">št. točke, koordinate </w:t>
      </w:r>
      <w:r>
        <w:t>točk v</w:t>
      </w:r>
      <w:r w:rsidRPr="009E7E99">
        <w:t xml:space="preserve"> D96/TM, datum merjenja, </w:t>
      </w:r>
      <w:r>
        <w:t>prič</w:t>
      </w:r>
      <w:r w:rsidRPr="009E7E99">
        <w:t>etek merjenja, čas merjenja (</w:t>
      </w:r>
      <w:r>
        <w:t xml:space="preserve">št. </w:t>
      </w:r>
      <w:proofErr w:type="spellStart"/>
      <w:r w:rsidRPr="009E7E99">
        <w:t>epoh</w:t>
      </w:r>
      <w:proofErr w:type="spellEnd"/>
      <w:r w:rsidRPr="009E7E99">
        <w:t xml:space="preserve">), </w:t>
      </w:r>
      <w:r>
        <w:t>kazalnik kakovosti razporeditve</w:t>
      </w:r>
      <w:r w:rsidRPr="009E7E99">
        <w:t xml:space="preserve"> satelitov </w:t>
      </w:r>
      <w:r>
        <w:t>(</w:t>
      </w:r>
      <w:r w:rsidRPr="009E7E99">
        <w:t>DOP</w:t>
      </w:r>
      <w:r>
        <w:t>)</w:t>
      </w:r>
      <w:r w:rsidRPr="009E7E99">
        <w:t>, višina antene</w:t>
      </w:r>
    </w:p>
    <w:p w:rsidR="00005E9A" w:rsidRPr="009E7E99" w:rsidRDefault="00005E9A" w:rsidP="00005E9A">
      <w:pPr>
        <w:numPr>
          <w:ilvl w:val="0"/>
          <w:numId w:val="27"/>
        </w:numPr>
        <w:spacing w:after="200" w:line="240" w:lineRule="auto"/>
        <w:jc w:val="both"/>
      </w:pPr>
      <w:r w:rsidRPr="009E7E99">
        <w:t xml:space="preserve">seznam koordinat </w:t>
      </w:r>
      <w:r>
        <w:t xml:space="preserve">v </w:t>
      </w:r>
      <w:r w:rsidRPr="009E7E99">
        <w:t>D96/TM (po naknadni obdelavi)</w:t>
      </w:r>
    </w:p>
    <w:p w:rsidR="00005E9A" w:rsidRPr="009E7E99" w:rsidRDefault="00005E9A" w:rsidP="00005E9A">
      <w:pPr>
        <w:numPr>
          <w:ilvl w:val="0"/>
          <w:numId w:val="27"/>
        </w:numPr>
        <w:spacing w:after="200" w:line="240" w:lineRule="auto"/>
        <w:jc w:val="both"/>
      </w:pPr>
      <w:r w:rsidRPr="009E7E99">
        <w:t xml:space="preserve">poročilo iz programa (naknadne obdelave), iz katerega je </w:t>
      </w:r>
      <w:r w:rsidRPr="00FE1847">
        <w:t xml:space="preserve">razvidna </w:t>
      </w:r>
      <w:r w:rsidRPr="00C84145">
        <w:t>natančnost določitve koordinat</w:t>
      </w:r>
    </w:p>
    <w:p w:rsidR="00005E9A" w:rsidRPr="009E7E99" w:rsidRDefault="00005E9A" w:rsidP="007B16DF">
      <w:pPr>
        <w:numPr>
          <w:ilvl w:val="0"/>
          <w:numId w:val="27"/>
        </w:numPr>
        <w:spacing w:after="200" w:line="240" w:lineRule="auto"/>
        <w:jc w:val="both"/>
      </w:pPr>
      <w:r w:rsidRPr="009E7E99">
        <w:t>primerjav</w:t>
      </w:r>
      <w:r>
        <w:t>a</w:t>
      </w:r>
      <w:r w:rsidRPr="009E7E99">
        <w:t xml:space="preserve"> kontrol</w:t>
      </w:r>
      <w:r>
        <w:t>nih</w:t>
      </w:r>
      <w:r w:rsidRPr="009E7E99">
        <w:t xml:space="preserve"> dolžin (merjen</w:t>
      </w:r>
      <w:r>
        <w:t>ih</w:t>
      </w:r>
      <w:r w:rsidRPr="009E7E99">
        <w:t xml:space="preserve"> in izračunan</w:t>
      </w:r>
      <w:r>
        <w:t>ih</w:t>
      </w:r>
      <w:r w:rsidRPr="009E7E99">
        <w:t xml:space="preserve"> iz koordinat).</w:t>
      </w:r>
    </w:p>
    <w:p w:rsidR="00005E9A" w:rsidRPr="009E7E99" w:rsidRDefault="00005E9A" w:rsidP="00005E9A">
      <w:pPr>
        <w:pStyle w:val="Brezrazmikov"/>
        <w:ind w:left="2520"/>
        <w:jc w:val="both"/>
      </w:pPr>
    </w:p>
    <w:p w:rsidR="00005E9A" w:rsidRPr="009E7E99" w:rsidRDefault="00005E9A" w:rsidP="00005E9A">
      <w:pPr>
        <w:spacing w:line="240" w:lineRule="auto"/>
        <w:jc w:val="both"/>
        <w:rPr>
          <w:u w:val="single"/>
        </w:rPr>
      </w:pPr>
      <w:r w:rsidRPr="009E7E99">
        <w:rPr>
          <w:u w:val="single"/>
        </w:rPr>
        <w:t>Primer:</w:t>
      </w:r>
      <w:r w:rsidRPr="009E7E99">
        <w:t xml:space="preserve"> Podatki iz instrumenta in seznam </w:t>
      </w:r>
      <w:r>
        <w:t xml:space="preserve">končnih </w:t>
      </w:r>
      <w:r w:rsidRPr="009E7E99">
        <w:t xml:space="preserve">koordinat </w:t>
      </w:r>
      <w:r>
        <w:t xml:space="preserve">v </w:t>
      </w:r>
      <w:r w:rsidRPr="009E7E99">
        <w:t>D96/TM</w:t>
      </w:r>
      <w:r w:rsidR="002D7BCB">
        <w:t xml:space="preserve"> pri hitri statični metodi izmere</w:t>
      </w:r>
    </w:p>
    <w:p w:rsidR="00005E9A" w:rsidRPr="009E7E99" w:rsidRDefault="00005E9A" w:rsidP="00005E9A">
      <w:pPr>
        <w:spacing w:line="240" w:lineRule="auto"/>
        <w:jc w:val="both"/>
        <w:rPr>
          <w:u w:val="single"/>
        </w:rPr>
      </w:pPr>
      <w:r>
        <w:rPr>
          <w:noProof/>
          <w:u w:val="single"/>
          <w:lang w:eastAsia="sl-SI"/>
        </w:rPr>
        <w:drawing>
          <wp:inline distT="0" distB="0" distL="0" distR="0" wp14:anchorId="4BC504FB" wp14:editId="605CE806">
            <wp:extent cx="6119495" cy="2075180"/>
            <wp:effectExtent l="0" t="0" r="0" b="1270"/>
            <wp:docPr id="18" name="Slika 18" descr="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9495" cy="2075180"/>
                    </a:xfrm>
                    <a:prstGeom prst="rect">
                      <a:avLst/>
                    </a:prstGeom>
                    <a:noFill/>
                    <a:ln>
                      <a:noFill/>
                    </a:ln>
                  </pic:spPr>
                </pic:pic>
              </a:graphicData>
            </a:graphic>
          </wp:inline>
        </w:drawing>
      </w:r>
    </w:p>
    <w:p w:rsidR="002D7BCB" w:rsidRDefault="002D7BCB">
      <w:pPr>
        <w:spacing w:line="240" w:lineRule="auto"/>
        <w:rPr>
          <w:u w:val="single"/>
        </w:rPr>
      </w:pPr>
      <w:r>
        <w:rPr>
          <w:u w:val="single"/>
        </w:rPr>
        <w:br w:type="page"/>
      </w:r>
    </w:p>
    <w:p w:rsidR="00005E9A" w:rsidRPr="009E7E99" w:rsidRDefault="00005E9A" w:rsidP="00005E9A">
      <w:pPr>
        <w:spacing w:line="240" w:lineRule="auto"/>
        <w:jc w:val="both"/>
      </w:pPr>
      <w:r w:rsidRPr="009E7E99">
        <w:rPr>
          <w:u w:val="single"/>
        </w:rPr>
        <w:lastRenderedPageBreak/>
        <w:t>Primer:</w:t>
      </w:r>
      <w:r w:rsidRPr="009E7E99">
        <w:t xml:space="preserve"> Poročilo iz programa (</w:t>
      </w:r>
      <w:r>
        <w:t xml:space="preserve">o </w:t>
      </w:r>
      <w:r w:rsidRPr="009E7E99">
        <w:t>naknadn</w:t>
      </w:r>
      <w:r>
        <w:t>i</w:t>
      </w:r>
      <w:r w:rsidRPr="009E7E99">
        <w:t xml:space="preserve"> obdelav</w:t>
      </w:r>
      <w:r>
        <w:t>i opazovanj</w:t>
      </w:r>
      <w:r w:rsidRPr="009E7E99">
        <w:t>)</w:t>
      </w:r>
    </w:p>
    <w:p w:rsidR="00005E9A" w:rsidRPr="009E7E99" w:rsidRDefault="00005E9A" w:rsidP="00005E9A">
      <w:pPr>
        <w:spacing w:line="240" w:lineRule="auto"/>
        <w:jc w:val="both"/>
      </w:pPr>
      <w:r>
        <w:rPr>
          <w:noProof/>
          <w:lang w:eastAsia="sl-SI"/>
        </w:rPr>
        <w:drawing>
          <wp:inline distT="0" distB="0" distL="0" distR="0" wp14:anchorId="673E1C06" wp14:editId="54C5F6F5">
            <wp:extent cx="5275384" cy="6700008"/>
            <wp:effectExtent l="0" t="0" r="1905" b="5715"/>
            <wp:docPr id="17" name="Slika 17" descr="Poročilo iz TBCja_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oročilo iz TBCja_1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5615" cy="6700302"/>
                    </a:xfrm>
                    <a:prstGeom prst="rect">
                      <a:avLst/>
                    </a:prstGeom>
                    <a:noFill/>
                    <a:ln>
                      <a:noFill/>
                    </a:ln>
                  </pic:spPr>
                </pic:pic>
              </a:graphicData>
            </a:graphic>
          </wp:inline>
        </w:drawing>
      </w:r>
    </w:p>
    <w:p w:rsidR="00005E9A" w:rsidRPr="00302156" w:rsidRDefault="00005E9A" w:rsidP="00302156">
      <w:pPr>
        <w:spacing w:line="240" w:lineRule="auto"/>
        <w:jc w:val="both"/>
      </w:pPr>
      <w:r>
        <w:rPr>
          <w:noProof/>
          <w:lang w:eastAsia="sl-SI"/>
        </w:rPr>
        <w:drawing>
          <wp:inline distT="0" distB="0" distL="0" distR="0" wp14:anchorId="499FFA9B" wp14:editId="195DF1D7">
            <wp:extent cx="5565775" cy="1019810"/>
            <wp:effectExtent l="0" t="0" r="0" b="8890"/>
            <wp:docPr id="16" name="Slika 16" descr="Poročilo iz TBCja_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ročilo iz TBCja_2b"/>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65775" cy="1019810"/>
                    </a:xfrm>
                    <a:prstGeom prst="rect">
                      <a:avLst/>
                    </a:prstGeom>
                    <a:noFill/>
                    <a:ln>
                      <a:noFill/>
                    </a:ln>
                  </pic:spPr>
                </pic:pic>
              </a:graphicData>
            </a:graphic>
          </wp:inline>
        </w:drawing>
      </w:r>
      <w:r w:rsidRPr="009E7E99">
        <w:t xml:space="preserve">                             </w:t>
      </w:r>
    </w:p>
    <w:p w:rsidR="00302156" w:rsidRDefault="00302156">
      <w:pPr>
        <w:spacing w:line="240" w:lineRule="auto"/>
      </w:pPr>
      <w:r>
        <w:br w:type="page"/>
      </w:r>
    </w:p>
    <w:p w:rsidR="00005E9A" w:rsidRPr="009E7E99" w:rsidRDefault="00005E9A" w:rsidP="00302156">
      <w:pPr>
        <w:tabs>
          <w:tab w:val="left" w:pos="1418"/>
        </w:tabs>
        <w:spacing w:line="240" w:lineRule="auto"/>
        <w:jc w:val="both"/>
      </w:pPr>
      <w:r w:rsidRPr="00DE55EE">
        <w:rPr>
          <w:u w:val="single"/>
        </w:rPr>
        <w:lastRenderedPageBreak/>
        <w:t>Primer:</w:t>
      </w:r>
      <w:r w:rsidRPr="009E7E99">
        <w:t xml:space="preserve"> Primerjav</w:t>
      </w:r>
      <w:r>
        <w:t>a</w:t>
      </w:r>
      <w:r w:rsidRPr="009E7E99">
        <w:t xml:space="preserve"> kontrol</w:t>
      </w:r>
      <w:r>
        <w:t>nih</w:t>
      </w:r>
      <w:r w:rsidRPr="009E7E99">
        <w:t xml:space="preserve"> dolžin</w:t>
      </w:r>
    </w:p>
    <w:p w:rsidR="00005E9A" w:rsidRPr="009E7E99" w:rsidRDefault="00005E9A" w:rsidP="00005E9A">
      <w:pPr>
        <w:pStyle w:val="Brezrazmikov"/>
        <w:jc w:val="both"/>
      </w:pPr>
      <w:r>
        <w:rPr>
          <w:noProof/>
          <w:lang w:eastAsia="sl-SI"/>
        </w:rPr>
        <w:drawing>
          <wp:inline distT="0" distB="0" distL="0" distR="0" wp14:anchorId="44137D4D" wp14:editId="3ABAD5A7">
            <wp:extent cx="5169877" cy="2172069"/>
            <wp:effectExtent l="0" t="0" r="0" b="0"/>
            <wp:docPr id="15" name="Slika 15" descr="kontrola dolži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ontrola dolžin_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70634" cy="2172387"/>
                    </a:xfrm>
                    <a:prstGeom prst="rect">
                      <a:avLst/>
                    </a:prstGeom>
                    <a:noFill/>
                    <a:ln>
                      <a:noFill/>
                    </a:ln>
                  </pic:spPr>
                </pic:pic>
              </a:graphicData>
            </a:graphic>
          </wp:inline>
        </w:drawing>
      </w:r>
    </w:p>
    <w:p w:rsidR="00005E9A" w:rsidRPr="009E7E99" w:rsidRDefault="00005E9A" w:rsidP="00005E9A">
      <w:pPr>
        <w:spacing w:line="240" w:lineRule="auto"/>
        <w:jc w:val="both"/>
        <w:rPr>
          <w:b/>
        </w:rPr>
      </w:pPr>
    </w:p>
    <w:p w:rsidR="00005E9A" w:rsidRPr="002D7BCB" w:rsidRDefault="00005E9A" w:rsidP="002D7BCB">
      <w:pPr>
        <w:pStyle w:val="Naslov3"/>
        <w:numPr>
          <w:ilvl w:val="0"/>
          <w:numId w:val="33"/>
        </w:numPr>
        <w:rPr>
          <w:rFonts w:ascii="Arial" w:hAnsi="Arial" w:cs="Arial"/>
          <w:bCs w:val="0"/>
          <w:sz w:val="20"/>
          <w:szCs w:val="20"/>
        </w:rPr>
      </w:pPr>
      <w:bookmarkStart w:id="645" w:name="_Toc485124492"/>
      <w:bookmarkStart w:id="646" w:name="_Toc485300748"/>
      <w:r w:rsidRPr="002D7BCB">
        <w:rPr>
          <w:rFonts w:ascii="Arial" w:hAnsi="Arial" w:cs="Arial"/>
          <w:bCs w:val="0"/>
          <w:sz w:val="20"/>
          <w:szCs w:val="20"/>
        </w:rPr>
        <w:t>Kombinirana GNSS- in klasična metoda izmere</w:t>
      </w:r>
      <w:bookmarkEnd w:id="645"/>
      <w:bookmarkEnd w:id="646"/>
    </w:p>
    <w:p w:rsidR="00560129" w:rsidRDefault="00560129" w:rsidP="00560129">
      <w:pPr>
        <w:tabs>
          <w:tab w:val="left" w:pos="1418"/>
        </w:tabs>
        <w:spacing w:line="240" w:lineRule="auto"/>
        <w:jc w:val="both"/>
      </w:pPr>
      <w:r>
        <w:t>Obvezna vsebina elaborata po kombinirani GNNS- in klasični metodi izmere je:</w:t>
      </w:r>
    </w:p>
    <w:p w:rsidR="00005E9A" w:rsidRPr="009E7E99" w:rsidRDefault="00560129" w:rsidP="00560129">
      <w:pPr>
        <w:numPr>
          <w:ilvl w:val="0"/>
          <w:numId w:val="29"/>
        </w:numPr>
        <w:tabs>
          <w:tab w:val="left" w:pos="1418"/>
        </w:tabs>
        <w:spacing w:line="240" w:lineRule="auto"/>
        <w:jc w:val="both"/>
      </w:pPr>
      <w:r>
        <w:t xml:space="preserve"> </w:t>
      </w:r>
      <w:r w:rsidR="00302156">
        <w:t>p</w:t>
      </w:r>
      <w:r w:rsidR="00005E9A" w:rsidRPr="009E7E99">
        <w:t>odatki izmeritvene mreže</w:t>
      </w:r>
    </w:p>
    <w:p w:rsidR="00005E9A" w:rsidRPr="009E7E99" w:rsidRDefault="00005E9A" w:rsidP="002D7BCB">
      <w:pPr>
        <w:tabs>
          <w:tab w:val="left" w:pos="1418"/>
        </w:tabs>
        <w:spacing w:line="240" w:lineRule="auto"/>
        <w:ind w:left="1080"/>
        <w:jc w:val="both"/>
      </w:pPr>
      <w:r w:rsidRPr="009E7E99">
        <w:t xml:space="preserve">Glede na uporabljeno metodo izmere je potrebno </w:t>
      </w:r>
      <w:r w:rsidR="00E566C6">
        <w:t xml:space="preserve">v elaboratu </w:t>
      </w:r>
      <w:r w:rsidRPr="009E7E99">
        <w:t xml:space="preserve">podati </w:t>
      </w:r>
      <w:r w:rsidR="00E566C6">
        <w:t xml:space="preserve">podatke </w:t>
      </w:r>
      <w:r w:rsidR="00560129">
        <w:t xml:space="preserve">izmere </w:t>
      </w:r>
      <w:r w:rsidR="00E566C6">
        <w:t xml:space="preserve">(RTK, hitro statična, </w:t>
      </w:r>
      <w:proofErr w:type="spellStart"/>
      <w:r w:rsidR="00E566C6">
        <w:t>kinematična</w:t>
      </w:r>
      <w:proofErr w:type="spellEnd"/>
      <w:r w:rsidR="00E566C6">
        <w:t xml:space="preserve"> metoda)</w:t>
      </w:r>
      <w:r w:rsidR="00302156">
        <w:t xml:space="preserve"> ter </w:t>
      </w:r>
    </w:p>
    <w:p w:rsidR="00005E9A" w:rsidRPr="009E7E99" w:rsidRDefault="00302156" w:rsidP="00005E9A">
      <w:pPr>
        <w:numPr>
          <w:ilvl w:val="0"/>
          <w:numId w:val="29"/>
        </w:numPr>
        <w:tabs>
          <w:tab w:val="left" w:pos="1418"/>
        </w:tabs>
        <w:spacing w:after="200" w:line="240" w:lineRule="auto"/>
        <w:jc w:val="both"/>
      </w:pPr>
      <w:proofErr w:type="spellStart"/>
      <w:r>
        <w:t>t</w:t>
      </w:r>
      <w:r w:rsidR="00005E9A" w:rsidRPr="009E7E99">
        <w:t>ahimetrični</w:t>
      </w:r>
      <w:proofErr w:type="spellEnd"/>
      <w:r w:rsidR="00005E9A" w:rsidRPr="009E7E99">
        <w:t xml:space="preserve"> zapisnik </w:t>
      </w:r>
      <w:r w:rsidR="00005E9A">
        <w:t>(</w:t>
      </w:r>
      <w:r w:rsidR="00005E9A" w:rsidRPr="009E7E99">
        <w:t>D96/TM oz. lokalni sistem</w:t>
      </w:r>
      <w:r w:rsidR="00005E9A">
        <w:t>).</w:t>
      </w:r>
    </w:p>
    <w:p w:rsidR="002D7BCB" w:rsidRDefault="002D7BCB">
      <w:pPr>
        <w:spacing w:line="240" w:lineRule="auto"/>
        <w:rPr>
          <w:u w:val="single"/>
        </w:rPr>
      </w:pPr>
    </w:p>
    <w:p w:rsidR="00005E9A" w:rsidRPr="009E7E99" w:rsidRDefault="00005E9A" w:rsidP="00005E9A">
      <w:pPr>
        <w:tabs>
          <w:tab w:val="left" w:pos="1418"/>
        </w:tabs>
        <w:spacing w:line="240" w:lineRule="auto"/>
        <w:jc w:val="both"/>
      </w:pPr>
      <w:r w:rsidRPr="009E7E99">
        <w:rPr>
          <w:u w:val="single"/>
        </w:rPr>
        <w:t>Primeri:</w:t>
      </w:r>
      <w:r w:rsidRPr="009E7E99">
        <w:t xml:space="preserve"> Tahimetrični zapisnik </w:t>
      </w:r>
      <w:r>
        <w:t>s koordinatami v</w:t>
      </w:r>
      <w:r w:rsidRPr="009E7E99">
        <w:t xml:space="preserve"> D96/TM</w:t>
      </w:r>
    </w:p>
    <w:p w:rsidR="00005E9A" w:rsidRPr="009E7E99" w:rsidRDefault="00005E9A" w:rsidP="00005E9A">
      <w:pPr>
        <w:tabs>
          <w:tab w:val="left" w:pos="1418"/>
        </w:tabs>
        <w:spacing w:line="240" w:lineRule="auto"/>
        <w:jc w:val="both"/>
      </w:pPr>
      <w:r>
        <w:rPr>
          <w:noProof/>
          <w:lang w:eastAsia="sl-SI"/>
        </w:rPr>
        <w:drawing>
          <wp:inline distT="0" distB="0" distL="0" distR="0" wp14:anchorId="2CA349FA" wp14:editId="0F59BB4A">
            <wp:extent cx="5145585" cy="3578469"/>
            <wp:effectExtent l="0" t="0" r="0" b="3175"/>
            <wp:docPr id="14" name="Slika 14" descr="Tahimetrični zapisnik D96_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ahimetrični zapisnik D96_T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45939" cy="3578715"/>
                    </a:xfrm>
                    <a:prstGeom prst="rect">
                      <a:avLst/>
                    </a:prstGeom>
                    <a:noFill/>
                    <a:ln>
                      <a:noFill/>
                    </a:ln>
                  </pic:spPr>
                </pic:pic>
              </a:graphicData>
            </a:graphic>
          </wp:inline>
        </w:drawing>
      </w:r>
    </w:p>
    <w:p w:rsidR="00302156" w:rsidRDefault="00302156">
      <w:pPr>
        <w:spacing w:line="240" w:lineRule="auto"/>
        <w:rPr>
          <w:u w:val="single"/>
        </w:rPr>
      </w:pPr>
      <w:r>
        <w:rPr>
          <w:u w:val="single"/>
        </w:rPr>
        <w:br w:type="page"/>
      </w:r>
    </w:p>
    <w:p w:rsidR="00005E9A" w:rsidRPr="009E7E99" w:rsidRDefault="00005E9A" w:rsidP="00005E9A">
      <w:pPr>
        <w:tabs>
          <w:tab w:val="left" w:pos="1418"/>
        </w:tabs>
        <w:spacing w:line="240" w:lineRule="auto"/>
        <w:jc w:val="both"/>
      </w:pPr>
      <w:r w:rsidRPr="009E7E99">
        <w:rPr>
          <w:u w:val="single"/>
        </w:rPr>
        <w:lastRenderedPageBreak/>
        <w:t>Primeri:</w:t>
      </w:r>
      <w:r w:rsidRPr="009E7E99">
        <w:t xml:space="preserve"> Tahimetrični zapisnik </w:t>
      </w:r>
      <w:r>
        <w:t>s koordinatami v lokalnem koordinatnem</w:t>
      </w:r>
      <w:r w:rsidRPr="009E7E99">
        <w:t xml:space="preserve"> sistem</w:t>
      </w:r>
      <w:r>
        <w:t>u</w:t>
      </w:r>
    </w:p>
    <w:p w:rsidR="00005E9A" w:rsidRPr="009E7E99" w:rsidRDefault="00005E9A" w:rsidP="00005E9A">
      <w:pPr>
        <w:tabs>
          <w:tab w:val="left" w:pos="1418"/>
        </w:tabs>
        <w:spacing w:line="240" w:lineRule="auto"/>
        <w:jc w:val="both"/>
      </w:pPr>
      <w:r>
        <w:rPr>
          <w:noProof/>
          <w:lang w:eastAsia="sl-SI"/>
        </w:rPr>
        <w:drawing>
          <wp:inline distT="0" distB="0" distL="0" distR="0" wp14:anchorId="0072B398" wp14:editId="4B607A0D">
            <wp:extent cx="5141135" cy="3077308"/>
            <wp:effectExtent l="0" t="0" r="2540" b="8890"/>
            <wp:docPr id="13" name="Slika 13" descr="Tahimetrični zapisnik_lokal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ahimetrični zapisnik_lokaln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41135" cy="3077308"/>
                    </a:xfrm>
                    <a:prstGeom prst="rect">
                      <a:avLst/>
                    </a:prstGeom>
                    <a:noFill/>
                    <a:ln>
                      <a:noFill/>
                    </a:ln>
                  </pic:spPr>
                </pic:pic>
              </a:graphicData>
            </a:graphic>
          </wp:inline>
        </w:drawing>
      </w:r>
    </w:p>
    <w:p w:rsidR="00005E9A" w:rsidRPr="00DA7684" w:rsidRDefault="00005E9A" w:rsidP="00005E9A">
      <w:pPr>
        <w:tabs>
          <w:tab w:val="left" w:pos="1418"/>
        </w:tabs>
        <w:spacing w:line="240" w:lineRule="auto"/>
        <w:jc w:val="both"/>
      </w:pPr>
    </w:p>
    <w:p w:rsidR="00005E9A" w:rsidRPr="002D7BCB" w:rsidRDefault="002D7BCB" w:rsidP="002D7BCB">
      <w:pPr>
        <w:pStyle w:val="Naslov3"/>
        <w:numPr>
          <w:ilvl w:val="0"/>
          <w:numId w:val="33"/>
        </w:numPr>
        <w:rPr>
          <w:rFonts w:ascii="Arial" w:hAnsi="Arial" w:cs="Arial"/>
          <w:bCs w:val="0"/>
          <w:sz w:val="20"/>
          <w:szCs w:val="20"/>
        </w:rPr>
      </w:pPr>
      <w:bookmarkStart w:id="647" w:name="_Toc485114574"/>
      <w:bookmarkStart w:id="648" w:name="_Toc485124493"/>
      <w:bookmarkStart w:id="649" w:name="_Toc485300749"/>
      <w:r>
        <w:rPr>
          <w:rFonts w:ascii="Arial" w:hAnsi="Arial" w:cs="Arial"/>
          <w:bCs w:val="0"/>
          <w:sz w:val="20"/>
          <w:szCs w:val="20"/>
        </w:rPr>
        <w:t>T</w:t>
      </w:r>
      <w:r w:rsidRPr="002D7BCB">
        <w:rPr>
          <w:rFonts w:ascii="Arial" w:hAnsi="Arial" w:cs="Arial"/>
          <w:bCs w:val="0"/>
          <w:sz w:val="20"/>
          <w:szCs w:val="20"/>
        </w:rPr>
        <w:t>ransformacija</w:t>
      </w:r>
      <w:bookmarkEnd w:id="647"/>
      <w:bookmarkEnd w:id="648"/>
      <w:bookmarkEnd w:id="649"/>
    </w:p>
    <w:p w:rsidR="00005E9A" w:rsidRPr="009E7E99" w:rsidRDefault="00005E9A" w:rsidP="002D7BCB">
      <w:pPr>
        <w:tabs>
          <w:tab w:val="left" w:pos="709"/>
          <w:tab w:val="left" w:pos="1418"/>
        </w:tabs>
        <w:spacing w:line="240" w:lineRule="auto"/>
        <w:jc w:val="both"/>
      </w:pPr>
      <w:r w:rsidRPr="009E7E99">
        <w:t>Glede na uporab</w:t>
      </w:r>
      <w:r w:rsidR="002D7BCB">
        <w:t>ljeno metodo izmere veznih točk</w:t>
      </w:r>
      <w:r w:rsidRPr="009E7E99">
        <w:t xml:space="preserve"> je </w:t>
      </w:r>
      <w:r w:rsidR="002D7BCB">
        <w:t xml:space="preserve">poleg informacij o metodi izmeri </w:t>
      </w:r>
      <w:r w:rsidRPr="009E7E99">
        <w:t>potrebno podati še:</w:t>
      </w:r>
    </w:p>
    <w:p w:rsidR="00005E9A" w:rsidRPr="009E7E99" w:rsidRDefault="00005E9A" w:rsidP="00005E9A">
      <w:pPr>
        <w:numPr>
          <w:ilvl w:val="0"/>
          <w:numId w:val="29"/>
        </w:numPr>
        <w:tabs>
          <w:tab w:val="left" w:pos="709"/>
          <w:tab w:val="left" w:pos="1418"/>
        </w:tabs>
        <w:spacing w:after="200" w:line="240" w:lineRule="auto"/>
        <w:jc w:val="both"/>
      </w:pPr>
      <w:r>
        <w:t>vhodne p</w:t>
      </w:r>
      <w:r w:rsidRPr="009E7E99">
        <w:t>odatke za transformacijo</w:t>
      </w:r>
    </w:p>
    <w:p w:rsidR="00005E9A" w:rsidRPr="009E7E99" w:rsidRDefault="00005E9A" w:rsidP="002D7BCB">
      <w:pPr>
        <w:pStyle w:val="Odstavekseznama"/>
        <w:numPr>
          <w:ilvl w:val="1"/>
          <w:numId w:val="28"/>
        </w:numPr>
        <w:tabs>
          <w:tab w:val="left" w:pos="709"/>
          <w:tab w:val="left" w:pos="1418"/>
        </w:tabs>
        <w:spacing w:after="200" w:line="240" w:lineRule="auto"/>
        <w:jc w:val="both"/>
      </w:pPr>
      <w:r w:rsidRPr="009E7E99">
        <w:t>seznam veznih točk v sistemu D96/TM (sredina meritev) in lokalnem sistemu</w:t>
      </w:r>
    </w:p>
    <w:p w:rsidR="00005E9A" w:rsidRPr="009E7E99" w:rsidRDefault="00005E9A" w:rsidP="002D7BCB">
      <w:pPr>
        <w:numPr>
          <w:ilvl w:val="1"/>
          <w:numId w:val="28"/>
        </w:numPr>
        <w:tabs>
          <w:tab w:val="left" w:pos="709"/>
          <w:tab w:val="left" w:pos="1418"/>
        </w:tabs>
        <w:spacing w:after="200" w:line="240" w:lineRule="auto"/>
        <w:jc w:val="both"/>
      </w:pPr>
      <w:r w:rsidRPr="009E7E99">
        <w:t>seznam točk v lokalnem sistemu, ki jih je potrebno transformirati</w:t>
      </w:r>
    </w:p>
    <w:p w:rsidR="00005E9A" w:rsidRPr="009E7E99" w:rsidRDefault="00005E9A" w:rsidP="00005E9A">
      <w:pPr>
        <w:numPr>
          <w:ilvl w:val="0"/>
          <w:numId w:val="29"/>
        </w:numPr>
        <w:tabs>
          <w:tab w:val="left" w:pos="709"/>
          <w:tab w:val="left" w:pos="1418"/>
        </w:tabs>
        <w:spacing w:after="200" w:line="240" w:lineRule="auto"/>
        <w:jc w:val="both"/>
      </w:pPr>
      <w:r w:rsidRPr="009E7E99">
        <w:t xml:space="preserve">poročilo </w:t>
      </w:r>
      <w:r>
        <w:t xml:space="preserve">o </w:t>
      </w:r>
      <w:r w:rsidRPr="009E7E99">
        <w:t>transformacij</w:t>
      </w:r>
      <w:r>
        <w:t>i</w:t>
      </w:r>
      <w:r w:rsidRPr="009E7E99">
        <w:t xml:space="preserve"> koordinat</w:t>
      </w:r>
      <w:r>
        <w:t>.</w:t>
      </w:r>
    </w:p>
    <w:p w:rsidR="002D7BCB" w:rsidRPr="00302156" w:rsidRDefault="002D7BCB" w:rsidP="00005E9A">
      <w:pPr>
        <w:tabs>
          <w:tab w:val="left" w:pos="709"/>
          <w:tab w:val="left" w:pos="1418"/>
        </w:tabs>
        <w:spacing w:line="240" w:lineRule="auto"/>
        <w:jc w:val="both"/>
      </w:pPr>
    </w:p>
    <w:tbl>
      <w:tblPr>
        <w:tblStyle w:val="Tabelamrea"/>
        <w:tblW w:w="10490" w:type="dxa"/>
        <w:tblInd w:w="-601" w:type="dxa"/>
        <w:tblLook w:val="04A0" w:firstRow="1" w:lastRow="0" w:firstColumn="1" w:lastColumn="0" w:noHBand="0" w:noVBand="1"/>
      </w:tblPr>
      <w:tblGrid>
        <w:gridCol w:w="4537"/>
        <w:gridCol w:w="5953"/>
      </w:tblGrid>
      <w:tr w:rsidR="002D7BCB" w:rsidTr="002D7BCB">
        <w:trPr>
          <w:trHeight w:val="10302"/>
        </w:trPr>
        <w:tc>
          <w:tcPr>
            <w:tcW w:w="4537" w:type="dxa"/>
          </w:tcPr>
          <w:p w:rsidR="002D7BCB" w:rsidRDefault="002D7BCB" w:rsidP="002D7BCB">
            <w:pPr>
              <w:tabs>
                <w:tab w:val="left" w:pos="709"/>
                <w:tab w:val="left" w:pos="1418"/>
              </w:tabs>
              <w:spacing w:line="240" w:lineRule="auto"/>
              <w:jc w:val="both"/>
              <w:rPr>
                <w:u w:val="single"/>
              </w:rPr>
            </w:pPr>
          </w:p>
          <w:p w:rsidR="002D7BCB" w:rsidRDefault="002D7BCB" w:rsidP="002D7BCB">
            <w:pPr>
              <w:tabs>
                <w:tab w:val="left" w:pos="709"/>
                <w:tab w:val="left" w:pos="1418"/>
              </w:tabs>
              <w:spacing w:line="240" w:lineRule="auto"/>
              <w:jc w:val="both"/>
              <w:rPr>
                <w:b/>
              </w:rPr>
            </w:pPr>
            <w:r w:rsidRPr="009E7E99">
              <w:rPr>
                <w:u w:val="single"/>
              </w:rPr>
              <w:t>Primer:</w:t>
            </w:r>
            <w:r w:rsidRPr="009E7E99">
              <w:t xml:space="preserve"> </w:t>
            </w:r>
            <w:r w:rsidRPr="002D7BCB">
              <w:rPr>
                <w:b/>
              </w:rPr>
              <w:t>Vhodni podatki za transformacijo</w:t>
            </w:r>
          </w:p>
          <w:p w:rsidR="002D7BCB" w:rsidRPr="009E7E99" w:rsidRDefault="002D7BCB" w:rsidP="002D7BCB">
            <w:pPr>
              <w:tabs>
                <w:tab w:val="left" w:pos="709"/>
                <w:tab w:val="left" w:pos="1418"/>
              </w:tabs>
              <w:spacing w:line="240" w:lineRule="auto"/>
              <w:jc w:val="both"/>
            </w:pPr>
          </w:p>
          <w:p w:rsidR="002D7BCB" w:rsidRDefault="002D7BCB" w:rsidP="002D7BCB">
            <w:pPr>
              <w:tabs>
                <w:tab w:val="left" w:pos="709"/>
                <w:tab w:val="left" w:pos="1418"/>
              </w:tabs>
              <w:spacing w:line="240" w:lineRule="auto"/>
              <w:jc w:val="center"/>
              <w:rPr>
                <w:u w:val="single"/>
              </w:rPr>
            </w:pPr>
            <w:r>
              <w:rPr>
                <w:noProof/>
                <w:lang w:eastAsia="sl-SI"/>
              </w:rPr>
              <w:drawing>
                <wp:inline distT="0" distB="0" distL="0" distR="0" wp14:anchorId="4F372887" wp14:editId="121AA640">
                  <wp:extent cx="2646187" cy="3464169"/>
                  <wp:effectExtent l="0" t="0" r="1905" b="3175"/>
                  <wp:docPr id="34" name="Slika 34" descr="podatki za transformaci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odatki za transformacijo"/>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46220" cy="3464212"/>
                          </a:xfrm>
                          <a:prstGeom prst="rect">
                            <a:avLst/>
                          </a:prstGeom>
                          <a:noFill/>
                          <a:ln>
                            <a:noFill/>
                          </a:ln>
                        </pic:spPr>
                      </pic:pic>
                    </a:graphicData>
                  </a:graphic>
                </wp:inline>
              </w:drawing>
            </w:r>
          </w:p>
        </w:tc>
        <w:tc>
          <w:tcPr>
            <w:tcW w:w="5953" w:type="dxa"/>
          </w:tcPr>
          <w:p w:rsidR="002D7BCB" w:rsidRDefault="002D7BCB" w:rsidP="002D7BCB">
            <w:pPr>
              <w:tabs>
                <w:tab w:val="left" w:pos="709"/>
                <w:tab w:val="left" w:pos="1418"/>
              </w:tabs>
              <w:spacing w:line="240" w:lineRule="auto"/>
              <w:jc w:val="both"/>
              <w:rPr>
                <w:u w:val="single"/>
              </w:rPr>
            </w:pPr>
          </w:p>
          <w:p w:rsidR="002D7BCB" w:rsidRDefault="002D7BCB" w:rsidP="002D7BCB">
            <w:pPr>
              <w:tabs>
                <w:tab w:val="left" w:pos="709"/>
                <w:tab w:val="left" w:pos="1418"/>
              </w:tabs>
              <w:spacing w:line="240" w:lineRule="auto"/>
              <w:jc w:val="center"/>
              <w:rPr>
                <w:b/>
              </w:rPr>
            </w:pPr>
            <w:r w:rsidRPr="009E7E99">
              <w:rPr>
                <w:u w:val="single"/>
              </w:rPr>
              <w:t>Primer:</w:t>
            </w:r>
            <w:r w:rsidRPr="009E7E99">
              <w:t xml:space="preserve"> </w:t>
            </w:r>
            <w:r w:rsidRPr="002D7BCB">
              <w:rPr>
                <w:b/>
              </w:rPr>
              <w:t>Poročilo o transformaciji koordinat</w:t>
            </w:r>
          </w:p>
          <w:p w:rsidR="002D7BCB" w:rsidRDefault="002D7BCB" w:rsidP="002D7BCB">
            <w:pPr>
              <w:tabs>
                <w:tab w:val="left" w:pos="709"/>
                <w:tab w:val="left" w:pos="1418"/>
              </w:tabs>
              <w:spacing w:line="240" w:lineRule="auto"/>
              <w:jc w:val="both"/>
              <w:rPr>
                <w:b/>
              </w:rPr>
            </w:pPr>
          </w:p>
          <w:p w:rsidR="002D7BCB" w:rsidRPr="002D7BCB" w:rsidRDefault="002D7BCB" w:rsidP="002D7BCB">
            <w:pPr>
              <w:tabs>
                <w:tab w:val="left" w:pos="709"/>
                <w:tab w:val="left" w:pos="1418"/>
              </w:tabs>
              <w:spacing w:line="240" w:lineRule="auto"/>
              <w:jc w:val="both"/>
              <w:rPr>
                <w:b/>
              </w:rPr>
            </w:pPr>
          </w:p>
          <w:p w:rsidR="002D7BCB" w:rsidRDefault="002D7BCB" w:rsidP="002D7BCB">
            <w:pPr>
              <w:tabs>
                <w:tab w:val="left" w:pos="709"/>
                <w:tab w:val="left" w:pos="1418"/>
              </w:tabs>
              <w:spacing w:line="240" w:lineRule="auto"/>
              <w:jc w:val="center"/>
              <w:rPr>
                <w:u w:val="single"/>
              </w:rPr>
            </w:pPr>
            <w:r>
              <w:rPr>
                <w:noProof/>
                <w:lang w:eastAsia="sl-SI"/>
              </w:rPr>
              <w:drawing>
                <wp:inline distT="0" distB="0" distL="0" distR="0" wp14:anchorId="2368AB9C" wp14:editId="018C48A8">
                  <wp:extent cx="3297115" cy="5772430"/>
                  <wp:effectExtent l="0" t="0" r="0" b="0"/>
                  <wp:docPr id="35" name="Slika 35" descr="Poročilo transform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oročilo transformacije"/>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21052"/>
                          <a:stretch/>
                        </pic:blipFill>
                        <pic:spPr bwMode="auto">
                          <a:xfrm>
                            <a:off x="0" y="0"/>
                            <a:ext cx="3300176" cy="577778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62425" w:rsidRPr="00EC1631" w:rsidRDefault="00962425" w:rsidP="00EC1631">
      <w:pPr>
        <w:rPr>
          <w:highlight w:val="yellow"/>
          <w:lang w:eastAsia="sl-SI"/>
        </w:rPr>
      </w:pPr>
    </w:p>
    <w:p w:rsidR="002D7BCB" w:rsidRPr="00E61002" w:rsidRDefault="008E1B68" w:rsidP="00E61002">
      <w:pPr>
        <w:spacing w:line="240" w:lineRule="auto"/>
        <w:jc w:val="both"/>
        <w:rPr>
          <w:i/>
        </w:rPr>
      </w:pPr>
      <w:r w:rsidRPr="00E61002">
        <w:rPr>
          <w:i/>
          <w:highlight w:val="yellow"/>
        </w:rPr>
        <w:t>Opomba na primer Poročilo o transformaciji koordinat - tip transformacije:</w:t>
      </w:r>
      <w:r w:rsidR="005E7BF1" w:rsidRPr="00E61002">
        <w:rPr>
          <w:i/>
          <w:highlight w:val="yellow"/>
        </w:rPr>
        <w:t xml:space="preserve"> istočasno s spremembo pravilnika bo uveljavljena tudi uporaba vsedržavnega modela trikotnišk</w:t>
      </w:r>
      <w:r w:rsidRPr="00E61002">
        <w:rPr>
          <w:i/>
          <w:highlight w:val="yellow"/>
        </w:rPr>
        <w:t>e transformacije, različica 4.0 (VMT 4) na področju zemljiškega katastra</w:t>
      </w:r>
      <w:r w:rsidRPr="00E61002">
        <w:rPr>
          <w:i/>
        </w:rPr>
        <w:t>.</w:t>
      </w:r>
    </w:p>
    <w:p w:rsidR="008E1B68" w:rsidRDefault="008E1B68">
      <w:pPr>
        <w:spacing w:line="240" w:lineRule="auto"/>
      </w:pPr>
      <w:bookmarkStart w:id="650" w:name="_GoBack"/>
      <w:bookmarkEnd w:id="650"/>
    </w:p>
    <w:p w:rsidR="008E1B68" w:rsidRDefault="008E1B68">
      <w:pPr>
        <w:spacing w:line="240" w:lineRule="auto"/>
        <w:rPr>
          <w:b/>
          <w:kern w:val="32"/>
          <w:sz w:val="28"/>
          <w:szCs w:val="32"/>
          <w:lang w:eastAsia="sl-SI"/>
        </w:rPr>
      </w:pPr>
    </w:p>
    <w:p w:rsidR="00EC1631" w:rsidRDefault="008F669E" w:rsidP="002D7BCB">
      <w:pPr>
        <w:pStyle w:val="Naslov1"/>
      </w:pPr>
      <w:bookmarkStart w:id="651" w:name="_Toc485300750"/>
      <w:r>
        <w:t>Izračun površin</w:t>
      </w:r>
      <w:r w:rsidR="00EC1631">
        <w:t xml:space="preserve"> </w:t>
      </w:r>
      <w:r w:rsidR="00EC1631" w:rsidRPr="00182324">
        <w:rPr>
          <w:highlight w:val="yellow"/>
        </w:rPr>
        <w:t>(</w:t>
      </w:r>
      <w:r w:rsidR="00093CF0">
        <w:rPr>
          <w:highlight w:val="yellow"/>
        </w:rPr>
        <w:t>4</w:t>
      </w:r>
      <w:r w:rsidR="00EC1631" w:rsidRPr="00182324">
        <w:rPr>
          <w:highlight w:val="yellow"/>
        </w:rPr>
        <w:t xml:space="preserve">. odstavek </w:t>
      </w:r>
      <w:r w:rsidR="00093CF0">
        <w:rPr>
          <w:highlight w:val="yellow"/>
        </w:rPr>
        <w:t>20</w:t>
      </w:r>
      <w:r w:rsidR="00EC1631" w:rsidRPr="00182324">
        <w:rPr>
          <w:highlight w:val="yellow"/>
        </w:rPr>
        <w:t>. člena)</w:t>
      </w:r>
      <w:bookmarkEnd w:id="651"/>
    </w:p>
    <w:p w:rsidR="00182324" w:rsidRPr="0024686C" w:rsidRDefault="00182324" w:rsidP="0024686C">
      <w:pPr>
        <w:spacing w:after="120"/>
        <w:jc w:val="both"/>
        <w:rPr>
          <w:rFonts w:cs="Arial"/>
          <w:szCs w:val="20"/>
        </w:rPr>
      </w:pPr>
      <w:r w:rsidRPr="0024686C">
        <w:rPr>
          <w:rFonts w:cs="Arial"/>
          <w:szCs w:val="20"/>
        </w:rPr>
        <w:t xml:space="preserve">Iz izračuna površine mora biti razvidno stanje </w:t>
      </w:r>
      <w:r w:rsidRPr="00093CF0">
        <w:rPr>
          <w:rFonts w:cs="Arial"/>
          <w:szCs w:val="20"/>
        </w:rPr>
        <w:t xml:space="preserve">atributnih podatkov </w:t>
      </w:r>
      <w:r w:rsidRPr="0024686C">
        <w:rPr>
          <w:rFonts w:cs="Arial"/>
          <w:szCs w:val="20"/>
        </w:rPr>
        <w:t xml:space="preserve">pred spremembo, stanje po spremembi, način izračuna površine in seznam zemljiškokatastrskih točk z razdaljami, ki so bile uporabljene za izračun površine. Izračun površine v primeru izravnave meje vsebuje tudi izračun izravnanih delov meje in izkazovanje pogojev izravnave.  </w:t>
      </w:r>
    </w:p>
    <w:p w:rsidR="00182324" w:rsidRPr="0024686C" w:rsidRDefault="00182324" w:rsidP="0024686C">
      <w:pPr>
        <w:numPr>
          <w:ilvl w:val="0"/>
          <w:numId w:val="19"/>
        </w:numPr>
        <w:spacing w:after="120" w:line="276" w:lineRule="auto"/>
        <w:ind w:left="927"/>
        <w:jc w:val="both"/>
        <w:rPr>
          <w:rFonts w:cs="Arial"/>
          <w:b/>
          <w:szCs w:val="20"/>
        </w:rPr>
      </w:pPr>
      <w:r w:rsidRPr="0024686C">
        <w:rPr>
          <w:rFonts w:cs="Arial"/>
          <w:b/>
          <w:szCs w:val="20"/>
        </w:rPr>
        <w:lastRenderedPageBreak/>
        <w:t>Naslov</w:t>
      </w:r>
    </w:p>
    <w:p w:rsidR="00182324" w:rsidRPr="0024686C" w:rsidRDefault="00182324" w:rsidP="00260A7C">
      <w:pPr>
        <w:spacing w:after="120"/>
        <w:jc w:val="both"/>
        <w:rPr>
          <w:rFonts w:cs="Arial"/>
          <w:szCs w:val="20"/>
        </w:rPr>
      </w:pPr>
      <w:r w:rsidRPr="0024686C">
        <w:rPr>
          <w:rFonts w:cs="Arial"/>
          <w:szCs w:val="20"/>
        </w:rPr>
        <w:t>Ime sestavine v elaboratu geodetske storitve je IZRAČUN POVRŠIN.</w:t>
      </w:r>
    </w:p>
    <w:p w:rsidR="00182324" w:rsidRPr="0024686C" w:rsidRDefault="00182324" w:rsidP="00260A7C">
      <w:pPr>
        <w:numPr>
          <w:ilvl w:val="0"/>
          <w:numId w:val="21"/>
        </w:numPr>
        <w:spacing w:after="120" w:line="276" w:lineRule="auto"/>
        <w:ind w:left="927"/>
        <w:jc w:val="both"/>
        <w:rPr>
          <w:rFonts w:cs="Arial"/>
          <w:b/>
          <w:szCs w:val="20"/>
        </w:rPr>
      </w:pPr>
      <w:r w:rsidRPr="0024686C">
        <w:rPr>
          <w:rFonts w:cs="Arial"/>
          <w:b/>
          <w:szCs w:val="20"/>
        </w:rPr>
        <w:t>Vsebina</w:t>
      </w:r>
    </w:p>
    <w:p w:rsidR="00182324" w:rsidRPr="00260A7C" w:rsidRDefault="00182324" w:rsidP="00182324">
      <w:pPr>
        <w:jc w:val="both"/>
        <w:rPr>
          <w:rFonts w:cs="Arial"/>
          <w:szCs w:val="20"/>
        </w:rPr>
      </w:pPr>
      <w:r w:rsidRPr="00260A7C">
        <w:rPr>
          <w:rFonts w:cs="Arial"/>
          <w:szCs w:val="20"/>
        </w:rPr>
        <w:t xml:space="preserve">V prikazu sprememb atributnih podatkov se prikažejo naslednji podatki parcele pred in po spremembi:  šifra katastrske občine, številka parcele, raba, številka stavbe, podatek o urejenosti parcele in v stanju po spremembi še oznaka načina izračuna površine, brisane parcele in razlika v površini med starim in novim stanjem. </w:t>
      </w:r>
    </w:p>
    <w:p w:rsidR="00182324" w:rsidRPr="00260A7C" w:rsidRDefault="00182324" w:rsidP="00182324">
      <w:pPr>
        <w:jc w:val="both"/>
        <w:rPr>
          <w:rFonts w:cs="Arial"/>
          <w:szCs w:val="20"/>
        </w:rPr>
      </w:pPr>
      <w:r w:rsidRPr="00260A7C">
        <w:rPr>
          <w:rFonts w:cs="Arial"/>
          <w:szCs w:val="20"/>
        </w:rPr>
        <w:t xml:space="preserve">Iz izračuna površine parcele mora biti razvidna površina parcel in ZPS pred spremembo, zapisano kot »stanje pred spremembo« in površina parcele po spremembi, zapisano kot »stanje po spremembi«.  </w:t>
      </w:r>
    </w:p>
    <w:p w:rsidR="00182324" w:rsidRPr="00260A7C" w:rsidRDefault="00182324" w:rsidP="00182324">
      <w:pPr>
        <w:jc w:val="both"/>
        <w:rPr>
          <w:rFonts w:cs="Arial"/>
          <w:szCs w:val="20"/>
        </w:rPr>
      </w:pPr>
      <w:r w:rsidRPr="00260A7C">
        <w:rPr>
          <w:rFonts w:cs="Arial"/>
          <w:szCs w:val="20"/>
        </w:rPr>
        <w:t xml:space="preserve">Izračun površine parcele, ZPS in izravnanih delov vsebuje tudi seznam zemljiškokatastrskih točk, iz katerih je izračunana površina ter razdalje med zemljiškokatastrskimi točkami. Pri izravnavi meje se v izračunu prikaže tudi izpolnjevanje pogojev izravnave. </w:t>
      </w:r>
    </w:p>
    <w:p w:rsidR="00182324" w:rsidRPr="00260A7C" w:rsidRDefault="00182324" w:rsidP="00182324">
      <w:pPr>
        <w:jc w:val="both"/>
        <w:rPr>
          <w:rFonts w:cs="Arial"/>
          <w:szCs w:val="20"/>
        </w:rPr>
      </w:pPr>
      <w:r w:rsidRPr="00260A7C">
        <w:rPr>
          <w:rFonts w:cs="Arial"/>
          <w:szCs w:val="20"/>
        </w:rPr>
        <w:t xml:space="preserve">Če ni sprememb atributnih podatkov, se izpiše samo trenutno stanje in opomba, da se podatki niso spremenili. </w:t>
      </w:r>
    </w:p>
    <w:p w:rsidR="00182324" w:rsidRPr="00260A7C" w:rsidRDefault="00182324" w:rsidP="00260A7C">
      <w:pPr>
        <w:spacing w:after="120"/>
        <w:jc w:val="both"/>
        <w:rPr>
          <w:rFonts w:cs="Arial"/>
          <w:szCs w:val="20"/>
        </w:rPr>
      </w:pPr>
      <w:r w:rsidRPr="00260A7C">
        <w:rPr>
          <w:rFonts w:cs="Arial"/>
          <w:szCs w:val="20"/>
        </w:rPr>
        <w:t xml:space="preserve">Izpis se izdela </w:t>
      </w:r>
      <w:r w:rsidR="005E7BF1">
        <w:rPr>
          <w:rFonts w:cs="Arial"/>
          <w:szCs w:val="20"/>
        </w:rPr>
        <w:t xml:space="preserve">sortirano po lastnikih za vsako parcelo posebej, </w:t>
      </w:r>
      <w:r w:rsidRPr="00260A7C">
        <w:rPr>
          <w:rFonts w:cs="Arial"/>
          <w:szCs w:val="20"/>
        </w:rPr>
        <w:t>na kat</w:t>
      </w:r>
      <w:r w:rsidR="005E7BF1">
        <w:rPr>
          <w:rFonts w:cs="Arial"/>
          <w:szCs w:val="20"/>
        </w:rPr>
        <w:t>erih so bile izvedene spremembe</w:t>
      </w:r>
      <w:r w:rsidRPr="00260A7C">
        <w:rPr>
          <w:rFonts w:cs="Arial"/>
          <w:szCs w:val="20"/>
        </w:rPr>
        <w:t xml:space="preserve">. </w:t>
      </w:r>
    </w:p>
    <w:p w:rsidR="00182324" w:rsidRPr="0024686C" w:rsidRDefault="00182324" w:rsidP="00260A7C">
      <w:pPr>
        <w:numPr>
          <w:ilvl w:val="0"/>
          <w:numId w:val="19"/>
        </w:numPr>
        <w:spacing w:after="120" w:line="276" w:lineRule="auto"/>
        <w:jc w:val="both"/>
        <w:rPr>
          <w:rFonts w:cs="Arial"/>
          <w:szCs w:val="20"/>
        </w:rPr>
      </w:pPr>
      <w:r w:rsidRPr="0024686C">
        <w:rPr>
          <w:rFonts w:cs="Arial"/>
          <w:b/>
          <w:szCs w:val="20"/>
        </w:rPr>
        <w:t>Oznake načina izračuna</w:t>
      </w:r>
    </w:p>
    <w:p w:rsidR="00182324" w:rsidRPr="00093CF0" w:rsidRDefault="00182324" w:rsidP="00260A7C">
      <w:pPr>
        <w:numPr>
          <w:ilvl w:val="1"/>
          <w:numId w:val="19"/>
        </w:numPr>
        <w:spacing w:after="120" w:line="276" w:lineRule="auto"/>
        <w:jc w:val="both"/>
        <w:rPr>
          <w:rFonts w:cs="Arial"/>
          <w:szCs w:val="20"/>
        </w:rPr>
      </w:pPr>
      <w:r w:rsidRPr="00093CF0">
        <w:rPr>
          <w:rFonts w:cs="Arial"/>
          <w:b/>
          <w:szCs w:val="20"/>
        </w:rPr>
        <w:t>Parcela</w:t>
      </w:r>
    </w:p>
    <w:p w:rsidR="00BA169C" w:rsidRPr="002E535E" w:rsidRDefault="005E7BF1" w:rsidP="00260A7C">
      <w:pPr>
        <w:jc w:val="both"/>
        <w:rPr>
          <w:rFonts w:cs="Arial"/>
          <w:szCs w:val="20"/>
        </w:rPr>
      </w:pPr>
      <w:r>
        <w:rPr>
          <w:rFonts w:cs="Arial"/>
          <w:szCs w:val="20"/>
        </w:rPr>
        <w:t>Atributne p</w:t>
      </w:r>
      <w:r w:rsidR="00260A7C" w:rsidRPr="002E535E">
        <w:rPr>
          <w:rFonts w:cs="Arial"/>
          <w:szCs w:val="20"/>
        </w:rPr>
        <w:t xml:space="preserve">ovršine, ki se vodijo v zemljiškem katastru, so izračunane iz numeričnih koordinat zemljiškokatastrskih točk (D48/GK ali  D96/TM) ali iz lokacijskih koordinat zemljiškokatastrskih točk. </w:t>
      </w:r>
    </w:p>
    <w:p w:rsidR="00260A7C" w:rsidRPr="002E535E" w:rsidRDefault="00260A7C" w:rsidP="00260A7C">
      <w:pPr>
        <w:jc w:val="both"/>
        <w:rPr>
          <w:rFonts w:cs="Arial"/>
          <w:szCs w:val="20"/>
        </w:rPr>
      </w:pPr>
      <w:r w:rsidRPr="004B7AB6">
        <w:rPr>
          <w:rFonts w:cs="Arial"/>
          <w:b/>
          <w:szCs w:val="20"/>
        </w:rPr>
        <w:t>Posebni primeri izračuna površin</w:t>
      </w:r>
      <w:r w:rsidR="004B7AB6">
        <w:rPr>
          <w:rFonts w:cs="Arial"/>
          <w:b/>
          <w:szCs w:val="20"/>
        </w:rPr>
        <w:t xml:space="preserve">, </w:t>
      </w:r>
      <w:r w:rsidR="004C248C" w:rsidRPr="002E535E">
        <w:rPr>
          <w:rFonts w:cs="Arial"/>
          <w:szCs w:val="20"/>
        </w:rPr>
        <w:t xml:space="preserve">ki </w:t>
      </w:r>
      <w:r w:rsidRPr="002E535E">
        <w:rPr>
          <w:rFonts w:cs="Arial"/>
          <w:szCs w:val="20"/>
        </w:rPr>
        <w:t>se pojavijo, ko po izvedeni storitvi nastanejo nove parcele, ki nimajo urejenih vseh delov meje</w:t>
      </w:r>
      <w:r w:rsidR="004C248C" w:rsidRPr="002E535E">
        <w:rPr>
          <w:rFonts w:cs="Arial"/>
          <w:szCs w:val="20"/>
        </w:rPr>
        <w:t xml:space="preserve"> so:</w:t>
      </w:r>
    </w:p>
    <w:p w:rsidR="004C248C" w:rsidRPr="004C248C" w:rsidRDefault="004C248C" w:rsidP="004C248C">
      <w:pPr>
        <w:pStyle w:val="Odstavekseznama"/>
        <w:numPr>
          <w:ilvl w:val="0"/>
          <w:numId w:val="24"/>
        </w:numPr>
        <w:jc w:val="both"/>
        <w:rPr>
          <w:rFonts w:cs="Arial"/>
          <w:color w:val="00B050"/>
          <w:szCs w:val="20"/>
        </w:rPr>
      </w:pPr>
      <w:r>
        <w:t>Pri parcelaciji prvotne parcele (površina P), ki ni imela urejene meje, sta nastali dve novi parceli. Ena ima urejeno mejo (zelen obod), druga pa ima urejen le del meje (rdeča šrafura).</w:t>
      </w:r>
    </w:p>
    <w:tbl>
      <w:tblPr>
        <w:tblStyle w:val="Tabelamrea"/>
        <w:tblW w:w="0" w:type="auto"/>
        <w:tblInd w:w="1101" w:type="dxa"/>
        <w:tblLook w:val="04A0" w:firstRow="1" w:lastRow="0" w:firstColumn="1" w:lastColumn="0" w:noHBand="0" w:noVBand="1"/>
      </w:tblPr>
      <w:tblGrid>
        <w:gridCol w:w="2268"/>
        <w:gridCol w:w="5269"/>
      </w:tblGrid>
      <w:tr w:rsidR="004C248C" w:rsidTr="00BA169C">
        <w:tc>
          <w:tcPr>
            <w:tcW w:w="2268" w:type="dxa"/>
          </w:tcPr>
          <w:p w:rsidR="004C248C" w:rsidRDefault="004C248C" w:rsidP="004C248C">
            <w:pPr>
              <w:jc w:val="both"/>
              <w:rPr>
                <w:rFonts w:cs="Arial"/>
                <w:color w:val="00B050"/>
                <w:szCs w:val="20"/>
              </w:rPr>
            </w:pPr>
            <w:r>
              <w:rPr>
                <w:noProof/>
                <w:lang w:eastAsia="sl-SI"/>
              </w:rPr>
              <w:drawing>
                <wp:inline distT="0" distB="0" distL="0" distR="0" wp14:anchorId="1889A348" wp14:editId="7349B6BA">
                  <wp:extent cx="1097280" cy="1129665"/>
                  <wp:effectExtent l="0" t="0" r="7620" b="0"/>
                  <wp:docPr id="2" name="Slika 2" descr="..\Slike\parcelacija_urej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like\parcelacija_urejena.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97280" cy="1129665"/>
                          </a:xfrm>
                          <a:prstGeom prst="rect">
                            <a:avLst/>
                          </a:prstGeom>
                          <a:noFill/>
                          <a:ln>
                            <a:noFill/>
                          </a:ln>
                        </pic:spPr>
                      </pic:pic>
                    </a:graphicData>
                  </a:graphic>
                </wp:inline>
              </w:drawing>
            </w:r>
          </w:p>
        </w:tc>
        <w:tc>
          <w:tcPr>
            <w:tcW w:w="5269" w:type="dxa"/>
            <w:vAlign w:val="center"/>
          </w:tcPr>
          <w:p w:rsidR="004C248C" w:rsidRDefault="004C248C" w:rsidP="004C248C">
            <w:pPr>
              <w:jc w:val="both"/>
              <w:rPr>
                <w:vertAlign w:val="subscript"/>
              </w:rPr>
            </w:pPr>
            <w:r>
              <w:t>Površina P</w:t>
            </w:r>
            <w:r>
              <w:rPr>
                <w:vertAlign w:val="subscript"/>
              </w:rPr>
              <w:t>1</w:t>
            </w:r>
            <w:r>
              <w:t xml:space="preserve"> je izračunana iz </w:t>
            </w:r>
            <w:r w:rsidR="005E7BF1">
              <w:t xml:space="preserve">D96/TM </w:t>
            </w:r>
            <w:r>
              <w:t>koordinat ZK točk. Površina novo nastale parcele (P</w:t>
            </w:r>
            <w:r>
              <w:rPr>
                <w:vertAlign w:val="subscript"/>
              </w:rPr>
              <w:t>2</w:t>
            </w:r>
            <w:r>
              <w:t>), ki nima urejene meje, se izračuna tako, da površini prvotne parcele (P) odštejemo površino nove parcele (P</w:t>
            </w:r>
            <w:r>
              <w:rPr>
                <w:vertAlign w:val="subscript"/>
              </w:rPr>
              <w:t>1</w:t>
            </w:r>
            <w:r>
              <w:t>), ki ima urejeno mejo, po formuli: P</w:t>
            </w:r>
            <w:r>
              <w:rPr>
                <w:vertAlign w:val="subscript"/>
              </w:rPr>
              <w:t>2</w:t>
            </w:r>
            <w:r>
              <w:t xml:space="preserve"> = P – P</w:t>
            </w:r>
            <w:r>
              <w:rPr>
                <w:vertAlign w:val="subscript"/>
              </w:rPr>
              <w:t>1</w:t>
            </w:r>
          </w:p>
          <w:p w:rsidR="006D4C17" w:rsidRPr="006629C2" w:rsidRDefault="006D4C17" w:rsidP="004C248C">
            <w:pPr>
              <w:jc w:val="both"/>
              <w:rPr>
                <w:rFonts w:cs="Arial"/>
                <w:color w:val="00B050"/>
                <w:szCs w:val="20"/>
              </w:rPr>
            </w:pPr>
            <w:r w:rsidRPr="006629C2">
              <w:t>Oznaka načina izračuna</w:t>
            </w:r>
            <w:r w:rsidR="00967C11">
              <w:t xml:space="preserve"> površine</w:t>
            </w:r>
            <w:r w:rsidRPr="006629C2">
              <w:t>: P</w:t>
            </w:r>
            <w:r w:rsidRPr="006629C2">
              <w:rPr>
                <w:vertAlign w:val="subscript"/>
              </w:rPr>
              <w:t>1</w:t>
            </w:r>
            <w:r w:rsidR="006629C2">
              <w:rPr>
                <w:vertAlign w:val="subscript"/>
              </w:rPr>
              <w:t xml:space="preserve"> </w:t>
            </w:r>
            <w:r w:rsidR="006629C2" w:rsidRPr="006629C2">
              <w:rPr>
                <w:rFonts w:cs="Arial"/>
                <w:szCs w:val="20"/>
              </w:rPr>
              <w:t>…TM</w:t>
            </w:r>
            <w:r w:rsidR="006629C2">
              <w:rPr>
                <w:rFonts w:cs="Arial"/>
                <w:szCs w:val="20"/>
              </w:rPr>
              <w:t>, P</w:t>
            </w:r>
            <w:r w:rsidR="006629C2">
              <w:rPr>
                <w:rFonts w:cs="Arial"/>
                <w:szCs w:val="20"/>
                <w:vertAlign w:val="subscript"/>
              </w:rPr>
              <w:t>2</w:t>
            </w:r>
            <w:r w:rsidR="006629C2">
              <w:rPr>
                <w:rFonts w:cs="Arial"/>
                <w:szCs w:val="20"/>
              </w:rPr>
              <w:t xml:space="preserve"> … R.</w:t>
            </w:r>
          </w:p>
        </w:tc>
      </w:tr>
    </w:tbl>
    <w:p w:rsidR="004C248C" w:rsidRPr="004C248C" w:rsidRDefault="004C248C" w:rsidP="004C248C">
      <w:pPr>
        <w:jc w:val="both"/>
        <w:rPr>
          <w:rFonts w:cs="Arial"/>
          <w:color w:val="00B050"/>
          <w:szCs w:val="20"/>
        </w:rPr>
      </w:pPr>
    </w:p>
    <w:p w:rsidR="00260A7C" w:rsidRDefault="004C248C" w:rsidP="004C248C">
      <w:pPr>
        <w:spacing w:after="120" w:line="276" w:lineRule="auto"/>
        <w:ind w:left="363"/>
        <w:jc w:val="both"/>
        <w:rPr>
          <w:sz w:val="18"/>
        </w:rPr>
      </w:pPr>
      <w:r>
        <w:rPr>
          <w:sz w:val="18"/>
        </w:rPr>
        <w:t xml:space="preserve">Opomba: V evidencah zemljiškega katastra se vodijo podatki o površini nekaterih parcel (ki nimajo urejenih mej) še iz časa prvotne zemljiškokatastrske izmere. Nekatere površine so bodisi zaradi tehnoloških možnosti iz takratnega obdobja, bodisi zaradi grobih pogreškov v meritvah ali izračunu, napačne. Posledica tega je, da zgoraj opisano pravilo, ko pri parcelaciji določimo površino nove parcele, tako da prvotni parceli odštejemo odtujeni del, včasih ni izvedljivo. Zaradi grobo pogrešene površine prvotne parcele se lahko zgodi, da je površina odtujenega dela izračunanega iz koordinat ZK točk lahko večja od uradne površine prvotne parcele. V teh primerih je izračun površine nove parcele z odštevanjem neizvedljiv, zato se priporoča izračun površin novih parcel z urejeno mejo iz koordinat ZK točk; izračun površin parcel, ki nimajo urejene meje, pa iz </w:t>
      </w:r>
      <w:r w:rsidR="00BA169C">
        <w:rPr>
          <w:sz w:val="18"/>
        </w:rPr>
        <w:t>lokacijskih</w:t>
      </w:r>
      <w:r>
        <w:rPr>
          <w:sz w:val="18"/>
        </w:rPr>
        <w:t xml:space="preserve"> koordinat po vklopu v ZK prikaz.</w:t>
      </w:r>
    </w:p>
    <w:p w:rsidR="004C248C" w:rsidRDefault="004C248C" w:rsidP="004C248C">
      <w:pPr>
        <w:pStyle w:val="Odstavekseznama"/>
        <w:numPr>
          <w:ilvl w:val="0"/>
          <w:numId w:val="24"/>
        </w:numPr>
        <w:jc w:val="both"/>
      </w:pPr>
      <w:r>
        <w:t>Pri parcelaciji prvotne parcele (površina P), ki ni imela urejene meje, sta nastali dve novi parceli. Nobena nova parcela nima urejene meje.</w:t>
      </w:r>
    </w:p>
    <w:p w:rsidR="004C248C" w:rsidRDefault="004C248C" w:rsidP="004C248C">
      <w:pPr>
        <w:jc w:val="both"/>
      </w:pPr>
    </w:p>
    <w:tbl>
      <w:tblPr>
        <w:tblStyle w:val="Tabelamrea"/>
        <w:tblW w:w="7654" w:type="dxa"/>
        <w:tblInd w:w="1101" w:type="dxa"/>
        <w:tblLook w:val="04A0" w:firstRow="1" w:lastRow="0" w:firstColumn="1" w:lastColumn="0" w:noHBand="0" w:noVBand="1"/>
      </w:tblPr>
      <w:tblGrid>
        <w:gridCol w:w="2616"/>
        <w:gridCol w:w="5038"/>
      </w:tblGrid>
      <w:tr w:rsidR="004C248C" w:rsidTr="00BA169C">
        <w:tc>
          <w:tcPr>
            <w:tcW w:w="2616" w:type="dxa"/>
            <w:vAlign w:val="center"/>
          </w:tcPr>
          <w:p w:rsidR="004C248C" w:rsidRDefault="004C248C" w:rsidP="004C248C">
            <w:pPr>
              <w:jc w:val="center"/>
              <w:rPr>
                <w:rFonts w:cs="Arial"/>
                <w:color w:val="00B050"/>
                <w:szCs w:val="20"/>
              </w:rPr>
            </w:pPr>
            <w:r>
              <w:rPr>
                <w:noProof/>
                <w:lang w:eastAsia="sl-SI"/>
              </w:rPr>
              <w:lastRenderedPageBreak/>
              <w:drawing>
                <wp:inline distT="0" distB="0" distL="0" distR="0" wp14:anchorId="6DF3F8E6" wp14:editId="43A08F28">
                  <wp:extent cx="1516828" cy="1031444"/>
                  <wp:effectExtent l="0" t="0" r="7620" b="0"/>
                  <wp:docPr id="6" name="Slika 6" descr="..\Slike\parcelacija_neurej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like\parcelacija_neurejena.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6953" cy="1038329"/>
                          </a:xfrm>
                          <a:prstGeom prst="rect">
                            <a:avLst/>
                          </a:prstGeom>
                          <a:noFill/>
                          <a:ln>
                            <a:noFill/>
                          </a:ln>
                        </pic:spPr>
                      </pic:pic>
                    </a:graphicData>
                  </a:graphic>
                </wp:inline>
              </w:drawing>
            </w:r>
          </w:p>
        </w:tc>
        <w:tc>
          <w:tcPr>
            <w:tcW w:w="5038" w:type="dxa"/>
            <w:vAlign w:val="center"/>
          </w:tcPr>
          <w:p w:rsidR="004C248C" w:rsidRDefault="004C248C" w:rsidP="004C248C">
            <w:pPr>
              <w:jc w:val="both"/>
            </w:pPr>
            <w:r>
              <w:t xml:space="preserve">Novo stanje (urejene dele mej - zeleno) transformiramo iz koordinatnega sistema </w:t>
            </w:r>
            <w:r w:rsidR="00BA169C">
              <w:t>D96/TM</w:t>
            </w:r>
            <w:r>
              <w:t xml:space="preserve"> v D48/GK z </w:t>
            </w:r>
            <w:r w:rsidRPr="004C248C">
              <w:rPr>
                <w:highlight w:val="green"/>
              </w:rPr>
              <w:t>lokalnimi ali regionalnimi transformacijskimi parametri</w:t>
            </w:r>
            <w:r>
              <w:t>. Z grafičnim vklopom  vklopimo novo stanje mej v ZK prikaz, iz katerega nato določimo grafične koordinate. Površine novih parcel (P</w:t>
            </w:r>
            <w:r w:rsidRPr="004C248C">
              <w:t>1</w:t>
            </w:r>
            <w:r>
              <w:t xml:space="preserve"> in P</w:t>
            </w:r>
            <w:r w:rsidRPr="004C248C">
              <w:t>2</w:t>
            </w:r>
            <w:r>
              <w:t xml:space="preserve">) izračunamo iz </w:t>
            </w:r>
            <w:r w:rsidR="00BA169C">
              <w:t>lokacijskih</w:t>
            </w:r>
            <w:r>
              <w:t xml:space="preserve"> koordinat in izravnamo na zadnje vpisano površino prvotne parcele v zemljiškem katastru, tako da velja</w:t>
            </w:r>
          </w:p>
          <w:p w:rsidR="004C248C" w:rsidRDefault="004C248C" w:rsidP="004C248C">
            <w:pPr>
              <w:jc w:val="both"/>
            </w:pPr>
            <w:r>
              <w:t xml:space="preserve"> P =  P</w:t>
            </w:r>
            <w:r w:rsidRPr="004C248C">
              <w:t xml:space="preserve">1 </w:t>
            </w:r>
            <w:r>
              <w:t>+ P</w:t>
            </w:r>
            <w:r w:rsidRPr="004C248C">
              <w:t>2</w:t>
            </w:r>
            <w:r w:rsidR="00967C11">
              <w:t xml:space="preserve"> </w:t>
            </w:r>
          </w:p>
          <w:p w:rsidR="00967C11" w:rsidRDefault="00967C11" w:rsidP="004C248C">
            <w:pPr>
              <w:jc w:val="both"/>
              <w:rPr>
                <w:rFonts w:cs="Arial"/>
                <w:color w:val="00B050"/>
                <w:szCs w:val="20"/>
              </w:rPr>
            </w:pPr>
            <w:r w:rsidRPr="006629C2">
              <w:t>Oznaka načina izračuna</w:t>
            </w:r>
            <w:r>
              <w:t xml:space="preserve"> površine</w:t>
            </w:r>
            <w:r w:rsidRPr="006629C2">
              <w:t>: P</w:t>
            </w:r>
            <w:r w:rsidRPr="006629C2">
              <w:rPr>
                <w:vertAlign w:val="subscript"/>
              </w:rPr>
              <w:t>1</w:t>
            </w:r>
            <w:r>
              <w:rPr>
                <w:vertAlign w:val="subscript"/>
              </w:rPr>
              <w:t xml:space="preserve"> </w:t>
            </w:r>
            <w:r>
              <w:rPr>
                <w:rFonts w:cs="Arial"/>
                <w:szCs w:val="20"/>
              </w:rPr>
              <w:t>,  P</w:t>
            </w:r>
            <w:r>
              <w:rPr>
                <w:rFonts w:cs="Arial"/>
                <w:szCs w:val="20"/>
                <w:vertAlign w:val="subscript"/>
              </w:rPr>
              <w:t>2</w:t>
            </w:r>
            <w:r>
              <w:rPr>
                <w:rFonts w:cs="Arial"/>
                <w:szCs w:val="20"/>
              </w:rPr>
              <w:t xml:space="preserve"> … R.</w:t>
            </w:r>
          </w:p>
        </w:tc>
      </w:tr>
    </w:tbl>
    <w:p w:rsidR="004C248C" w:rsidRDefault="004C248C" w:rsidP="004C248C">
      <w:pPr>
        <w:jc w:val="both"/>
      </w:pPr>
    </w:p>
    <w:p w:rsidR="004C248C" w:rsidRDefault="00BA169C" w:rsidP="004C248C">
      <w:pPr>
        <w:pStyle w:val="Odstavekseznama"/>
        <w:numPr>
          <w:ilvl w:val="0"/>
          <w:numId w:val="24"/>
        </w:numPr>
        <w:jc w:val="both"/>
      </w:pPr>
      <w:r>
        <w:t>Na parceli (površina P), ki nima urejene meje, je bilo določeno zemljišče pod stavbo. Izračunati je potrebno površino zemljišča pod stavbo (površina P</w:t>
      </w:r>
      <w:r>
        <w:rPr>
          <w:vertAlign w:val="subscript"/>
        </w:rPr>
        <w:t>1</w:t>
      </w:r>
      <w:r>
        <w:t>) in preostalega dela parcele (površina P</w:t>
      </w:r>
      <w:r>
        <w:rPr>
          <w:vertAlign w:val="subscript"/>
        </w:rPr>
        <w:t>2</w:t>
      </w:r>
      <w:r>
        <w:t>).</w:t>
      </w:r>
    </w:p>
    <w:p w:rsidR="004C248C" w:rsidRDefault="004C248C" w:rsidP="004C248C">
      <w:pPr>
        <w:jc w:val="both"/>
      </w:pPr>
    </w:p>
    <w:tbl>
      <w:tblPr>
        <w:tblStyle w:val="Tabelamrea"/>
        <w:tblW w:w="0" w:type="auto"/>
        <w:tblInd w:w="1101" w:type="dxa"/>
        <w:tblLook w:val="04A0" w:firstRow="1" w:lastRow="0" w:firstColumn="1" w:lastColumn="0" w:noHBand="0" w:noVBand="1"/>
      </w:tblPr>
      <w:tblGrid>
        <w:gridCol w:w="2268"/>
        <w:gridCol w:w="5269"/>
      </w:tblGrid>
      <w:tr w:rsidR="00BA169C" w:rsidTr="00BA169C">
        <w:tc>
          <w:tcPr>
            <w:tcW w:w="2268" w:type="dxa"/>
          </w:tcPr>
          <w:p w:rsidR="00BA169C" w:rsidRDefault="00BA169C" w:rsidP="000044DD">
            <w:pPr>
              <w:jc w:val="both"/>
              <w:rPr>
                <w:rFonts w:cs="Arial"/>
                <w:color w:val="00B050"/>
                <w:szCs w:val="20"/>
              </w:rPr>
            </w:pPr>
            <w:r>
              <w:rPr>
                <w:noProof/>
                <w:lang w:eastAsia="sl-SI"/>
              </w:rPr>
              <w:drawing>
                <wp:inline distT="0" distB="0" distL="0" distR="0" wp14:anchorId="01A0D843" wp14:editId="129536F1">
                  <wp:extent cx="1009650" cy="1095375"/>
                  <wp:effectExtent l="0" t="0" r="0" b="9525"/>
                  <wp:docPr id="8" name="Slika 8" descr="..\Slike\vris stav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Slike\vris stavb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09650" cy="1095375"/>
                          </a:xfrm>
                          <a:prstGeom prst="rect">
                            <a:avLst/>
                          </a:prstGeom>
                          <a:noFill/>
                          <a:ln>
                            <a:noFill/>
                          </a:ln>
                        </pic:spPr>
                      </pic:pic>
                    </a:graphicData>
                  </a:graphic>
                </wp:inline>
              </w:drawing>
            </w:r>
          </w:p>
        </w:tc>
        <w:tc>
          <w:tcPr>
            <w:tcW w:w="5269" w:type="dxa"/>
            <w:vAlign w:val="center"/>
          </w:tcPr>
          <w:p w:rsidR="00BA169C" w:rsidRDefault="00BA169C" w:rsidP="00BA169C">
            <w:r>
              <w:t>Površina zemljišča pod stavbo (P</w:t>
            </w:r>
            <w:r>
              <w:rPr>
                <w:vertAlign w:val="subscript"/>
              </w:rPr>
              <w:t>1</w:t>
            </w:r>
            <w:r>
              <w:t xml:space="preserve">) je izračunana iz </w:t>
            </w:r>
            <w:r w:rsidR="00967C11">
              <w:t xml:space="preserve">D96/TM </w:t>
            </w:r>
            <w:r>
              <w:t>koordinat ZK točk. Površina preostalega dela parcele (P</w:t>
            </w:r>
            <w:r>
              <w:rPr>
                <w:vertAlign w:val="subscript"/>
              </w:rPr>
              <w:t>2</w:t>
            </w:r>
            <w:r>
              <w:t>), ki nima urejene meje, se izračuna tako, da površini prvotne parcele (P) odštejemo površino zemljišča pod stavbo (P</w:t>
            </w:r>
            <w:r>
              <w:rPr>
                <w:vertAlign w:val="subscript"/>
              </w:rPr>
              <w:t>1</w:t>
            </w:r>
            <w:r>
              <w:t>) po formuli:</w:t>
            </w:r>
          </w:p>
          <w:p w:rsidR="00BA169C" w:rsidRDefault="00BA169C" w:rsidP="00BA169C">
            <w:pPr>
              <w:rPr>
                <w:vertAlign w:val="subscript"/>
              </w:rPr>
            </w:pPr>
            <w:r>
              <w:t xml:space="preserve"> P</w:t>
            </w:r>
            <w:r>
              <w:rPr>
                <w:vertAlign w:val="subscript"/>
              </w:rPr>
              <w:t>2</w:t>
            </w:r>
            <w:r>
              <w:t xml:space="preserve"> = P – P</w:t>
            </w:r>
            <w:r>
              <w:rPr>
                <w:vertAlign w:val="subscript"/>
              </w:rPr>
              <w:t>1</w:t>
            </w:r>
          </w:p>
          <w:p w:rsidR="00BA169C" w:rsidRDefault="00967C11" w:rsidP="00B3400E">
            <w:pPr>
              <w:rPr>
                <w:rFonts w:cs="Arial"/>
                <w:color w:val="00B050"/>
                <w:szCs w:val="20"/>
              </w:rPr>
            </w:pPr>
            <w:r w:rsidRPr="006629C2">
              <w:t>Oznaka načina izračuna</w:t>
            </w:r>
            <w:r>
              <w:t xml:space="preserve"> površine</w:t>
            </w:r>
            <w:r w:rsidRPr="006629C2">
              <w:t>: P</w:t>
            </w:r>
            <w:r w:rsidRPr="006629C2">
              <w:rPr>
                <w:vertAlign w:val="subscript"/>
              </w:rPr>
              <w:t>1</w:t>
            </w:r>
            <w:r>
              <w:rPr>
                <w:vertAlign w:val="subscript"/>
              </w:rPr>
              <w:t xml:space="preserve"> </w:t>
            </w:r>
            <w:r w:rsidRPr="006629C2">
              <w:rPr>
                <w:rFonts w:cs="Arial"/>
                <w:szCs w:val="20"/>
              </w:rPr>
              <w:t>…TM</w:t>
            </w:r>
            <w:r>
              <w:rPr>
                <w:rFonts w:cs="Arial"/>
                <w:szCs w:val="20"/>
              </w:rPr>
              <w:t>, P</w:t>
            </w:r>
            <w:r>
              <w:rPr>
                <w:rFonts w:cs="Arial"/>
                <w:szCs w:val="20"/>
                <w:vertAlign w:val="subscript"/>
              </w:rPr>
              <w:t>2</w:t>
            </w:r>
            <w:r>
              <w:rPr>
                <w:rFonts w:cs="Arial"/>
                <w:szCs w:val="20"/>
              </w:rPr>
              <w:t xml:space="preserve"> … R.</w:t>
            </w:r>
          </w:p>
        </w:tc>
      </w:tr>
    </w:tbl>
    <w:p w:rsidR="004C248C" w:rsidRDefault="004C248C" w:rsidP="004C248C">
      <w:pPr>
        <w:jc w:val="both"/>
      </w:pPr>
    </w:p>
    <w:p w:rsidR="004C248C" w:rsidRDefault="00BA169C" w:rsidP="004C248C">
      <w:pPr>
        <w:pStyle w:val="Odstavekseznama"/>
        <w:numPr>
          <w:ilvl w:val="0"/>
          <w:numId w:val="24"/>
        </w:numPr>
        <w:jc w:val="both"/>
      </w:pPr>
      <w:r>
        <w:t>Med parcelama s prvotno površino P</w:t>
      </w:r>
      <w:r w:rsidRPr="00BA169C">
        <w:rPr>
          <w:vertAlign w:val="subscript"/>
        </w:rPr>
        <w:t>1</w:t>
      </w:r>
      <w:r>
        <w:t xml:space="preserve"> in P</w:t>
      </w:r>
      <w:r w:rsidRPr="00BA169C">
        <w:rPr>
          <w:vertAlign w:val="subscript"/>
        </w:rPr>
        <w:t>2</w:t>
      </w:r>
      <w:r>
        <w:t xml:space="preserve"> je urejen del meje, ki je evidentirana s koordinatami ZK točk v koordinatnem sistemu D48/GK (rdeče). Po izravnavi dela meje (novo stanje – zeleno) sta se spremenili površini parcel.</w:t>
      </w:r>
    </w:p>
    <w:p w:rsidR="00BA169C" w:rsidRDefault="00BA169C" w:rsidP="00BA169C">
      <w:pPr>
        <w:pStyle w:val="Odstavekseznama"/>
        <w:jc w:val="both"/>
      </w:pPr>
    </w:p>
    <w:tbl>
      <w:tblPr>
        <w:tblStyle w:val="Tabelamrea"/>
        <w:tblW w:w="0" w:type="auto"/>
        <w:tblInd w:w="1101" w:type="dxa"/>
        <w:tblLook w:val="04A0" w:firstRow="1" w:lastRow="0" w:firstColumn="1" w:lastColumn="0" w:noHBand="0" w:noVBand="1"/>
      </w:tblPr>
      <w:tblGrid>
        <w:gridCol w:w="2334"/>
        <w:gridCol w:w="5203"/>
      </w:tblGrid>
      <w:tr w:rsidR="00BA169C" w:rsidTr="00BA169C">
        <w:tc>
          <w:tcPr>
            <w:tcW w:w="2334" w:type="dxa"/>
            <w:vAlign w:val="center"/>
          </w:tcPr>
          <w:bookmarkStart w:id="652" w:name="_MON_1238389849"/>
          <w:bookmarkEnd w:id="652"/>
          <w:p w:rsidR="00BA169C" w:rsidRDefault="00BA169C" w:rsidP="00BA169C">
            <w:pPr>
              <w:jc w:val="center"/>
              <w:rPr>
                <w:rFonts w:cs="Arial"/>
                <w:color w:val="00B050"/>
                <w:szCs w:val="20"/>
              </w:rPr>
            </w:pPr>
            <w:r>
              <w:object w:dxaOrig="1861" w:dyaOrig="1651">
                <v:shape id="_x0000_i1037" type="#_x0000_t75" style="width:105.9pt;height:92.75pt" o:ole="">
                  <v:imagedata r:id="rId47" o:title=""/>
                </v:shape>
                <o:OLEObject Type="Embed" ProgID="Word.Picture.8" ShapeID="_x0000_i1037" DrawAspect="Content" ObjectID="_1559735162" r:id="rId48"/>
              </w:object>
            </w:r>
          </w:p>
        </w:tc>
        <w:tc>
          <w:tcPr>
            <w:tcW w:w="5203" w:type="dxa"/>
            <w:vAlign w:val="center"/>
          </w:tcPr>
          <w:p w:rsidR="00BA169C" w:rsidRDefault="00BA169C" w:rsidP="00967C11">
            <w:pPr>
              <w:jc w:val="both"/>
            </w:pPr>
            <w:r>
              <w:t>Koordinate ZK točk, ki določajo del meje po izravnavi (koordinate v D96/TM) in točke, ki določajo del meje pred izravnavo (koordinate v D48/GK), je potrebno transformirati tako, da se koord</w:t>
            </w:r>
            <w:r w:rsidR="00967C11">
              <w:t xml:space="preserve">inate vseh točk določijo v D96/TM </w:t>
            </w:r>
            <w:r>
              <w:t>koordinatnem sistemu. Nato izračunamo površino odtujenih in pridobljenih delov parcel iz koordinat ZK točk in koordinat matematično določenih presekov delov meje pred in po izravnavi. Površini novih parcel izračunamo tako, da obstoječi površini posamezne parcele prištejemo oz. odštejemo površino pridobljenih oz. odtujenih delov parcele.</w:t>
            </w:r>
          </w:p>
          <w:p w:rsidR="00967C11" w:rsidRDefault="00967C11" w:rsidP="00B3400E">
            <w:pPr>
              <w:jc w:val="both"/>
              <w:rPr>
                <w:rFonts w:cs="Arial"/>
                <w:color w:val="00B050"/>
                <w:szCs w:val="20"/>
              </w:rPr>
            </w:pPr>
            <w:r w:rsidRPr="006629C2">
              <w:t>Oznaka načina izračuna</w:t>
            </w:r>
            <w:r>
              <w:t xml:space="preserve"> površine</w:t>
            </w:r>
            <w:r w:rsidRPr="006629C2">
              <w:t>: P</w:t>
            </w:r>
            <w:r w:rsidRPr="006629C2">
              <w:rPr>
                <w:vertAlign w:val="subscript"/>
              </w:rPr>
              <w:t>1</w:t>
            </w:r>
            <w:r>
              <w:rPr>
                <w:vertAlign w:val="subscript"/>
              </w:rPr>
              <w:t xml:space="preserve"> </w:t>
            </w:r>
            <w:r>
              <w:rPr>
                <w:rFonts w:cs="Arial"/>
                <w:szCs w:val="20"/>
              </w:rPr>
              <w:t>,  P</w:t>
            </w:r>
            <w:r>
              <w:rPr>
                <w:rFonts w:cs="Arial"/>
                <w:szCs w:val="20"/>
                <w:vertAlign w:val="subscript"/>
              </w:rPr>
              <w:t>2</w:t>
            </w:r>
            <w:r>
              <w:rPr>
                <w:rFonts w:cs="Arial"/>
                <w:szCs w:val="20"/>
              </w:rPr>
              <w:t xml:space="preserve"> … R.</w:t>
            </w:r>
          </w:p>
        </w:tc>
      </w:tr>
    </w:tbl>
    <w:p w:rsidR="004C248C" w:rsidRDefault="003B231C" w:rsidP="003B231C">
      <w:pPr>
        <w:pStyle w:val="Odstavekseznama"/>
        <w:numPr>
          <w:ilvl w:val="0"/>
          <w:numId w:val="24"/>
        </w:numPr>
        <w:jc w:val="both"/>
      </w:pPr>
      <w:r>
        <w:t>Parcela ima urejen le del meje. Izračun nove površine je zahteval lastnik parcele.</w:t>
      </w:r>
    </w:p>
    <w:p w:rsidR="003B231C" w:rsidRDefault="003B231C" w:rsidP="003B231C">
      <w:pPr>
        <w:pStyle w:val="Odstavekseznama"/>
        <w:jc w:val="both"/>
      </w:pPr>
    </w:p>
    <w:tbl>
      <w:tblPr>
        <w:tblStyle w:val="Tabelamrea"/>
        <w:tblW w:w="0" w:type="auto"/>
        <w:tblInd w:w="1101" w:type="dxa"/>
        <w:tblLook w:val="04A0" w:firstRow="1" w:lastRow="0" w:firstColumn="1" w:lastColumn="0" w:noHBand="0" w:noVBand="1"/>
      </w:tblPr>
      <w:tblGrid>
        <w:gridCol w:w="2268"/>
        <w:gridCol w:w="5269"/>
      </w:tblGrid>
      <w:tr w:rsidR="003B231C" w:rsidTr="000044DD">
        <w:tc>
          <w:tcPr>
            <w:tcW w:w="2268" w:type="dxa"/>
          </w:tcPr>
          <w:p w:rsidR="003B231C" w:rsidRDefault="003B231C" w:rsidP="000044DD">
            <w:pPr>
              <w:jc w:val="both"/>
              <w:rPr>
                <w:rFonts w:cs="Arial"/>
                <w:color w:val="00B050"/>
                <w:szCs w:val="20"/>
              </w:rPr>
            </w:pPr>
            <w:r>
              <w:rPr>
                <w:noProof/>
                <w:lang w:eastAsia="sl-SI"/>
              </w:rPr>
              <w:drawing>
                <wp:inline distT="0" distB="0" distL="0" distR="0" wp14:anchorId="016982AA" wp14:editId="47C65AD5">
                  <wp:extent cx="1043305" cy="1010920"/>
                  <wp:effectExtent l="0" t="0" r="4445" b="0"/>
                  <wp:docPr id="11" name="Slika 11" descr="..\Slike\na zaht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Slike\na zahtevo.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43305" cy="1010920"/>
                          </a:xfrm>
                          <a:prstGeom prst="rect">
                            <a:avLst/>
                          </a:prstGeom>
                          <a:noFill/>
                          <a:ln>
                            <a:noFill/>
                          </a:ln>
                        </pic:spPr>
                      </pic:pic>
                    </a:graphicData>
                  </a:graphic>
                </wp:inline>
              </w:drawing>
            </w:r>
          </w:p>
        </w:tc>
        <w:tc>
          <w:tcPr>
            <w:tcW w:w="5269" w:type="dxa"/>
            <w:vAlign w:val="center"/>
          </w:tcPr>
          <w:p w:rsidR="003B231C" w:rsidRDefault="003B231C" w:rsidP="003B231C">
            <w:pPr>
              <w:jc w:val="both"/>
            </w:pPr>
            <w:r>
              <w:t xml:space="preserve">Novo stanje (urejeni deli meje - zeleno) transformiramo iz koordinatnega sistema D96/TM v D48/GK z </w:t>
            </w:r>
            <w:r w:rsidRPr="003B231C">
              <w:rPr>
                <w:highlight w:val="green"/>
              </w:rPr>
              <w:t>lokalnimi ali regionalnimi transformacijskimi parametri</w:t>
            </w:r>
            <w:r>
              <w:t>. Z grafičnim vklopom vklopimo urejene dele meje v ZK prikaz, iz katerega nato določimo lokacijske koordinate. Površino parcele izračunamo iz lokacijskih koordinat</w:t>
            </w:r>
            <w:r w:rsidR="00967C11">
              <w:t xml:space="preserve"> (samo na zahtevo lastnika).</w:t>
            </w:r>
          </w:p>
          <w:p w:rsidR="00967C11" w:rsidRDefault="00967C11" w:rsidP="003B231C">
            <w:pPr>
              <w:jc w:val="both"/>
            </w:pPr>
            <w:r w:rsidRPr="006629C2">
              <w:t>Oznaka načina izračuna</w:t>
            </w:r>
            <w:r>
              <w:t xml:space="preserve"> površine</w:t>
            </w:r>
            <w:r w:rsidRPr="006629C2">
              <w:t>: P</w:t>
            </w:r>
            <w:r>
              <w:rPr>
                <w:rFonts w:cs="Arial"/>
                <w:szCs w:val="20"/>
              </w:rPr>
              <w:t>… G.</w:t>
            </w:r>
          </w:p>
          <w:p w:rsidR="00967C11" w:rsidRDefault="00967C11" w:rsidP="003B231C">
            <w:pPr>
              <w:jc w:val="both"/>
              <w:rPr>
                <w:rFonts w:cs="Arial"/>
                <w:color w:val="00B050"/>
                <w:szCs w:val="20"/>
              </w:rPr>
            </w:pPr>
          </w:p>
        </w:tc>
      </w:tr>
    </w:tbl>
    <w:p w:rsidR="003B231C" w:rsidRPr="004C248C" w:rsidRDefault="003B231C" w:rsidP="003B231C">
      <w:pPr>
        <w:jc w:val="both"/>
      </w:pPr>
    </w:p>
    <w:p w:rsidR="00182324" w:rsidRPr="003B231C" w:rsidRDefault="00182324" w:rsidP="003B231C">
      <w:pPr>
        <w:spacing w:after="120"/>
        <w:ind w:firstLine="360"/>
        <w:jc w:val="both"/>
        <w:rPr>
          <w:rFonts w:cs="Arial"/>
          <w:szCs w:val="20"/>
        </w:rPr>
      </w:pPr>
      <w:r w:rsidRPr="003B231C">
        <w:rPr>
          <w:rFonts w:cs="Arial"/>
          <w:szCs w:val="20"/>
        </w:rPr>
        <w:t>Oznake načina izračuna površine so:</w:t>
      </w:r>
    </w:p>
    <w:p w:rsidR="00182324" w:rsidRPr="003B231C" w:rsidRDefault="00182324" w:rsidP="00182324">
      <w:pPr>
        <w:ind w:firstLine="360"/>
        <w:jc w:val="both"/>
        <w:rPr>
          <w:rFonts w:cs="Arial"/>
          <w:szCs w:val="20"/>
        </w:rPr>
      </w:pPr>
      <w:r w:rsidRPr="003B231C">
        <w:rPr>
          <w:rFonts w:cs="Arial"/>
          <w:b/>
          <w:szCs w:val="20"/>
        </w:rPr>
        <w:t>G</w:t>
      </w:r>
      <w:r w:rsidRPr="003B231C">
        <w:rPr>
          <w:rFonts w:cs="Arial"/>
          <w:szCs w:val="20"/>
        </w:rPr>
        <w:t xml:space="preserve"> </w:t>
      </w:r>
      <w:r w:rsidR="003B231C">
        <w:rPr>
          <w:rFonts w:cs="Arial"/>
          <w:szCs w:val="20"/>
        </w:rPr>
        <w:tab/>
      </w:r>
      <w:r w:rsidRPr="003B231C">
        <w:rPr>
          <w:rFonts w:cs="Arial"/>
          <w:szCs w:val="20"/>
        </w:rPr>
        <w:t>- površina parcele izračunana iz lokacijskih koordinat zemljiškokatastrskih točk</w:t>
      </w:r>
    </w:p>
    <w:p w:rsidR="00182324" w:rsidRPr="003B231C" w:rsidRDefault="00182324" w:rsidP="00182324">
      <w:pPr>
        <w:ind w:firstLine="360"/>
        <w:jc w:val="both"/>
        <w:rPr>
          <w:rFonts w:cs="Arial"/>
          <w:szCs w:val="20"/>
        </w:rPr>
      </w:pPr>
      <w:r w:rsidRPr="003B231C">
        <w:rPr>
          <w:rFonts w:cs="Arial"/>
          <w:b/>
          <w:szCs w:val="20"/>
        </w:rPr>
        <w:t>TM</w:t>
      </w:r>
      <w:r w:rsidR="003B231C">
        <w:rPr>
          <w:rFonts w:cs="Arial"/>
          <w:szCs w:val="20"/>
        </w:rPr>
        <w:tab/>
      </w:r>
      <w:r w:rsidRPr="003B231C">
        <w:rPr>
          <w:rFonts w:cs="Arial"/>
          <w:szCs w:val="20"/>
        </w:rPr>
        <w:t xml:space="preserve"> - površina parcele izračunana iz D96/TM koordinat zemljiškokatastrskih točk</w:t>
      </w:r>
    </w:p>
    <w:p w:rsidR="001E34E6" w:rsidRDefault="00182324" w:rsidP="00182324">
      <w:pPr>
        <w:ind w:firstLine="360"/>
        <w:jc w:val="both"/>
        <w:rPr>
          <w:rFonts w:cs="Arial"/>
          <w:szCs w:val="20"/>
        </w:rPr>
      </w:pPr>
      <w:r w:rsidRPr="001E34E6">
        <w:rPr>
          <w:rFonts w:cs="Arial"/>
          <w:b/>
          <w:szCs w:val="20"/>
        </w:rPr>
        <w:t>GK</w:t>
      </w:r>
      <w:r w:rsidR="003B231C" w:rsidRPr="001E34E6">
        <w:rPr>
          <w:rFonts w:cs="Arial"/>
          <w:szCs w:val="20"/>
        </w:rPr>
        <w:tab/>
      </w:r>
      <w:r w:rsidRPr="001E34E6">
        <w:rPr>
          <w:rFonts w:cs="Arial"/>
          <w:szCs w:val="20"/>
        </w:rPr>
        <w:t xml:space="preserve"> - površina parcele izračunana iz D48/GK koordinat zemljiškokatastrskih točk</w:t>
      </w:r>
      <w:r w:rsidR="00967C11">
        <w:rPr>
          <w:rFonts w:cs="Arial"/>
          <w:szCs w:val="20"/>
        </w:rPr>
        <w:t xml:space="preserve"> </w:t>
      </w:r>
    </w:p>
    <w:p w:rsidR="00182324" w:rsidRPr="003B231C" w:rsidRDefault="00182324" w:rsidP="00182324">
      <w:pPr>
        <w:ind w:firstLine="360"/>
        <w:jc w:val="both"/>
        <w:rPr>
          <w:rFonts w:cs="Arial"/>
          <w:szCs w:val="20"/>
        </w:rPr>
      </w:pPr>
      <w:r w:rsidRPr="003B231C">
        <w:rPr>
          <w:rFonts w:cs="Arial"/>
          <w:b/>
          <w:szCs w:val="20"/>
        </w:rPr>
        <w:t>R</w:t>
      </w:r>
      <w:r w:rsidR="003B231C">
        <w:rPr>
          <w:rFonts w:cs="Arial"/>
          <w:szCs w:val="20"/>
        </w:rPr>
        <w:tab/>
      </w:r>
      <w:r w:rsidRPr="003B231C">
        <w:rPr>
          <w:rFonts w:cs="Arial"/>
          <w:szCs w:val="20"/>
        </w:rPr>
        <w:t xml:space="preserve"> - površina parcele izračunana </w:t>
      </w:r>
      <w:r w:rsidR="003B231C">
        <w:rPr>
          <w:rFonts w:cs="Arial"/>
          <w:szCs w:val="20"/>
        </w:rPr>
        <w:t>– posebni primeri izračuna površin</w:t>
      </w:r>
    </w:p>
    <w:p w:rsidR="00182324" w:rsidRPr="003B231C" w:rsidRDefault="00182324" w:rsidP="003B231C">
      <w:pPr>
        <w:spacing w:after="120"/>
        <w:ind w:firstLine="360"/>
        <w:jc w:val="both"/>
        <w:rPr>
          <w:rFonts w:cs="Arial"/>
          <w:szCs w:val="20"/>
        </w:rPr>
      </w:pPr>
      <w:r w:rsidRPr="003B231C">
        <w:rPr>
          <w:rFonts w:cs="Arial"/>
          <w:b/>
          <w:szCs w:val="20"/>
        </w:rPr>
        <w:t>P</w:t>
      </w:r>
      <w:r w:rsidR="003B231C">
        <w:rPr>
          <w:rFonts w:cs="Arial"/>
          <w:szCs w:val="20"/>
        </w:rPr>
        <w:tab/>
      </w:r>
      <w:r w:rsidRPr="003B231C">
        <w:rPr>
          <w:rFonts w:cs="Arial"/>
          <w:szCs w:val="20"/>
        </w:rPr>
        <w:t xml:space="preserve"> – prevzeta površina parcele </w:t>
      </w:r>
    </w:p>
    <w:p w:rsidR="00F54874" w:rsidRDefault="00F54874" w:rsidP="003B231C">
      <w:pPr>
        <w:spacing w:after="120"/>
        <w:jc w:val="both"/>
        <w:rPr>
          <w:rFonts w:cs="Arial"/>
          <w:szCs w:val="20"/>
        </w:rPr>
      </w:pPr>
    </w:p>
    <w:p w:rsidR="00F54874" w:rsidRDefault="00F54874" w:rsidP="003B231C">
      <w:pPr>
        <w:spacing w:after="120"/>
        <w:jc w:val="both"/>
        <w:rPr>
          <w:rFonts w:cs="Arial"/>
          <w:szCs w:val="20"/>
        </w:rPr>
      </w:pPr>
    </w:p>
    <w:p w:rsidR="00182324" w:rsidRPr="003B231C" w:rsidRDefault="00182324" w:rsidP="003B231C">
      <w:pPr>
        <w:spacing w:after="120"/>
        <w:jc w:val="both"/>
        <w:rPr>
          <w:rFonts w:cs="Arial"/>
          <w:szCs w:val="20"/>
        </w:rPr>
      </w:pPr>
      <w:r w:rsidRPr="003B231C">
        <w:rPr>
          <w:rFonts w:cs="Arial"/>
          <w:szCs w:val="20"/>
        </w:rPr>
        <w:t>V izračunu površin parcele se navedejo tudi brisane parcele in razlika v površini med stanjem pred spremembo in stanjem po spremembi</w:t>
      </w:r>
      <w:r w:rsidR="001E34E6">
        <w:rPr>
          <w:rFonts w:cs="Arial"/>
          <w:szCs w:val="20"/>
        </w:rPr>
        <w:t xml:space="preserve"> z</w:t>
      </w:r>
      <w:r w:rsidR="00967C11">
        <w:rPr>
          <w:rFonts w:cs="Arial"/>
          <w:szCs w:val="20"/>
        </w:rPr>
        <w:t>a vsako parcelo</w:t>
      </w:r>
      <w:r w:rsidR="001E34E6">
        <w:rPr>
          <w:rFonts w:cs="Arial"/>
          <w:szCs w:val="20"/>
        </w:rPr>
        <w:t xml:space="preserve"> posebej, </w:t>
      </w:r>
      <w:r w:rsidR="005522BD">
        <w:rPr>
          <w:rFonts w:cs="Arial"/>
          <w:szCs w:val="20"/>
        </w:rPr>
        <w:t>razvrščeno</w:t>
      </w:r>
      <w:r w:rsidR="001E34E6">
        <w:rPr>
          <w:rFonts w:cs="Arial"/>
          <w:szCs w:val="20"/>
        </w:rPr>
        <w:t xml:space="preserve"> po lastnik</w:t>
      </w:r>
      <w:r w:rsidR="005522BD">
        <w:rPr>
          <w:rFonts w:cs="Arial"/>
          <w:szCs w:val="20"/>
        </w:rPr>
        <w:t>ih</w:t>
      </w:r>
      <w:r w:rsidR="00967C11">
        <w:rPr>
          <w:rFonts w:cs="Arial"/>
          <w:szCs w:val="20"/>
        </w:rPr>
        <w:t xml:space="preserve">. </w:t>
      </w:r>
      <w:r w:rsidRPr="003B231C">
        <w:rPr>
          <w:rFonts w:cs="Arial"/>
          <w:szCs w:val="20"/>
        </w:rPr>
        <w:t xml:space="preserve"> </w:t>
      </w:r>
    </w:p>
    <w:p w:rsidR="00182324" w:rsidRPr="00093CF0" w:rsidRDefault="00182324" w:rsidP="003B231C">
      <w:pPr>
        <w:numPr>
          <w:ilvl w:val="1"/>
          <w:numId w:val="19"/>
        </w:numPr>
        <w:spacing w:after="120" w:line="276" w:lineRule="auto"/>
        <w:ind w:left="1443"/>
        <w:jc w:val="both"/>
        <w:rPr>
          <w:rFonts w:cs="Arial"/>
          <w:b/>
          <w:szCs w:val="20"/>
        </w:rPr>
      </w:pPr>
      <w:r w:rsidRPr="00093CF0">
        <w:rPr>
          <w:rFonts w:cs="Arial"/>
          <w:b/>
          <w:szCs w:val="20"/>
        </w:rPr>
        <w:t>Zemljišče pod stavbo</w:t>
      </w:r>
    </w:p>
    <w:p w:rsidR="003B231C" w:rsidRDefault="00182324" w:rsidP="00182324">
      <w:pPr>
        <w:jc w:val="both"/>
        <w:rPr>
          <w:rFonts w:cs="Arial"/>
          <w:szCs w:val="20"/>
        </w:rPr>
      </w:pPr>
      <w:r w:rsidRPr="003B231C">
        <w:rPr>
          <w:rFonts w:cs="Arial"/>
          <w:szCs w:val="20"/>
        </w:rPr>
        <w:t>Površina zemljišča pod stavbo se izračuna iz koordinat zemljiškokatastrskih točk v D96/TM koordinatnem sistemu ali se prevzame uraden podatek</w:t>
      </w:r>
      <w:r w:rsidR="003B231C">
        <w:rPr>
          <w:rStyle w:val="Sprotnaopomba-sklic"/>
          <w:rFonts w:cs="Arial"/>
          <w:szCs w:val="20"/>
        </w:rPr>
        <w:footnoteReference w:id="5"/>
      </w:r>
      <w:r w:rsidRPr="003B231C">
        <w:rPr>
          <w:rFonts w:cs="Arial"/>
          <w:szCs w:val="20"/>
        </w:rPr>
        <w:t xml:space="preserve"> </w:t>
      </w:r>
      <w:r w:rsidR="003B231C">
        <w:rPr>
          <w:rFonts w:cs="Arial"/>
          <w:szCs w:val="20"/>
        </w:rPr>
        <w:t>.</w:t>
      </w:r>
    </w:p>
    <w:p w:rsidR="00182324" w:rsidRPr="0005301E" w:rsidRDefault="00182324" w:rsidP="003B231C">
      <w:pPr>
        <w:spacing w:after="120"/>
        <w:jc w:val="both"/>
        <w:rPr>
          <w:rFonts w:cs="Arial"/>
          <w:szCs w:val="20"/>
        </w:rPr>
      </w:pPr>
      <w:r w:rsidRPr="0005301E">
        <w:rPr>
          <w:rFonts w:cs="Arial"/>
          <w:szCs w:val="20"/>
        </w:rPr>
        <w:t>Oznake načina izračuna zemljišča pod stavbo:</w:t>
      </w:r>
    </w:p>
    <w:p w:rsidR="00182324" w:rsidRPr="00F94D65" w:rsidRDefault="00182324" w:rsidP="00182324">
      <w:pPr>
        <w:jc w:val="both"/>
        <w:rPr>
          <w:rFonts w:cs="Arial"/>
          <w:sz w:val="22"/>
          <w:szCs w:val="22"/>
        </w:rPr>
      </w:pPr>
      <w:r w:rsidRPr="003B231C">
        <w:rPr>
          <w:rFonts w:cs="Arial"/>
          <w:b/>
          <w:sz w:val="22"/>
          <w:szCs w:val="22"/>
        </w:rPr>
        <w:t>TM</w:t>
      </w:r>
      <w:r w:rsidRPr="00F94D65">
        <w:rPr>
          <w:rFonts w:cs="Arial"/>
          <w:sz w:val="22"/>
          <w:szCs w:val="22"/>
        </w:rPr>
        <w:t xml:space="preserve"> - </w:t>
      </w:r>
      <w:r w:rsidR="0005301E">
        <w:rPr>
          <w:rFonts w:cs="Arial"/>
          <w:sz w:val="22"/>
          <w:szCs w:val="22"/>
        </w:rPr>
        <w:tab/>
      </w:r>
      <w:r w:rsidRPr="0005301E">
        <w:rPr>
          <w:rFonts w:cs="Arial"/>
          <w:szCs w:val="20"/>
        </w:rPr>
        <w:t>površina parcele izračunana iz D96/TM koordinat zemljiškokatastrskih točk</w:t>
      </w:r>
    </w:p>
    <w:p w:rsidR="00182324" w:rsidRPr="0005301E" w:rsidRDefault="00182324" w:rsidP="003B231C">
      <w:pPr>
        <w:spacing w:after="120"/>
        <w:jc w:val="both"/>
        <w:rPr>
          <w:rFonts w:cs="Arial"/>
          <w:szCs w:val="20"/>
        </w:rPr>
      </w:pPr>
      <w:r w:rsidRPr="003B231C">
        <w:rPr>
          <w:rFonts w:cs="Arial"/>
          <w:b/>
          <w:sz w:val="22"/>
          <w:szCs w:val="22"/>
        </w:rPr>
        <w:t>P</w:t>
      </w:r>
      <w:r w:rsidRPr="00F94D65">
        <w:rPr>
          <w:rFonts w:cs="Arial"/>
          <w:sz w:val="22"/>
          <w:szCs w:val="22"/>
        </w:rPr>
        <w:t xml:space="preserve"> – </w:t>
      </w:r>
      <w:r w:rsidR="0005301E">
        <w:rPr>
          <w:rFonts w:cs="Arial"/>
          <w:sz w:val="22"/>
          <w:szCs w:val="22"/>
        </w:rPr>
        <w:tab/>
      </w:r>
      <w:r w:rsidRPr="0005301E">
        <w:rPr>
          <w:rFonts w:cs="Arial"/>
          <w:szCs w:val="20"/>
        </w:rPr>
        <w:t>prevzeta površina zemljišča pod stavbo.</w:t>
      </w:r>
    </w:p>
    <w:p w:rsidR="00182324" w:rsidRPr="00F94D65" w:rsidRDefault="00182324" w:rsidP="003B231C">
      <w:pPr>
        <w:numPr>
          <w:ilvl w:val="0"/>
          <w:numId w:val="19"/>
        </w:numPr>
        <w:spacing w:after="120" w:line="276" w:lineRule="auto"/>
        <w:jc w:val="both"/>
        <w:rPr>
          <w:rFonts w:cs="Arial"/>
          <w:b/>
          <w:sz w:val="22"/>
          <w:szCs w:val="22"/>
        </w:rPr>
      </w:pPr>
      <w:r w:rsidRPr="00F94D65">
        <w:rPr>
          <w:rFonts w:cs="Arial"/>
          <w:b/>
          <w:sz w:val="22"/>
          <w:szCs w:val="22"/>
        </w:rPr>
        <w:t>Barva</w:t>
      </w:r>
    </w:p>
    <w:p w:rsidR="00182324" w:rsidRPr="00F94D65" w:rsidRDefault="00182324" w:rsidP="00182324">
      <w:pPr>
        <w:jc w:val="both"/>
        <w:rPr>
          <w:rFonts w:cs="Arial"/>
          <w:sz w:val="22"/>
          <w:szCs w:val="22"/>
        </w:rPr>
      </w:pPr>
      <w:r w:rsidRPr="0005301E">
        <w:rPr>
          <w:rFonts w:cs="Arial"/>
          <w:szCs w:val="20"/>
        </w:rPr>
        <w:t>Izračun površin se izdela v črni barvi</w:t>
      </w:r>
      <w:r w:rsidRPr="00F94D65">
        <w:rPr>
          <w:rFonts w:cs="Arial"/>
          <w:sz w:val="22"/>
          <w:szCs w:val="22"/>
        </w:rPr>
        <w:t xml:space="preserve">. </w:t>
      </w:r>
    </w:p>
    <w:p w:rsidR="002E535E" w:rsidRDefault="00182324" w:rsidP="00182324">
      <w:pPr>
        <w:jc w:val="both"/>
        <w:rPr>
          <w:rFonts w:cs="Arial"/>
          <w:szCs w:val="20"/>
        </w:rPr>
      </w:pPr>
      <w:r>
        <w:rPr>
          <w:rFonts w:cs="Arial"/>
          <w:sz w:val="24"/>
          <w:u w:val="single"/>
        </w:rPr>
        <w:br w:type="page"/>
      </w:r>
      <w:r w:rsidRPr="002E535E">
        <w:rPr>
          <w:rFonts w:cs="Arial"/>
          <w:szCs w:val="20"/>
          <w:u w:val="single"/>
        </w:rPr>
        <w:lastRenderedPageBreak/>
        <w:t>Primer</w:t>
      </w:r>
      <w:r w:rsidR="002E535E" w:rsidRPr="002E535E">
        <w:rPr>
          <w:rFonts w:cs="Arial"/>
          <w:szCs w:val="20"/>
        </w:rPr>
        <w:t xml:space="preserve"> 1</w:t>
      </w:r>
      <w:r w:rsidRPr="002E535E">
        <w:rPr>
          <w:rFonts w:cs="Arial"/>
          <w:szCs w:val="20"/>
        </w:rPr>
        <w:t>:</w:t>
      </w:r>
      <w:r w:rsidR="002E535E">
        <w:rPr>
          <w:rFonts w:cs="Arial"/>
          <w:szCs w:val="20"/>
        </w:rPr>
        <w:t xml:space="preserve">  Izračun površin pri postopku parcelacij</w:t>
      </w:r>
      <w:r w:rsidR="00AD2464">
        <w:rPr>
          <w:rFonts w:cs="Arial"/>
          <w:szCs w:val="20"/>
        </w:rPr>
        <w:t>e</w:t>
      </w:r>
      <w:r w:rsidR="002E535E">
        <w:rPr>
          <w:rFonts w:cs="Arial"/>
          <w:szCs w:val="20"/>
        </w:rPr>
        <w:t>.</w:t>
      </w:r>
    </w:p>
    <w:p w:rsidR="002E535E" w:rsidRDefault="002E535E" w:rsidP="00182324">
      <w:pPr>
        <w:jc w:val="both"/>
        <w:rPr>
          <w:rFonts w:cs="Arial"/>
          <w:szCs w:val="20"/>
        </w:rPr>
      </w:pPr>
    </w:p>
    <w:p w:rsidR="00182324" w:rsidRPr="002E535E" w:rsidRDefault="00182324" w:rsidP="002E535E">
      <w:pPr>
        <w:jc w:val="center"/>
        <w:rPr>
          <w:b/>
          <w:sz w:val="22"/>
          <w:szCs w:val="22"/>
        </w:rPr>
      </w:pPr>
      <w:r w:rsidRPr="002E535E">
        <w:rPr>
          <w:b/>
          <w:sz w:val="22"/>
          <w:szCs w:val="22"/>
        </w:rPr>
        <w:t xml:space="preserve">IZRAČUN </w:t>
      </w:r>
      <w:r w:rsidR="002E535E" w:rsidRPr="002E535E">
        <w:rPr>
          <w:b/>
          <w:sz w:val="22"/>
          <w:szCs w:val="22"/>
        </w:rPr>
        <w:t>POVRŠIN</w:t>
      </w:r>
    </w:p>
    <w:p w:rsidR="00182324" w:rsidRDefault="00182324" w:rsidP="00182324">
      <w:pPr>
        <w:jc w:val="both"/>
        <w:rPr>
          <w:rFonts w:cs="Arial"/>
          <w:sz w:val="24"/>
        </w:rPr>
      </w:pPr>
    </w:p>
    <w:p w:rsidR="0038498A" w:rsidRPr="0038498A" w:rsidRDefault="0038498A" w:rsidP="0038498A">
      <w:pPr>
        <w:jc w:val="both"/>
        <w:rPr>
          <w:rFonts w:ascii="Courier New" w:hAnsi="Courier New" w:cs="Courier New"/>
          <w:bCs/>
          <w:sz w:val="18"/>
          <w:szCs w:val="18"/>
          <w:lang w:eastAsia="sl-SI"/>
        </w:rPr>
      </w:pPr>
      <w:r w:rsidRPr="0038498A">
        <w:rPr>
          <w:rFonts w:ascii="Courier New" w:hAnsi="Courier New" w:cs="Courier New"/>
          <w:bCs/>
          <w:sz w:val="18"/>
          <w:szCs w:val="18"/>
          <w:lang w:eastAsia="sl-SI"/>
        </w:rPr>
        <w:t>PLANKO DRAGICA, 1/1</w:t>
      </w:r>
    </w:p>
    <w:p w:rsidR="0038498A" w:rsidRPr="0038498A" w:rsidRDefault="0038498A" w:rsidP="0038498A">
      <w:pPr>
        <w:jc w:val="both"/>
        <w:rPr>
          <w:rFonts w:ascii="Courier New" w:hAnsi="Courier New" w:cs="Courier New"/>
          <w:bCs/>
          <w:sz w:val="18"/>
          <w:szCs w:val="18"/>
          <w:lang w:eastAsia="sl-SI"/>
        </w:rPr>
      </w:pPr>
      <w:r w:rsidRPr="0038498A">
        <w:rPr>
          <w:rFonts w:ascii="Courier New" w:hAnsi="Courier New" w:cs="Courier New"/>
          <w:bCs/>
          <w:sz w:val="18"/>
          <w:szCs w:val="18"/>
          <w:lang w:eastAsia="sl-SI"/>
        </w:rPr>
        <w:t>LESIČNO 6 ,  3261 LESIČNO</w:t>
      </w:r>
    </w:p>
    <w:p w:rsidR="0038498A" w:rsidRPr="00137738" w:rsidRDefault="0038498A" w:rsidP="00182324">
      <w:pPr>
        <w:jc w:val="both"/>
        <w:rPr>
          <w:rFonts w:cs="Arial"/>
          <w:sz w:val="24"/>
        </w:rPr>
      </w:pPr>
    </w:p>
    <w:tbl>
      <w:tblPr>
        <w:tblW w:w="10490" w:type="dxa"/>
        <w:tblInd w:w="-459" w:type="dxa"/>
        <w:tblLayout w:type="fixed"/>
        <w:tblLook w:val="04A0" w:firstRow="1" w:lastRow="0" w:firstColumn="1" w:lastColumn="0" w:noHBand="0" w:noVBand="1"/>
      </w:tblPr>
      <w:tblGrid>
        <w:gridCol w:w="851"/>
        <w:gridCol w:w="1134"/>
        <w:gridCol w:w="3260"/>
        <w:gridCol w:w="1559"/>
        <w:gridCol w:w="1276"/>
        <w:gridCol w:w="1134"/>
        <w:gridCol w:w="1276"/>
      </w:tblGrid>
      <w:tr w:rsidR="00182324" w:rsidRPr="009E44C3" w:rsidTr="000044DD">
        <w:tc>
          <w:tcPr>
            <w:tcW w:w="10490" w:type="dxa"/>
            <w:gridSpan w:val="7"/>
            <w:shd w:val="clear" w:color="auto" w:fill="auto"/>
          </w:tcPr>
          <w:p w:rsidR="00182324" w:rsidRPr="009E44C3" w:rsidRDefault="00182324" w:rsidP="000044DD">
            <w:pPr>
              <w:jc w:val="both"/>
              <w:rPr>
                <w:rFonts w:cs="Arial"/>
                <w:sz w:val="18"/>
                <w:szCs w:val="18"/>
              </w:rPr>
            </w:pPr>
            <w:r w:rsidRPr="009E44C3">
              <w:rPr>
                <w:rFonts w:ascii="Courier New" w:hAnsi="Courier New" w:cs="Courier New"/>
                <w:bCs/>
                <w:sz w:val="18"/>
                <w:szCs w:val="18"/>
                <w:lang w:eastAsia="sl-SI"/>
              </w:rPr>
              <w:t>STANJE PRED SPREMEMBO</w:t>
            </w:r>
          </w:p>
        </w:tc>
      </w:tr>
      <w:tr w:rsidR="00182324" w:rsidRPr="009E44C3" w:rsidTr="000044DD">
        <w:tc>
          <w:tcPr>
            <w:tcW w:w="851" w:type="dxa"/>
            <w:tcBorders>
              <w:bottom w:val="single" w:sz="4" w:space="0" w:color="auto"/>
            </w:tcBorders>
            <w:shd w:val="clear" w:color="auto" w:fill="auto"/>
          </w:tcPr>
          <w:p w:rsidR="00182324" w:rsidRPr="009E44C3" w:rsidRDefault="00182324" w:rsidP="000044DD">
            <w:pPr>
              <w:autoSpaceDE w:val="0"/>
              <w:autoSpaceDN w:val="0"/>
              <w:adjustRightInd w:val="0"/>
              <w:rPr>
                <w:rFonts w:ascii="Courier New" w:hAnsi="Courier New" w:cs="Courier New"/>
                <w:bCs/>
                <w:sz w:val="18"/>
                <w:szCs w:val="18"/>
                <w:lang w:eastAsia="sl-SI"/>
              </w:rPr>
            </w:pPr>
            <w:proofErr w:type="spellStart"/>
            <w:r w:rsidRPr="009E44C3">
              <w:rPr>
                <w:rFonts w:ascii="Courier New" w:hAnsi="Courier New" w:cs="Courier New"/>
                <w:bCs/>
                <w:sz w:val="18"/>
                <w:szCs w:val="18"/>
                <w:lang w:eastAsia="sl-SI"/>
              </w:rPr>
              <w:t>šifko</w:t>
            </w:r>
            <w:proofErr w:type="spellEnd"/>
          </w:p>
        </w:tc>
        <w:tc>
          <w:tcPr>
            <w:tcW w:w="1134" w:type="dxa"/>
            <w:tcBorders>
              <w:bottom w:val="single" w:sz="4" w:space="0" w:color="auto"/>
            </w:tcBorders>
            <w:shd w:val="clear" w:color="auto" w:fill="auto"/>
          </w:tcPr>
          <w:p w:rsidR="00182324" w:rsidRPr="009E44C3" w:rsidRDefault="00182324" w:rsidP="000044DD">
            <w:pPr>
              <w:autoSpaceDE w:val="0"/>
              <w:autoSpaceDN w:val="0"/>
              <w:adjustRightInd w:val="0"/>
              <w:rPr>
                <w:rFonts w:ascii="Courier New" w:hAnsi="Courier New" w:cs="Courier New"/>
                <w:bCs/>
                <w:sz w:val="18"/>
                <w:szCs w:val="18"/>
                <w:lang w:eastAsia="sl-SI"/>
              </w:rPr>
            </w:pPr>
            <w:r w:rsidRPr="009E44C3">
              <w:rPr>
                <w:rFonts w:ascii="Courier New" w:hAnsi="Courier New" w:cs="Courier New"/>
                <w:bCs/>
                <w:sz w:val="18"/>
                <w:szCs w:val="18"/>
                <w:lang w:eastAsia="sl-SI"/>
              </w:rPr>
              <w:t>parcela</w:t>
            </w:r>
          </w:p>
        </w:tc>
        <w:tc>
          <w:tcPr>
            <w:tcW w:w="3260" w:type="dxa"/>
            <w:tcBorders>
              <w:bottom w:val="single" w:sz="4" w:space="0" w:color="auto"/>
            </w:tcBorders>
            <w:shd w:val="clear" w:color="auto" w:fill="auto"/>
          </w:tcPr>
          <w:p w:rsidR="00182324" w:rsidRPr="009E44C3" w:rsidRDefault="00182324" w:rsidP="000044DD">
            <w:pPr>
              <w:autoSpaceDE w:val="0"/>
              <w:autoSpaceDN w:val="0"/>
              <w:adjustRightInd w:val="0"/>
              <w:rPr>
                <w:rFonts w:ascii="Courier New" w:hAnsi="Courier New" w:cs="Courier New"/>
                <w:bCs/>
                <w:sz w:val="18"/>
                <w:szCs w:val="18"/>
                <w:lang w:eastAsia="sl-SI"/>
              </w:rPr>
            </w:pPr>
            <w:r w:rsidRPr="009E44C3">
              <w:rPr>
                <w:rFonts w:ascii="Courier New" w:hAnsi="Courier New" w:cs="Courier New"/>
                <w:bCs/>
                <w:sz w:val="18"/>
                <w:szCs w:val="18"/>
                <w:lang w:eastAsia="sl-SI"/>
              </w:rPr>
              <w:t>raba</w:t>
            </w:r>
          </w:p>
        </w:tc>
        <w:tc>
          <w:tcPr>
            <w:tcW w:w="1559" w:type="dxa"/>
            <w:tcBorders>
              <w:bottom w:val="single" w:sz="4" w:space="0" w:color="auto"/>
            </w:tcBorders>
            <w:shd w:val="clear" w:color="auto" w:fill="auto"/>
          </w:tcPr>
          <w:p w:rsidR="00182324" w:rsidRPr="009E44C3" w:rsidRDefault="00182324" w:rsidP="000044DD">
            <w:pPr>
              <w:autoSpaceDE w:val="0"/>
              <w:autoSpaceDN w:val="0"/>
              <w:adjustRightInd w:val="0"/>
              <w:rPr>
                <w:rFonts w:ascii="Courier New" w:hAnsi="Courier New" w:cs="Courier New"/>
                <w:bCs/>
                <w:sz w:val="18"/>
                <w:szCs w:val="18"/>
                <w:lang w:eastAsia="sl-SI"/>
              </w:rPr>
            </w:pPr>
            <w:r w:rsidRPr="009E44C3">
              <w:rPr>
                <w:rFonts w:ascii="Courier New" w:hAnsi="Courier New" w:cs="Courier New"/>
                <w:bCs/>
                <w:sz w:val="18"/>
                <w:szCs w:val="18"/>
                <w:lang w:eastAsia="sl-SI"/>
              </w:rPr>
              <w:t>Št_stavbe</w:t>
            </w:r>
          </w:p>
        </w:tc>
        <w:tc>
          <w:tcPr>
            <w:tcW w:w="1276" w:type="dxa"/>
            <w:tcBorders>
              <w:bottom w:val="single" w:sz="4" w:space="0" w:color="auto"/>
            </w:tcBorders>
            <w:shd w:val="clear" w:color="auto" w:fill="auto"/>
          </w:tcPr>
          <w:p w:rsidR="00182324" w:rsidRPr="009E44C3" w:rsidRDefault="00182324" w:rsidP="000044DD">
            <w:pPr>
              <w:autoSpaceDE w:val="0"/>
              <w:autoSpaceDN w:val="0"/>
              <w:adjustRightInd w:val="0"/>
              <w:rPr>
                <w:rFonts w:ascii="Courier New" w:hAnsi="Courier New" w:cs="Courier New"/>
                <w:bCs/>
                <w:sz w:val="18"/>
                <w:szCs w:val="18"/>
                <w:lang w:eastAsia="sl-SI"/>
              </w:rPr>
            </w:pPr>
            <w:r w:rsidRPr="009E44C3">
              <w:rPr>
                <w:rFonts w:ascii="Courier New" w:hAnsi="Courier New" w:cs="Courier New"/>
                <w:bCs/>
                <w:sz w:val="18"/>
                <w:szCs w:val="18"/>
                <w:lang w:eastAsia="sl-SI"/>
              </w:rPr>
              <w:t>površina</w:t>
            </w:r>
          </w:p>
        </w:tc>
        <w:tc>
          <w:tcPr>
            <w:tcW w:w="1134" w:type="dxa"/>
            <w:tcBorders>
              <w:bottom w:val="single" w:sz="4" w:space="0" w:color="auto"/>
            </w:tcBorders>
            <w:shd w:val="clear" w:color="auto" w:fill="auto"/>
          </w:tcPr>
          <w:p w:rsidR="00182324" w:rsidRPr="009E44C3" w:rsidRDefault="00182324" w:rsidP="000044DD">
            <w:pPr>
              <w:autoSpaceDE w:val="0"/>
              <w:autoSpaceDN w:val="0"/>
              <w:adjustRightInd w:val="0"/>
              <w:rPr>
                <w:rFonts w:ascii="Courier New" w:hAnsi="Courier New" w:cs="Courier New"/>
                <w:bCs/>
                <w:sz w:val="18"/>
                <w:szCs w:val="18"/>
                <w:lang w:eastAsia="sl-SI"/>
              </w:rPr>
            </w:pPr>
            <w:r w:rsidRPr="009E44C3">
              <w:rPr>
                <w:rFonts w:ascii="Courier New" w:hAnsi="Courier New" w:cs="Courier New"/>
                <w:bCs/>
                <w:sz w:val="18"/>
                <w:szCs w:val="18"/>
                <w:lang w:eastAsia="sl-SI"/>
              </w:rPr>
              <w:t>Način izr</w:t>
            </w:r>
            <w:r>
              <w:rPr>
                <w:rFonts w:ascii="Courier New" w:hAnsi="Courier New" w:cs="Courier New"/>
                <w:bCs/>
                <w:sz w:val="18"/>
                <w:szCs w:val="18"/>
                <w:lang w:eastAsia="sl-SI"/>
              </w:rPr>
              <w:t>ačuna</w:t>
            </w:r>
          </w:p>
        </w:tc>
        <w:tc>
          <w:tcPr>
            <w:tcW w:w="1276" w:type="dxa"/>
            <w:tcBorders>
              <w:bottom w:val="single" w:sz="4" w:space="0" w:color="auto"/>
            </w:tcBorders>
            <w:shd w:val="clear" w:color="auto" w:fill="auto"/>
          </w:tcPr>
          <w:p w:rsidR="00182324" w:rsidRPr="009E44C3" w:rsidRDefault="00182324" w:rsidP="000044DD">
            <w:pPr>
              <w:autoSpaceDE w:val="0"/>
              <w:autoSpaceDN w:val="0"/>
              <w:adjustRightInd w:val="0"/>
              <w:rPr>
                <w:rFonts w:ascii="Courier New" w:hAnsi="Courier New" w:cs="Courier New"/>
                <w:bCs/>
                <w:sz w:val="18"/>
                <w:szCs w:val="18"/>
                <w:lang w:eastAsia="sl-SI"/>
              </w:rPr>
            </w:pPr>
            <w:r w:rsidRPr="009E44C3">
              <w:rPr>
                <w:rFonts w:ascii="Courier New" w:hAnsi="Courier New" w:cs="Courier New"/>
                <w:bCs/>
                <w:sz w:val="18"/>
                <w:szCs w:val="18"/>
                <w:lang w:eastAsia="sl-SI"/>
              </w:rPr>
              <w:t>Urejenost</w:t>
            </w:r>
          </w:p>
        </w:tc>
      </w:tr>
      <w:tr w:rsidR="00182324" w:rsidRPr="001019DB" w:rsidTr="000044DD">
        <w:tc>
          <w:tcPr>
            <w:tcW w:w="851" w:type="dxa"/>
            <w:tcBorders>
              <w:top w:val="single" w:sz="4" w:space="0" w:color="auto"/>
            </w:tcBorders>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r w:rsidRPr="001019DB">
              <w:rPr>
                <w:rFonts w:ascii="Courier New" w:hAnsi="Courier New" w:cs="Courier New"/>
                <w:bCs/>
                <w:szCs w:val="20"/>
                <w:lang w:eastAsia="sl-SI"/>
              </w:rPr>
              <w:t>1008</w:t>
            </w:r>
          </w:p>
        </w:tc>
        <w:tc>
          <w:tcPr>
            <w:tcW w:w="1134" w:type="dxa"/>
            <w:tcBorders>
              <w:top w:val="single" w:sz="4" w:space="0" w:color="auto"/>
            </w:tcBorders>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r w:rsidRPr="001019DB">
              <w:rPr>
                <w:rFonts w:ascii="Courier New" w:hAnsi="Courier New" w:cs="Courier New"/>
                <w:bCs/>
                <w:szCs w:val="20"/>
                <w:lang w:eastAsia="sl-SI"/>
              </w:rPr>
              <w:t>384/1</w:t>
            </w:r>
          </w:p>
        </w:tc>
        <w:tc>
          <w:tcPr>
            <w:tcW w:w="3260" w:type="dxa"/>
            <w:tcBorders>
              <w:top w:val="single" w:sz="4" w:space="0" w:color="auto"/>
            </w:tcBorders>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r w:rsidRPr="001019DB">
              <w:rPr>
                <w:rFonts w:ascii="Courier New" w:hAnsi="Courier New" w:cs="Courier New"/>
                <w:bCs/>
                <w:szCs w:val="20"/>
                <w:lang w:eastAsia="sl-SI"/>
              </w:rPr>
              <w:t>Stanovanjska stavba</w:t>
            </w:r>
          </w:p>
        </w:tc>
        <w:tc>
          <w:tcPr>
            <w:tcW w:w="1559" w:type="dxa"/>
            <w:tcBorders>
              <w:top w:val="single" w:sz="4" w:space="0" w:color="auto"/>
            </w:tcBorders>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r w:rsidRPr="001019DB">
              <w:rPr>
                <w:rFonts w:ascii="Courier New" w:hAnsi="Courier New" w:cs="Courier New"/>
                <w:bCs/>
                <w:szCs w:val="20"/>
                <w:lang w:eastAsia="sl-SI"/>
              </w:rPr>
              <w:t>124</w:t>
            </w:r>
          </w:p>
        </w:tc>
        <w:tc>
          <w:tcPr>
            <w:tcW w:w="1276" w:type="dxa"/>
            <w:tcBorders>
              <w:top w:val="single" w:sz="4" w:space="0" w:color="auto"/>
            </w:tcBorders>
            <w:shd w:val="clear" w:color="auto" w:fill="auto"/>
          </w:tcPr>
          <w:p w:rsidR="00182324" w:rsidRPr="001019DB" w:rsidRDefault="00182324" w:rsidP="000044DD">
            <w:pPr>
              <w:autoSpaceDE w:val="0"/>
              <w:autoSpaceDN w:val="0"/>
              <w:adjustRightInd w:val="0"/>
              <w:jc w:val="right"/>
              <w:rPr>
                <w:rFonts w:ascii="Courier New" w:hAnsi="Courier New" w:cs="Courier New"/>
                <w:bCs/>
                <w:szCs w:val="20"/>
                <w:lang w:eastAsia="sl-SI"/>
              </w:rPr>
            </w:pPr>
            <w:r w:rsidRPr="001019DB">
              <w:rPr>
                <w:rFonts w:ascii="Courier New" w:hAnsi="Courier New" w:cs="Courier New"/>
                <w:bCs/>
                <w:szCs w:val="20"/>
                <w:lang w:eastAsia="sl-SI"/>
              </w:rPr>
              <w:t>113</w:t>
            </w:r>
          </w:p>
        </w:tc>
        <w:tc>
          <w:tcPr>
            <w:tcW w:w="1134" w:type="dxa"/>
            <w:tcBorders>
              <w:top w:val="single" w:sz="4" w:space="0" w:color="auto"/>
            </w:tcBorders>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p>
        </w:tc>
        <w:tc>
          <w:tcPr>
            <w:tcW w:w="1276" w:type="dxa"/>
            <w:tcBorders>
              <w:top w:val="single" w:sz="4" w:space="0" w:color="auto"/>
            </w:tcBorders>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p>
        </w:tc>
      </w:tr>
      <w:tr w:rsidR="00182324" w:rsidRPr="001019DB" w:rsidTr="000044DD">
        <w:tc>
          <w:tcPr>
            <w:tcW w:w="851" w:type="dxa"/>
            <w:tcBorders>
              <w:bottom w:val="single" w:sz="4" w:space="0" w:color="auto"/>
            </w:tcBorders>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r w:rsidRPr="001019DB">
              <w:rPr>
                <w:rFonts w:ascii="Courier New" w:hAnsi="Courier New" w:cs="Courier New"/>
                <w:bCs/>
                <w:szCs w:val="20"/>
                <w:lang w:eastAsia="sl-SI"/>
              </w:rPr>
              <w:t>1008</w:t>
            </w:r>
          </w:p>
        </w:tc>
        <w:tc>
          <w:tcPr>
            <w:tcW w:w="1134" w:type="dxa"/>
            <w:tcBorders>
              <w:bottom w:val="single" w:sz="4" w:space="0" w:color="auto"/>
            </w:tcBorders>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r w:rsidRPr="001019DB">
              <w:rPr>
                <w:rFonts w:ascii="Courier New" w:hAnsi="Courier New" w:cs="Courier New"/>
                <w:bCs/>
                <w:szCs w:val="20"/>
                <w:lang w:eastAsia="sl-SI"/>
              </w:rPr>
              <w:t>384/1</w:t>
            </w:r>
          </w:p>
        </w:tc>
        <w:tc>
          <w:tcPr>
            <w:tcW w:w="3260" w:type="dxa"/>
            <w:tcBorders>
              <w:bottom w:val="single" w:sz="4" w:space="0" w:color="auto"/>
            </w:tcBorders>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r w:rsidRPr="001019DB">
              <w:rPr>
                <w:rFonts w:ascii="Courier New" w:hAnsi="Courier New" w:cs="Courier New"/>
                <w:bCs/>
                <w:szCs w:val="20"/>
                <w:lang w:eastAsia="sl-SI"/>
              </w:rPr>
              <w:t>Travnik</w:t>
            </w:r>
          </w:p>
        </w:tc>
        <w:tc>
          <w:tcPr>
            <w:tcW w:w="1559" w:type="dxa"/>
            <w:tcBorders>
              <w:bottom w:val="single" w:sz="4" w:space="0" w:color="auto"/>
            </w:tcBorders>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p>
        </w:tc>
        <w:tc>
          <w:tcPr>
            <w:tcW w:w="1276" w:type="dxa"/>
            <w:tcBorders>
              <w:bottom w:val="single" w:sz="4" w:space="0" w:color="auto"/>
            </w:tcBorders>
            <w:shd w:val="clear" w:color="auto" w:fill="auto"/>
          </w:tcPr>
          <w:p w:rsidR="00182324" w:rsidRPr="001019DB" w:rsidRDefault="00182324" w:rsidP="000044DD">
            <w:pPr>
              <w:autoSpaceDE w:val="0"/>
              <w:autoSpaceDN w:val="0"/>
              <w:adjustRightInd w:val="0"/>
              <w:jc w:val="right"/>
              <w:rPr>
                <w:rFonts w:ascii="Courier New" w:hAnsi="Courier New" w:cs="Courier New"/>
                <w:bCs/>
                <w:szCs w:val="20"/>
                <w:lang w:eastAsia="sl-SI"/>
              </w:rPr>
            </w:pPr>
            <w:r w:rsidRPr="001019DB">
              <w:rPr>
                <w:rFonts w:ascii="Courier New" w:hAnsi="Courier New" w:cs="Courier New"/>
                <w:bCs/>
                <w:szCs w:val="20"/>
                <w:lang w:eastAsia="sl-SI"/>
              </w:rPr>
              <w:t>11269</w:t>
            </w:r>
          </w:p>
        </w:tc>
        <w:tc>
          <w:tcPr>
            <w:tcW w:w="1134" w:type="dxa"/>
            <w:tcBorders>
              <w:bottom w:val="single" w:sz="4" w:space="0" w:color="auto"/>
            </w:tcBorders>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p>
        </w:tc>
        <w:tc>
          <w:tcPr>
            <w:tcW w:w="1276" w:type="dxa"/>
            <w:tcBorders>
              <w:bottom w:val="single" w:sz="4" w:space="0" w:color="auto"/>
            </w:tcBorders>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p>
        </w:tc>
      </w:tr>
      <w:tr w:rsidR="00182324" w:rsidRPr="001019DB" w:rsidTr="000044DD">
        <w:tc>
          <w:tcPr>
            <w:tcW w:w="851" w:type="dxa"/>
            <w:tcBorders>
              <w:top w:val="single" w:sz="4" w:space="0" w:color="auto"/>
            </w:tcBorders>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p>
        </w:tc>
        <w:tc>
          <w:tcPr>
            <w:tcW w:w="1134" w:type="dxa"/>
            <w:tcBorders>
              <w:top w:val="single" w:sz="4" w:space="0" w:color="auto"/>
            </w:tcBorders>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p>
        </w:tc>
        <w:tc>
          <w:tcPr>
            <w:tcW w:w="3260" w:type="dxa"/>
            <w:tcBorders>
              <w:top w:val="single" w:sz="4" w:space="0" w:color="auto"/>
            </w:tcBorders>
            <w:shd w:val="clear" w:color="auto" w:fill="auto"/>
          </w:tcPr>
          <w:p w:rsidR="00182324" w:rsidRPr="001019DB" w:rsidRDefault="00182324" w:rsidP="000044DD">
            <w:pPr>
              <w:autoSpaceDE w:val="0"/>
              <w:autoSpaceDN w:val="0"/>
              <w:adjustRightInd w:val="0"/>
              <w:jc w:val="right"/>
              <w:rPr>
                <w:rFonts w:ascii="Courier New" w:hAnsi="Courier New" w:cs="Courier New"/>
                <w:bCs/>
                <w:szCs w:val="20"/>
                <w:lang w:eastAsia="sl-SI"/>
              </w:rPr>
            </w:pPr>
            <w:r w:rsidRPr="001019DB">
              <w:rPr>
                <w:rFonts w:ascii="Courier New" w:hAnsi="Courier New" w:cs="Courier New"/>
                <w:bCs/>
                <w:szCs w:val="20"/>
                <w:lang w:eastAsia="sl-SI"/>
              </w:rPr>
              <w:t>Skupaj:</w:t>
            </w:r>
          </w:p>
        </w:tc>
        <w:tc>
          <w:tcPr>
            <w:tcW w:w="1559" w:type="dxa"/>
            <w:tcBorders>
              <w:top w:val="single" w:sz="4" w:space="0" w:color="auto"/>
            </w:tcBorders>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p>
        </w:tc>
        <w:tc>
          <w:tcPr>
            <w:tcW w:w="1276" w:type="dxa"/>
            <w:tcBorders>
              <w:top w:val="single" w:sz="4" w:space="0" w:color="auto"/>
            </w:tcBorders>
            <w:shd w:val="clear" w:color="auto" w:fill="auto"/>
          </w:tcPr>
          <w:p w:rsidR="00182324" w:rsidRPr="001019DB" w:rsidRDefault="00182324" w:rsidP="000044DD">
            <w:pPr>
              <w:autoSpaceDE w:val="0"/>
              <w:autoSpaceDN w:val="0"/>
              <w:adjustRightInd w:val="0"/>
              <w:jc w:val="right"/>
              <w:rPr>
                <w:rFonts w:ascii="Courier New" w:hAnsi="Courier New" w:cs="Courier New"/>
                <w:bCs/>
                <w:szCs w:val="20"/>
                <w:lang w:eastAsia="sl-SI"/>
              </w:rPr>
            </w:pPr>
            <w:r w:rsidRPr="001019DB">
              <w:rPr>
                <w:rFonts w:ascii="Courier New" w:hAnsi="Courier New" w:cs="Courier New"/>
                <w:bCs/>
                <w:szCs w:val="20"/>
                <w:lang w:eastAsia="sl-SI"/>
              </w:rPr>
              <w:t>11382</w:t>
            </w:r>
          </w:p>
        </w:tc>
        <w:tc>
          <w:tcPr>
            <w:tcW w:w="1134" w:type="dxa"/>
            <w:tcBorders>
              <w:top w:val="single" w:sz="4" w:space="0" w:color="auto"/>
            </w:tcBorders>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p>
        </w:tc>
        <w:tc>
          <w:tcPr>
            <w:tcW w:w="1276" w:type="dxa"/>
            <w:tcBorders>
              <w:top w:val="single" w:sz="4" w:space="0" w:color="auto"/>
            </w:tcBorders>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p>
        </w:tc>
      </w:tr>
      <w:tr w:rsidR="00182324" w:rsidRPr="001019DB" w:rsidTr="000044DD">
        <w:trPr>
          <w:trHeight w:val="164"/>
        </w:trPr>
        <w:tc>
          <w:tcPr>
            <w:tcW w:w="851" w:type="dxa"/>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p>
        </w:tc>
        <w:tc>
          <w:tcPr>
            <w:tcW w:w="1134" w:type="dxa"/>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p>
        </w:tc>
        <w:tc>
          <w:tcPr>
            <w:tcW w:w="3260" w:type="dxa"/>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p>
        </w:tc>
        <w:tc>
          <w:tcPr>
            <w:tcW w:w="1559" w:type="dxa"/>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p>
        </w:tc>
        <w:tc>
          <w:tcPr>
            <w:tcW w:w="1276" w:type="dxa"/>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p>
        </w:tc>
        <w:tc>
          <w:tcPr>
            <w:tcW w:w="1134" w:type="dxa"/>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p>
        </w:tc>
        <w:tc>
          <w:tcPr>
            <w:tcW w:w="1276" w:type="dxa"/>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p>
        </w:tc>
      </w:tr>
      <w:tr w:rsidR="00182324" w:rsidRPr="001019DB" w:rsidTr="000044DD">
        <w:tc>
          <w:tcPr>
            <w:tcW w:w="10490" w:type="dxa"/>
            <w:gridSpan w:val="7"/>
            <w:shd w:val="clear" w:color="auto" w:fill="auto"/>
          </w:tcPr>
          <w:p w:rsidR="00182324" w:rsidRPr="001019DB" w:rsidRDefault="00182324" w:rsidP="00604EFD">
            <w:pPr>
              <w:autoSpaceDE w:val="0"/>
              <w:autoSpaceDN w:val="0"/>
              <w:adjustRightInd w:val="0"/>
              <w:rPr>
                <w:rFonts w:ascii="Courier New" w:hAnsi="Courier New" w:cs="Courier New"/>
                <w:bCs/>
                <w:szCs w:val="20"/>
                <w:lang w:eastAsia="sl-SI"/>
              </w:rPr>
            </w:pPr>
            <w:r w:rsidRPr="001019DB">
              <w:rPr>
                <w:rFonts w:ascii="Courier New" w:hAnsi="Courier New" w:cs="Courier New"/>
                <w:bCs/>
                <w:szCs w:val="20"/>
                <w:lang w:eastAsia="sl-SI"/>
              </w:rPr>
              <w:t>STANJE PO SPREMEMB</w:t>
            </w:r>
            <w:r w:rsidR="00604EFD">
              <w:rPr>
                <w:rFonts w:ascii="Courier New" w:hAnsi="Courier New" w:cs="Courier New"/>
                <w:bCs/>
                <w:szCs w:val="20"/>
                <w:lang w:eastAsia="sl-SI"/>
              </w:rPr>
              <w:t>I</w:t>
            </w:r>
          </w:p>
        </w:tc>
      </w:tr>
      <w:tr w:rsidR="00182324" w:rsidRPr="009E44C3" w:rsidTr="000044DD">
        <w:tc>
          <w:tcPr>
            <w:tcW w:w="851" w:type="dxa"/>
            <w:tcBorders>
              <w:bottom w:val="single" w:sz="4" w:space="0" w:color="auto"/>
            </w:tcBorders>
            <w:shd w:val="clear" w:color="auto" w:fill="auto"/>
          </w:tcPr>
          <w:p w:rsidR="00182324" w:rsidRPr="009E44C3" w:rsidRDefault="00182324" w:rsidP="000044DD">
            <w:pPr>
              <w:autoSpaceDE w:val="0"/>
              <w:autoSpaceDN w:val="0"/>
              <w:adjustRightInd w:val="0"/>
              <w:rPr>
                <w:rFonts w:ascii="Courier New" w:hAnsi="Courier New" w:cs="Courier New"/>
                <w:bCs/>
                <w:sz w:val="18"/>
                <w:szCs w:val="18"/>
                <w:lang w:eastAsia="sl-SI"/>
              </w:rPr>
            </w:pPr>
            <w:proofErr w:type="spellStart"/>
            <w:r w:rsidRPr="009E44C3">
              <w:rPr>
                <w:rFonts w:ascii="Courier New" w:hAnsi="Courier New" w:cs="Courier New"/>
                <w:bCs/>
                <w:sz w:val="18"/>
                <w:szCs w:val="18"/>
                <w:lang w:eastAsia="sl-SI"/>
              </w:rPr>
              <w:t>šifko</w:t>
            </w:r>
            <w:proofErr w:type="spellEnd"/>
          </w:p>
        </w:tc>
        <w:tc>
          <w:tcPr>
            <w:tcW w:w="1134" w:type="dxa"/>
            <w:tcBorders>
              <w:bottom w:val="single" w:sz="4" w:space="0" w:color="auto"/>
            </w:tcBorders>
            <w:shd w:val="clear" w:color="auto" w:fill="auto"/>
          </w:tcPr>
          <w:p w:rsidR="00182324" w:rsidRPr="009E44C3" w:rsidRDefault="00182324" w:rsidP="000044DD">
            <w:pPr>
              <w:autoSpaceDE w:val="0"/>
              <w:autoSpaceDN w:val="0"/>
              <w:adjustRightInd w:val="0"/>
              <w:rPr>
                <w:rFonts w:ascii="Courier New" w:hAnsi="Courier New" w:cs="Courier New"/>
                <w:bCs/>
                <w:sz w:val="18"/>
                <w:szCs w:val="18"/>
                <w:lang w:eastAsia="sl-SI"/>
              </w:rPr>
            </w:pPr>
            <w:r w:rsidRPr="009E44C3">
              <w:rPr>
                <w:rFonts w:ascii="Courier New" w:hAnsi="Courier New" w:cs="Courier New"/>
                <w:bCs/>
                <w:sz w:val="18"/>
                <w:szCs w:val="18"/>
                <w:lang w:eastAsia="sl-SI"/>
              </w:rPr>
              <w:t>parcela</w:t>
            </w:r>
          </w:p>
        </w:tc>
        <w:tc>
          <w:tcPr>
            <w:tcW w:w="3260" w:type="dxa"/>
            <w:tcBorders>
              <w:bottom w:val="single" w:sz="4" w:space="0" w:color="auto"/>
            </w:tcBorders>
            <w:shd w:val="clear" w:color="auto" w:fill="auto"/>
          </w:tcPr>
          <w:p w:rsidR="00182324" w:rsidRPr="009E44C3" w:rsidRDefault="00182324" w:rsidP="000044DD">
            <w:pPr>
              <w:autoSpaceDE w:val="0"/>
              <w:autoSpaceDN w:val="0"/>
              <w:adjustRightInd w:val="0"/>
              <w:rPr>
                <w:rFonts w:ascii="Courier New" w:hAnsi="Courier New" w:cs="Courier New"/>
                <w:bCs/>
                <w:sz w:val="18"/>
                <w:szCs w:val="18"/>
                <w:lang w:eastAsia="sl-SI"/>
              </w:rPr>
            </w:pPr>
            <w:r w:rsidRPr="009E44C3">
              <w:rPr>
                <w:rFonts w:ascii="Courier New" w:hAnsi="Courier New" w:cs="Courier New"/>
                <w:bCs/>
                <w:sz w:val="18"/>
                <w:szCs w:val="18"/>
                <w:lang w:eastAsia="sl-SI"/>
              </w:rPr>
              <w:t>raba</w:t>
            </w:r>
          </w:p>
        </w:tc>
        <w:tc>
          <w:tcPr>
            <w:tcW w:w="1559" w:type="dxa"/>
            <w:tcBorders>
              <w:bottom w:val="single" w:sz="4" w:space="0" w:color="auto"/>
            </w:tcBorders>
            <w:shd w:val="clear" w:color="auto" w:fill="auto"/>
          </w:tcPr>
          <w:p w:rsidR="00182324" w:rsidRPr="009E44C3" w:rsidRDefault="00182324" w:rsidP="000044DD">
            <w:pPr>
              <w:autoSpaceDE w:val="0"/>
              <w:autoSpaceDN w:val="0"/>
              <w:adjustRightInd w:val="0"/>
              <w:rPr>
                <w:rFonts w:ascii="Courier New" w:hAnsi="Courier New" w:cs="Courier New"/>
                <w:bCs/>
                <w:sz w:val="18"/>
                <w:szCs w:val="18"/>
                <w:lang w:eastAsia="sl-SI"/>
              </w:rPr>
            </w:pPr>
            <w:r w:rsidRPr="009E44C3">
              <w:rPr>
                <w:rFonts w:ascii="Courier New" w:hAnsi="Courier New" w:cs="Courier New"/>
                <w:bCs/>
                <w:sz w:val="18"/>
                <w:szCs w:val="18"/>
                <w:lang w:eastAsia="sl-SI"/>
              </w:rPr>
              <w:t>Št_stavbe</w:t>
            </w:r>
          </w:p>
        </w:tc>
        <w:tc>
          <w:tcPr>
            <w:tcW w:w="1276" w:type="dxa"/>
            <w:tcBorders>
              <w:bottom w:val="single" w:sz="4" w:space="0" w:color="auto"/>
            </w:tcBorders>
            <w:shd w:val="clear" w:color="auto" w:fill="auto"/>
          </w:tcPr>
          <w:p w:rsidR="00182324" w:rsidRPr="009E44C3" w:rsidRDefault="00182324" w:rsidP="000044DD">
            <w:pPr>
              <w:autoSpaceDE w:val="0"/>
              <w:autoSpaceDN w:val="0"/>
              <w:adjustRightInd w:val="0"/>
              <w:rPr>
                <w:rFonts w:ascii="Courier New" w:hAnsi="Courier New" w:cs="Courier New"/>
                <w:bCs/>
                <w:sz w:val="18"/>
                <w:szCs w:val="18"/>
                <w:lang w:eastAsia="sl-SI"/>
              </w:rPr>
            </w:pPr>
            <w:r w:rsidRPr="009E44C3">
              <w:rPr>
                <w:rFonts w:ascii="Courier New" w:hAnsi="Courier New" w:cs="Courier New"/>
                <w:bCs/>
                <w:sz w:val="18"/>
                <w:szCs w:val="18"/>
                <w:lang w:eastAsia="sl-SI"/>
              </w:rPr>
              <w:t>površina</w:t>
            </w:r>
          </w:p>
        </w:tc>
        <w:tc>
          <w:tcPr>
            <w:tcW w:w="1134" w:type="dxa"/>
            <w:tcBorders>
              <w:bottom w:val="single" w:sz="4" w:space="0" w:color="auto"/>
            </w:tcBorders>
            <w:shd w:val="clear" w:color="auto" w:fill="auto"/>
          </w:tcPr>
          <w:p w:rsidR="00182324" w:rsidRPr="009E44C3" w:rsidRDefault="00182324" w:rsidP="000044DD">
            <w:pPr>
              <w:autoSpaceDE w:val="0"/>
              <w:autoSpaceDN w:val="0"/>
              <w:adjustRightInd w:val="0"/>
              <w:rPr>
                <w:rFonts w:ascii="Courier New" w:hAnsi="Courier New" w:cs="Courier New"/>
                <w:bCs/>
                <w:sz w:val="18"/>
                <w:szCs w:val="18"/>
                <w:lang w:eastAsia="sl-SI"/>
              </w:rPr>
            </w:pPr>
            <w:r w:rsidRPr="009E44C3">
              <w:rPr>
                <w:rFonts w:ascii="Courier New" w:hAnsi="Courier New" w:cs="Courier New"/>
                <w:bCs/>
                <w:sz w:val="18"/>
                <w:szCs w:val="18"/>
                <w:lang w:eastAsia="sl-SI"/>
              </w:rPr>
              <w:t>Način izračuna</w:t>
            </w:r>
          </w:p>
        </w:tc>
        <w:tc>
          <w:tcPr>
            <w:tcW w:w="1276" w:type="dxa"/>
            <w:tcBorders>
              <w:bottom w:val="single" w:sz="4" w:space="0" w:color="auto"/>
            </w:tcBorders>
            <w:shd w:val="clear" w:color="auto" w:fill="auto"/>
          </w:tcPr>
          <w:p w:rsidR="00182324" w:rsidRPr="009E44C3" w:rsidRDefault="00182324" w:rsidP="000044DD">
            <w:pPr>
              <w:autoSpaceDE w:val="0"/>
              <w:autoSpaceDN w:val="0"/>
              <w:adjustRightInd w:val="0"/>
              <w:rPr>
                <w:rFonts w:ascii="Courier New" w:hAnsi="Courier New" w:cs="Courier New"/>
                <w:bCs/>
                <w:sz w:val="18"/>
                <w:szCs w:val="18"/>
                <w:lang w:eastAsia="sl-SI"/>
              </w:rPr>
            </w:pPr>
            <w:r>
              <w:rPr>
                <w:rFonts w:ascii="Courier New" w:hAnsi="Courier New" w:cs="Courier New"/>
                <w:bCs/>
                <w:sz w:val="18"/>
                <w:szCs w:val="18"/>
                <w:lang w:eastAsia="sl-SI"/>
              </w:rPr>
              <w:t>Urejenost</w:t>
            </w:r>
          </w:p>
        </w:tc>
      </w:tr>
      <w:tr w:rsidR="00182324" w:rsidRPr="001019DB" w:rsidTr="000044DD">
        <w:tc>
          <w:tcPr>
            <w:tcW w:w="851" w:type="dxa"/>
            <w:tcBorders>
              <w:top w:val="single" w:sz="4" w:space="0" w:color="auto"/>
            </w:tcBorders>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r w:rsidRPr="001019DB">
              <w:rPr>
                <w:rFonts w:ascii="Courier New" w:hAnsi="Courier New" w:cs="Courier New"/>
                <w:bCs/>
                <w:szCs w:val="20"/>
                <w:lang w:eastAsia="sl-SI"/>
              </w:rPr>
              <w:t>1008</w:t>
            </w:r>
          </w:p>
        </w:tc>
        <w:tc>
          <w:tcPr>
            <w:tcW w:w="1134" w:type="dxa"/>
            <w:tcBorders>
              <w:top w:val="single" w:sz="4" w:space="0" w:color="auto"/>
            </w:tcBorders>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r w:rsidRPr="001019DB">
              <w:rPr>
                <w:rFonts w:ascii="Courier New" w:hAnsi="Courier New" w:cs="Courier New"/>
                <w:bCs/>
                <w:szCs w:val="20"/>
                <w:lang w:eastAsia="sl-SI"/>
              </w:rPr>
              <w:t>384/3</w:t>
            </w:r>
          </w:p>
        </w:tc>
        <w:tc>
          <w:tcPr>
            <w:tcW w:w="3260" w:type="dxa"/>
            <w:tcBorders>
              <w:top w:val="single" w:sz="4" w:space="0" w:color="auto"/>
            </w:tcBorders>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r w:rsidRPr="001019DB">
              <w:rPr>
                <w:rFonts w:ascii="Courier New" w:hAnsi="Courier New" w:cs="Courier New"/>
                <w:bCs/>
                <w:szCs w:val="20"/>
                <w:lang w:eastAsia="sl-SI"/>
              </w:rPr>
              <w:t>Zemljišče</w:t>
            </w:r>
          </w:p>
        </w:tc>
        <w:tc>
          <w:tcPr>
            <w:tcW w:w="1559" w:type="dxa"/>
            <w:tcBorders>
              <w:top w:val="single" w:sz="4" w:space="0" w:color="auto"/>
            </w:tcBorders>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p>
        </w:tc>
        <w:tc>
          <w:tcPr>
            <w:tcW w:w="1276" w:type="dxa"/>
            <w:tcBorders>
              <w:top w:val="single" w:sz="4" w:space="0" w:color="auto"/>
            </w:tcBorders>
            <w:shd w:val="clear" w:color="auto" w:fill="auto"/>
          </w:tcPr>
          <w:p w:rsidR="00182324" w:rsidRPr="001019DB" w:rsidRDefault="00182324" w:rsidP="000044DD">
            <w:pPr>
              <w:autoSpaceDE w:val="0"/>
              <w:autoSpaceDN w:val="0"/>
              <w:adjustRightInd w:val="0"/>
              <w:jc w:val="right"/>
              <w:rPr>
                <w:rFonts w:ascii="Courier New" w:hAnsi="Courier New" w:cs="Courier New"/>
                <w:bCs/>
                <w:szCs w:val="20"/>
                <w:lang w:eastAsia="sl-SI"/>
              </w:rPr>
            </w:pPr>
            <w:r w:rsidRPr="001019DB">
              <w:rPr>
                <w:rFonts w:ascii="Courier New" w:hAnsi="Courier New" w:cs="Courier New"/>
                <w:bCs/>
                <w:szCs w:val="20"/>
                <w:lang w:eastAsia="sl-SI"/>
              </w:rPr>
              <w:t>11227</w:t>
            </w:r>
          </w:p>
        </w:tc>
        <w:tc>
          <w:tcPr>
            <w:tcW w:w="1134" w:type="dxa"/>
            <w:tcBorders>
              <w:top w:val="single" w:sz="4" w:space="0" w:color="auto"/>
            </w:tcBorders>
            <w:shd w:val="clear" w:color="auto" w:fill="auto"/>
          </w:tcPr>
          <w:p w:rsidR="00182324" w:rsidRPr="001019DB" w:rsidRDefault="00182324" w:rsidP="000044DD">
            <w:pPr>
              <w:autoSpaceDE w:val="0"/>
              <w:autoSpaceDN w:val="0"/>
              <w:adjustRightInd w:val="0"/>
              <w:jc w:val="center"/>
              <w:rPr>
                <w:rFonts w:ascii="Courier New" w:hAnsi="Courier New" w:cs="Courier New"/>
                <w:bCs/>
                <w:szCs w:val="20"/>
                <w:lang w:eastAsia="sl-SI"/>
              </w:rPr>
            </w:pPr>
            <w:r w:rsidRPr="001019DB">
              <w:rPr>
                <w:rFonts w:ascii="Courier New" w:hAnsi="Courier New" w:cs="Courier New"/>
                <w:bCs/>
                <w:szCs w:val="20"/>
                <w:lang w:eastAsia="sl-SI"/>
              </w:rPr>
              <w:t>R</w:t>
            </w:r>
          </w:p>
        </w:tc>
        <w:tc>
          <w:tcPr>
            <w:tcW w:w="1276" w:type="dxa"/>
            <w:tcBorders>
              <w:top w:val="single" w:sz="4" w:space="0" w:color="auto"/>
            </w:tcBorders>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p>
        </w:tc>
      </w:tr>
      <w:tr w:rsidR="00182324" w:rsidRPr="001019DB" w:rsidTr="000044DD">
        <w:tc>
          <w:tcPr>
            <w:tcW w:w="851" w:type="dxa"/>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r w:rsidRPr="001019DB">
              <w:rPr>
                <w:rFonts w:ascii="Courier New" w:hAnsi="Courier New" w:cs="Courier New"/>
                <w:bCs/>
                <w:szCs w:val="20"/>
                <w:lang w:eastAsia="sl-SI"/>
              </w:rPr>
              <w:t>1008</w:t>
            </w:r>
          </w:p>
        </w:tc>
        <w:tc>
          <w:tcPr>
            <w:tcW w:w="1134" w:type="dxa"/>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r w:rsidRPr="001019DB">
              <w:rPr>
                <w:rFonts w:ascii="Courier New" w:hAnsi="Courier New" w:cs="Courier New"/>
                <w:bCs/>
                <w:szCs w:val="20"/>
                <w:lang w:eastAsia="sl-SI"/>
              </w:rPr>
              <w:t>384/3</w:t>
            </w:r>
          </w:p>
        </w:tc>
        <w:tc>
          <w:tcPr>
            <w:tcW w:w="3260" w:type="dxa"/>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r w:rsidRPr="001019DB">
              <w:rPr>
                <w:rFonts w:ascii="Courier New" w:hAnsi="Courier New" w:cs="Courier New"/>
                <w:bCs/>
                <w:szCs w:val="20"/>
                <w:lang w:eastAsia="sl-SI"/>
              </w:rPr>
              <w:t xml:space="preserve">ZPS pred </w:t>
            </w:r>
            <w:proofErr w:type="spellStart"/>
            <w:r w:rsidRPr="001019DB">
              <w:rPr>
                <w:rFonts w:ascii="Courier New" w:hAnsi="Courier New" w:cs="Courier New"/>
                <w:bCs/>
                <w:szCs w:val="20"/>
                <w:lang w:eastAsia="sl-SI"/>
              </w:rPr>
              <w:t>l.2006</w:t>
            </w:r>
            <w:proofErr w:type="spellEnd"/>
          </w:p>
        </w:tc>
        <w:tc>
          <w:tcPr>
            <w:tcW w:w="1559" w:type="dxa"/>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r w:rsidRPr="001019DB">
              <w:rPr>
                <w:rFonts w:ascii="Courier New" w:hAnsi="Courier New" w:cs="Courier New"/>
                <w:bCs/>
                <w:szCs w:val="20"/>
                <w:lang w:eastAsia="sl-SI"/>
              </w:rPr>
              <w:t>124</w:t>
            </w:r>
          </w:p>
        </w:tc>
        <w:tc>
          <w:tcPr>
            <w:tcW w:w="1276" w:type="dxa"/>
            <w:shd w:val="clear" w:color="auto" w:fill="auto"/>
          </w:tcPr>
          <w:p w:rsidR="00182324" w:rsidRPr="001019DB" w:rsidRDefault="00182324" w:rsidP="000044DD">
            <w:pPr>
              <w:autoSpaceDE w:val="0"/>
              <w:autoSpaceDN w:val="0"/>
              <w:adjustRightInd w:val="0"/>
              <w:jc w:val="right"/>
              <w:rPr>
                <w:rFonts w:ascii="Courier New" w:hAnsi="Courier New" w:cs="Courier New"/>
                <w:bCs/>
                <w:szCs w:val="20"/>
                <w:lang w:eastAsia="sl-SI"/>
              </w:rPr>
            </w:pPr>
            <w:r w:rsidRPr="001019DB">
              <w:rPr>
                <w:rFonts w:ascii="Courier New" w:hAnsi="Courier New" w:cs="Courier New"/>
                <w:bCs/>
                <w:szCs w:val="20"/>
                <w:lang w:eastAsia="sl-SI"/>
              </w:rPr>
              <w:t>113</w:t>
            </w:r>
          </w:p>
        </w:tc>
        <w:tc>
          <w:tcPr>
            <w:tcW w:w="1134" w:type="dxa"/>
            <w:shd w:val="clear" w:color="auto" w:fill="auto"/>
          </w:tcPr>
          <w:p w:rsidR="00182324" w:rsidRPr="001019DB" w:rsidRDefault="00182324" w:rsidP="000044DD">
            <w:pPr>
              <w:autoSpaceDE w:val="0"/>
              <w:autoSpaceDN w:val="0"/>
              <w:adjustRightInd w:val="0"/>
              <w:jc w:val="center"/>
              <w:rPr>
                <w:rFonts w:ascii="Courier New" w:hAnsi="Courier New" w:cs="Courier New"/>
                <w:bCs/>
                <w:szCs w:val="20"/>
                <w:lang w:eastAsia="sl-SI"/>
              </w:rPr>
            </w:pPr>
            <w:r w:rsidRPr="001019DB">
              <w:rPr>
                <w:rFonts w:ascii="Courier New" w:hAnsi="Courier New" w:cs="Courier New"/>
                <w:bCs/>
                <w:szCs w:val="20"/>
                <w:lang w:eastAsia="sl-SI"/>
              </w:rPr>
              <w:t>P</w:t>
            </w:r>
          </w:p>
        </w:tc>
        <w:tc>
          <w:tcPr>
            <w:tcW w:w="1276" w:type="dxa"/>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p>
        </w:tc>
      </w:tr>
      <w:tr w:rsidR="00182324" w:rsidRPr="001019DB" w:rsidTr="000044DD">
        <w:tc>
          <w:tcPr>
            <w:tcW w:w="851" w:type="dxa"/>
            <w:tcBorders>
              <w:bottom w:val="single" w:sz="4" w:space="0" w:color="auto"/>
            </w:tcBorders>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r w:rsidRPr="001019DB">
              <w:rPr>
                <w:rFonts w:ascii="Courier New" w:hAnsi="Courier New" w:cs="Courier New"/>
                <w:bCs/>
                <w:szCs w:val="20"/>
                <w:lang w:eastAsia="sl-SI"/>
              </w:rPr>
              <w:t>1008</w:t>
            </w:r>
          </w:p>
        </w:tc>
        <w:tc>
          <w:tcPr>
            <w:tcW w:w="1134" w:type="dxa"/>
            <w:tcBorders>
              <w:bottom w:val="single" w:sz="4" w:space="0" w:color="auto"/>
            </w:tcBorders>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r w:rsidRPr="001019DB">
              <w:rPr>
                <w:rFonts w:ascii="Courier New" w:hAnsi="Courier New" w:cs="Courier New"/>
                <w:bCs/>
                <w:szCs w:val="20"/>
                <w:lang w:eastAsia="sl-SI"/>
              </w:rPr>
              <w:t>384/4</w:t>
            </w:r>
          </w:p>
        </w:tc>
        <w:tc>
          <w:tcPr>
            <w:tcW w:w="3260" w:type="dxa"/>
            <w:tcBorders>
              <w:bottom w:val="single" w:sz="4" w:space="0" w:color="auto"/>
            </w:tcBorders>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r w:rsidRPr="001019DB">
              <w:rPr>
                <w:rFonts w:ascii="Courier New" w:hAnsi="Courier New" w:cs="Courier New"/>
                <w:bCs/>
                <w:szCs w:val="20"/>
                <w:lang w:eastAsia="sl-SI"/>
              </w:rPr>
              <w:t>Zemljišče</w:t>
            </w:r>
          </w:p>
        </w:tc>
        <w:tc>
          <w:tcPr>
            <w:tcW w:w="1559" w:type="dxa"/>
            <w:tcBorders>
              <w:bottom w:val="single" w:sz="4" w:space="0" w:color="auto"/>
            </w:tcBorders>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p>
        </w:tc>
        <w:tc>
          <w:tcPr>
            <w:tcW w:w="1276" w:type="dxa"/>
            <w:tcBorders>
              <w:bottom w:val="single" w:sz="4" w:space="0" w:color="auto"/>
            </w:tcBorders>
            <w:shd w:val="clear" w:color="auto" w:fill="auto"/>
          </w:tcPr>
          <w:p w:rsidR="00182324" w:rsidRPr="001019DB" w:rsidRDefault="00182324" w:rsidP="000044DD">
            <w:pPr>
              <w:autoSpaceDE w:val="0"/>
              <w:autoSpaceDN w:val="0"/>
              <w:adjustRightInd w:val="0"/>
              <w:jc w:val="right"/>
              <w:rPr>
                <w:rFonts w:ascii="Courier New" w:hAnsi="Courier New" w:cs="Courier New"/>
                <w:bCs/>
                <w:szCs w:val="20"/>
                <w:lang w:eastAsia="sl-SI"/>
              </w:rPr>
            </w:pPr>
            <w:r w:rsidRPr="001019DB">
              <w:rPr>
                <w:rFonts w:ascii="Courier New" w:hAnsi="Courier New" w:cs="Courier New"/>
                <w:bCs/>
                <w:szCs w:val="20"/>
                <w:lang w:eastAsia="sl-SI"/>
              </w:rPr>
              <w:t>42</w:t>
            </w:r>
          </w:p>
        </w:tc>
        <w:tc>
          <w:tcPr>
            <w:tcW w:w="1134" w:type="dxa"/>
            <w:tcBorders>
              <w:bottom w:val="single" w:sz="4" w:space="0" w:color="auto"/>
            </w:tcBorders>
            <w:shd w:val="clear" w:color="auto" w:fill="auto"/>
          </w:tcPr>
          <w:p w:rsidR="00182324" w:rsidRPr="001019DB" w:rsidRDefault="00182324" w:rsidP="000044DD">
            <w:pPr>
              <w:autoSpaceDE w:val="0"/>
              <w:autoSpaceDN w:val="0"/>
              <w:adjustRightInd w:val="0"/>
              <w:jc w:val="center"/>
              <w:rPr>
                <w:rFonts w:ascii="Courier New" w:hAnsi="Courier New" w:cs="Courier New"/>
                <w:bCs/>
                <w:szCs w:val="20"/>
                <w:lang w:eastAsia="sl-SI"/>
              </w:rPr>
            </w:pPr>
            <w:r w:rsidRPr="001019DB">
              <w:rPr>
                <w:rFonts w:ascii="Courier New" w:hAnsi="Courier New" w:cs="Courier New"/>
                <w:bCs/>
                <w:szCs w:val="20"/>
                <w:lang w:eastAsia="sl-SI"/>
              </w:rPr>
              <w:t>TM</w:t>
            </w:r>
          </w:p>
        </w:tc>
        <w:tc>
          <w:tcPr>
            <w:tcW w:w="1276" w:type="dxa"/>
            <w:tcBorders>
              <w:bottom w:val="single" w:sz="4" w:space="0" w:color="auto"/>
            </w:tcBorders>
            <w:shd w:val="clear" w:color="auto" w:fill="auto"/>
          </w:tcPr>
          <w:p w:rsidR="00182324" w:rsidRPr="001019DB" w:rsidRDefault="00182324" w:rsidP="000044DD">
            <w:pPr>
              <w:autoSpaceDE w:val="0"/>
              <w:autoSpaceDN w:val="0"/>
              <w:adjustRightInd w:val="0"/>
              <w:jc w:val="center"/>
              <w:rPr>
                <w:rFonts w:ascii="Courier New" w:hAnsi="Courier New" w:cs="Courier New"/>
                <w:bCs/>
                <w:szCs w:val="20"/>
                <w:lang w:eastAsia="sl-SI"/>
              </w:rPr>
            </w:pPr>
            <w:r w:rsidRPr="001019DB">
              <w:rPr>
                <w:rFonts w:ascii="Courier New" w:hAnsi="Courier New" w:cs="Courier New"/>
                <w:bCs/>
                <w:szCs w:val="20"/>
                <w:lang w:eastAsia="sl-SI"/>
              </w:rPr>
              <w:t>U</w:t>
            </w:r>
          </w:p>
        </w:tc>
      </w:tr>
      <w:tr w:rsidR="00182324" w:rsidRPr="001019DB" w:rsidTr="000044DD">
        <w:tc>
          <w:tcPr>
            <w:tcW w:w="851" w:type="dxa"/>
            <w:tcBorders>
              <w:top w:val="single" w:sz="4" w:space="0" w:color="auto"/>
            </w:tcBorders>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p>
        </w:tc>
        <w:tc>
          <w:tcPr>
            <w:tcW w:w="1134" w:type="dxa"/>
            <w:tcBorders>
              <w:top w:val="single" w:sz="4" w:space="0" w:color="auto"/>
            </w:tcBorders>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p>
        </w:tc>
        <w:tc>
          <w:tcPr>
            <w:tcW w:w="3260" w:type="dxa"/>
            <w:tcBorders>
              <w:top w:val="single" w:sz="4" w:space="0" w:color="auto"/>
            </w:tcBorders>
            <w:shd w:val="clear" w:color="auto" w:fill="auto"/>
          </w:tcPr>
          <w:p w:rsidR="00182324" w:rsidRPr="001019DB" w:rsidRDefault="00182324" w:rsidP="000044DD">
            <w:pPr>
              <w:autoSpaceDE w:val="0"/>
              <w:autoSpaceDN w:val="0"/>
              <w:adjustRightInd w:val="0"/>
              <w:jc w:val="right"/>
              <w:rPr>
                <w:rFonts w:ascii="Courier New" w:hAnsi="Courier New" w:cs="Courier New"/>
                <w:bCs/>
                <w:szCs w:val="20"/>
                <w:lang w:eastAsia="sl-SI"/>
              </w:rPr>
            </w:pPr>
            <w:r w:rsidRPr="001019DB">
              <w:rPr>
                <w:rFonts w:ascii="Courier New" w:hAnsi="Courier New" w:cs="Courier New"/>
                <w:bCs/>
                <w:szCs w:val="20"/>
                <w:lang w:eastAsia="sl-SI"/>
              </w:rPr>
              <w:t>Skupaj:</w:t>
            </w:r>
          </w:p>
        </w:tc>
        <w:tc>
          <w:tcPr>
            <w:tcW w:w="1559" w:type="dxa"/>
            <w:tcBorders>
              <w:top w:val="single" w:sz="4" w:space="0" w:color="auto"/>
            </w:tcBorders>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p>
        </w:tc>
        <w:tc>
          <w:tcPr>
            <w:tcW w:w="1276" w:type="dxa"/>
            <w:tcBorders>
              <w:top w:val="single" w:sz="4" w:space="0" w:color="auto"/>
            </w:tcBorders>
            <w:shd w:val="clear" w:color="auto" w:fill="auto"/>
          </w:tcPr>
          <w:p w:rsidR="00182324" w:rsidRPr="001019DB" w:rsidRDefault="00182324" w:rsidP="000044DD">
            <w:pPr>
              <w:autoSpaceDE w:val="0"/>
              <w:autoSpaceDN w:val="0"/>
              <w:adjustRightInd w:val="0"/>
              <w:jc w:val="right"/>
              <w:rPr>
                <w:rFonts w:ascii="Courier New" w:hAnsi="Courier New" w:cs="Courier New"/>
                <w:bCs/>
                <w:szCs w:val="20"/>
                <w:lang w:eastAsia="sl-SI"/>
              </w:rPr>
            </w:pPr>
            <w:r w:rsidRPr="001019DB">
              <w:rPr>
                <w:rFonts w:ascii="Courier New" w:hAnsi="Courier New" w:cs="Courier New"/>
                <w:bCs/>
                <w:szCs w:val="20"/>
                <w:lang w:eastAsia="sl-SI"/>
              </w:rPr>
              <w:t>11382</w:t>
            </w:r>
          </w:p>
        </w:tc>
        <w:tc>
          <w:tcPr>
            <w:tcW w:w="1134" w:type="dxa"/>
            <w:tcBorders>
              <w:top w:val="single" w:sz="4" w:space="0" w:color="auto"/>
            </w:tcBorders>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p>
        </w:tc>
        <w:tc>
          <w:tcPr>
            <w:tcW w:w="1276" w:type="dxa"/>
            <w:tcBorders>
              <w:top w:val="single" w:sz="4" w:space="0" w:color="auto"/>
            </w:tcBorders>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p>
        </w:tc>
      </w:tr>
      <w:tr w:rsidR="00182324" w:rsidRPr="001019DB" w:rsidTr="000044DD">
        <w:tc>
          <w:tcPr>
            <w:tcW w:w="851" w:type="dxa"/>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p>
        </w:tc>
        <w:tc>
          <w:tcPr>
            <w:tcW w:w="4394" w:type="dxa"/>
            <w:gridSpan w:val="2"/>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r w:rsidRPr="001019DB">
              <w:rPr>
                <w:rFonts w:ascii="Courier New" w:hAnsi="Courier New" w:cs="Courier New"/>
                <w:bCs/>
                <w:szCs w:val="20"/>
                <w:lang w:eastAsia="sl-SI"/>
              </w:rPr>
              <w:t>Razlika: 11382 - 11382 = 0 m2</w:t>
            </w:r>
          </w:p>
        </w:tc>
        <w:tc>
          <w:tcPr>
            <w:tcW w:w="1559" w:type="dxa"/>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p>
        </w:tc>
        <w:tc>
          <w:tcPr>
            <w:tcW w:w="1276" w:type="dxa"/>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p>
        </w:tc>
        <w:tc>
          <w:tcPr>
            <w:tcW w:w="1134" w:type="dxa"/>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p>
        </w:tc>
        <w:tc>
          <w:tcPr>
            <w:tcW w:w="1276" w:type="dxa"/>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p>
        </w:tc>
      </w:tr>
      <w:tr w:rsidR="00182324" w:rsidRPr="001019DB" w:rsidTr="000044DD">
        <w:tc>
          <w:tcPr>
            <w:tcW w:w="851" w:type="dxa"/>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p>
        </w:tc>
        <w:tc>
          <w:tcPr>
            <w:tcW w:w="4394" w:type="dxa"/>
            <w:gridSpan w:val="2"/>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r w:rsidRPr="001019DB">
              <w:rPr>
                <w:rFonts w:ascii="Courier New" w:hAnsi="Courier New" w:cs="Courier New"/>
                <w:bCs/>
                <w:szCs w:val="20"/>
                <w:lang w:eastAsia="sl-SI"/>
              </w:rPr>
              <w:t>Brisane parcele: 384/1</w:t>
            </w:r>
          </w:p>
        </w:tc>
        <w:tc>
          <w:tcPr>
            <w:tcW w:w="1559" w:type="dxa"/>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p>
        </w:tc>
        <w:tc>
          <w:tcPr>
            <w:tcW w:w="1276" w:type="dxa"/>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p>
        </w:tc>
        <w:tc>
          <w:tcPr>
            <w:tcW w:w="1134" w:type="dxa"/>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p>
        </w:tc>
        <w:tc>
          <w:tcPr>
            <w:tcW w:w="1276" w:type="dxa"/>
            <w:shd w:val="clear" w:color="auto" w:fill="auto"/>
          </w:tcPr>
          <w:p w:rsidR="00182324" w:rsidRPr="001019DB" w:rsidRDefault="00182324" w:rsidP="000044DD">
            <w:pPr>
              <w:autoSpaceDE w:val="0"/>
              <w:autoSpaceDN w:val="0"/>
              <w:adjustRightInd w:val="0"/>
              <w:rPr>
                <w:rFonts w:ascii="Courier New" w:hAnsi="Courier New" w:cs="Courier New"/>
                <w:bCs/>
                <w:szCs w:val="20"/>
                <w:lang w:eastAsia="sl-SI"/>
              </w:rPr>
            </w:pPr>
          </w:p>
        </w:tc>
      </w:tr>
    </w:tbl>
    <w:p w:rsidR="00182324" w:rsidRDefault="00182324" w:rsidP="00182324">
      <w:pPr>
        <w:autoSpaceDE w:val="0"/>
        <w:autoSpaceDN w:val="0"/>
        <w:adjustRightInd w:val="0"/>
        <w:rPr>
          <w:rFonts w:ascii="Courier New" w:hAnsi="Courier New" w:cs="Courier New"/>
          <w:bCs/>
          <w:szCs w:val="20"/>
          <w:lang w:eastAsia="sl-SI"/>
        </w:rPr>
      </w:pPr>
    </w:p>
    <w:p w:rsidR="00182324" w:rsidRDefault="00182324" w:rsidP="00182324">
      <w:pPr>
        <w:autoSpaceDE w:val="0"/>
        <w:autoSpaceDN w:val="0"/>
        <w:adjustRightInd w:val="0"/>
        <w:rPr>
          <w:rFonts w:ascii="Courier New" w:hAnsi="Courier New" w:cs="Courier New"/>
          <w:bCs/>
          <w:szCs w:val="20"/>
          <w:lang w:eastAsia="sl-SI"/>
        </w:rPr>
      </w:pPr>
    </w:p>
    <w:p w:rsidR="00182324" w:rsidRPr="00276F14" w:rsidRDefault="00182324" w:rsidP="00182324">
      <w:pPr>
        <w:autoSpaceDE w:val="0"/>
        <w:autoSpaceDN w:val="0"/>
        <w:adjustRightInd w:val="0"/>
        <w:rPr>
          <w:rFonts w:ascii="Courier New" w:hAnsi="Courier New" w:cs="Courier New"/>
          <w:bCs/>
          <w:szCs w:val="20"/>
          <w:lang w:eastAsia="sl-SI"/>
        </w:rPr>
      </w:pPr>
      <w:r w:rsidRPr="00276F14">
        <w:rPr>
          <w:rFonts w:ascii="Courier New" w:hAnsi="Courier New" w:cs="Courier New"/>
          <w:bCs/>
          <w:szCs w:val="20"/>
          <w:lang w:eastAsia="sl-SI"/>
        </w:rPr>
        <w:t>parcela:3</w:t>
      </w:r>
      <w:r>
        <w:rPr>
          <w:rFonts w:ascii="Courier New" w:hAnsi="Courier New" w:cs="Courier New"/>
          <w:bCs/>
          <w:szCs w:val="20"/>
          <w:lang w:eastAsia="sl-SI"/>
        </w:rPr>
        <w:t>84/4</w:t>
      </w:r>
      <w:r w:rsidRPr="00276F14">
        <w:rPr>
          <w:rFonts w:ascii="Courier New" w:hAnsi="Courier New" w:cs="Courier New"/>
          <w:bCs/>
          <w:szCs w:val="20"/>
          <w:lang w:eastAsia="sl-SI"/>
        </w:rPr>
        <w:t xml:space="preserve"> </w:t>
      </w:r>
    </w:p>
    <w:p w:rsidR="00182324" w:rsidRPr="00276F14" w:rsidRDefault="00182324" w:rsidP="00182324">
      <w:pPr>
        <w:autoSpaceDE w:val="0"/>
        <w:autoSpaceDN w:val="0"/>
        <w:adjustRightInd w:val="0"/>
        <w:rPr>
          <w:rFonts w:ascii="Courier New" w:hAnsi="Courier New" w:cs="Courier New"/>
          <w:bCs/>
          <w:szCs w:val="20"/>
          <w:lang w:eastAsia="sl-SI"/>
        </w:rPr>
      </w:pPr>
      <w:r w:rsidRPr="00276F14">
        <w:rPr>
          <w:rFonts w:ascii="Courier New" w:hAnsi="Courier New" w:cs="Courier New"/>
          <w:bCs/>
          <w:szCs w:val="20"/>
          <w:lang w:eastAsia="sl-SI"/>
        </w:rPr>
        <w:t>———————————————————————————————————————————————————————————————————</w:t>
      </w:r>
    </w:p>
    <w:p w:rsidR="00182324" w:rsidRPr="00276F14" w:rsidRDefault="00182324" w:rsidP="00182324">
      <w:pPr>
        <w:autoSpaceDE w:val="0"/>
        <w:autoSpaceDN w:val="0"/>
        <w:adjustRightInd w:val="0"/>
        <w:rPr>
          <w:rFonts w:ascii="Courier New" w:hAnsi="Courier New" w:cs="Courier New"/>
          <w:bCs/>
          <w:szCs w:val="20"/>
          <w:lang w:eastAsia="sl-SI"/>
        </w:rPr>
      </w:pPr>
      <w:r>
        <w:rPr>
          <w:rFonts w:ascii="Courier New" w:hAnsi="Courier New" w:cs="Courier New"/>
          <w:bCs/>
          <w:szCs w:val="20"/>
          <w:lang w:eastAsia="sl-SI"/>
        </w:rPr>
        <w:t xml:space="preserve">8599 </w:t>
      </w:r>
      <w:r w:rsidRPr="00276F14">
        <w:rPr>
          <w:rFonts w:ascii="Courier New" w:hAnsi="Courier New" w:cs="Courier New"/>
          <w:bCs/>
          <w:szCs w:val="20"/>
          <w:lang w:eastAsia="sl-SI"/>
        </w:rPr>
        <w:t>(7.04)</w:t>
      </w:r>
      <w:r>
        <w:rPr>
          <w:rFonts w:ascii="Courier New" w:hAnsi="Courier New" w:cs="Courier New"/>
          <w:bCs/>
          <w:szCs w:val="20"/>
          <w:lang w:eastAsia="sl-SI"/>
        </w:rPr>
        <w:t xml:space="preserve"> 8621 </w:t>
      </w:r>
      <w:r w:rsidRPr="00276F14">
        <w:rPr>
          <w:rFonts w:ascii="Courier New" w:hAnsi="Courier New" w:cs="Courier New"/>
          <w:bCs/>
          <w:szCs w:val="20"/>
          <w:lang w:eastAsia="sl-SI"/>
        </w:rPr>
        <w:t>(</w:t>
      </w:r>
      <w:r>
        <w:rPr>
          <w:rFonts w:ascii="Courier New" w:hAnsi="Courier New" w:cs="Courier New"/>
          <w:bCs/>
          <w:szCs w:val="20"/>
          <w:lang w:eastAsia="sl-SI"/>
        </w:rPr>
        <w:t xml:space="preserve">4.02) 8623 </w:t>
      </w:r>
      <w:r w:rsidRPr="00276F14">
        <w:rPr>
          <w:rFonts w:ascii="Courier New" w:hAnsi="Courier New" w:cs="Courier New"/>
          <w:bCs/>
          <w:szCs w:val="20"/>
          <w:lang w:eastAsia="sl-SI"/>
        </w:rPr>
        <w:t>(</w:t>
      </w:r>
      <w:r>
        <w:rPr>
          <w:rFonts w:ascii="Courier New" w:hAnsi="Courier New" w:cs="Courier New"/>
          <w:bCs/>
          <w:szCs w:val="20"/>
          <w:lang w:eastAsia="sl-SI"/>
        </w:rPr>
        <w:t xml:space="preserve">11.40) 152 </w:t>
      </w:r>
      <w:r w:rsidRPr="00276F14">
        <w:rPr>
          <w:rFonts w:ascii="Courier New" w:hAnsi="Courier New" w:cs="Courier New"/>
          <w:bCs/>
          <w:szCs w:val="20"/>
          <w:lang w:eastAsia="sl-SI"/>
        </w:rPr>
        <w:t>(3</w:t>
      </w:r>
      <w:r>
        <w:rPr>
          <w:rFonts w:ascii="Courier New" w:hAnsi="Courier New" w:cs="Courier New"/>
          <w:bCs/>
          <w:szCs w:val="20"/>
          <w:lang w:eastAsia="sl-SI"/>
        </w:rPr>
        <w:t>.21) 8599</w:t>
      </w:r>
      <w:r w:rsidRPr="00276F14">
        <w:rPr>
          <w:rFonts w:ascii="Courier New" w:hAnsi="Courier New" w:cs="Courier New"/>
          <w:bCs/>
          <w:szCs w:val="20"/>
          <w:lang w:eastAsia="sl-SI"/>
        </w:rPr>
        <w:t xml:space="preserve">    </w:t>
      </w:r>
    </w:p>
    <w:p w:rsidR="00182324" w:rsidRPr="00276F14" w:rsidRDefault="00182324" w:rsidP="00182324">
      <w:pPr>
        <w:autoSpaceDE w:val="0"/>
        <w:autoSpaceDN w:val="0"/>
        <w:adjustRightInd w:val="0"/>
        <w:rPr>
          <w:rFonts w:ascii="Courier New" w:hAnsi="Courier New" w:cs="Courier New"/>
          <w:bCs/>
          <w:szCs w:val="20"/>
          <w:lang w:eastAsia="sl-SI"/>
        </w:rPr>
      </w:pPr>
      <w:r w:rsidRPr="00276F14">
        <w:rPr>
          <w:rFonts w:ascii="Courier New" w:hAnsi="Courier New" w:cs="Courier New"/>
          <w:bCs/>
          <w:szCs w:val="20"/>
          <w:lang w:eastAsia="sl-SI"/>
        </w:rPr>
        <w:t>———————————————————————————————————————————————————————————————————</w:t>
      </w:r>
    </w:p>
    <w:p w:rsidR="00182324" w:rsidRDefault="00182324" w:rsidP="00182324">
      <w:pPr>
        <w:rPr>
          <w:rFonts w:ascii="Courier New" w:hAnsi="Courier New" w:cs="Courier New"/>
          <w:bCs/>
          <w:szCs w:val="20"/>
          <w:lang w:eastAsia="sl-SI"/>
        </w:rPr>
      </w:pPr>
      <w:r w:rsidRPr="00276F14">
        <w:rPr>
          <w:rFonts w:ascii="Courier New" w:hAnsi="Courier New" w:cs="Courier New"/>
          <w:bCs/>
          <w:szCs w:val="20"/>
          <w:lang w:eastAsia="sl-SI"/>
        </w:rPr>
        <w:t xml:space="preserve">Površina= </w:t>
      </w:r>
      <w:r>
        <w:rPr>
          <w:rFonts w:ascii="Courier New" w:hAnsi="Courier New" w:cs="Courier New"/>
          <w:bCs/>
          <w:szCs w:val="20"/>
          <w:lang w:eastAsia="sl-SI"/>
        </w:rPr>
        <w:t>4</w:t>
      </w:r>
      <w:r w:rsidRPr="00276F14">
        <w:rPr>
          <w:rFonts w:ascii="Courier New" w:hAnsi="Courier New" w:cs="Courier New"/>
          <w:bCs/>
          <w:szCs w:val="20"/>
          <w:lang w:eastAsia="sl-SI"/>
        </w:rPr>
        <w:t>1</w:t>
      </w:r>
      <w:r>
        <w:rPr>
          <w:rFonts w:ascii="Courier New" w:hAnsi="Courier New" w:cs="Courier New"/>
          <w:bCs/>
          <w:szCs w:val="20"/>
          <w:lang w:eastAsia="sl-SI"/>
        </w:rPr>
        <w:t>.6</w:t>
      </w:r>
      <w:r w:rsidRPr="00276F14">
        <w:rPr>
          <w:rFonts w:ascii="Courier New" w:hAnsi="Courier New" w:cs="Courier New"/>
          <w:bCs/>
          <w:szCs w:val="20"/>
          <w:lang w:eastAsia="sl-SI"/>
        </w:rPr>
        <w:t>6 m2 (</w:t>
      </w:r>
      <w:r>
        <w:rPr>
          <w:rFonts w:ascii="Courier New" w:hAnsi="Courier New" w:cs="Courier New"/>
          <w:bCs/>
          <w:szCs w:val="20"/>
          <w:lang w:eastAsia="sl-SI"/>
        </w:rPr>
        <w:t>TM</w:t>
      </w:r>
      <w:r w:rsidRPr="00276F14">
        <w:rPr>
          <w:rFonts w:ascii="Courier New" w:hAnsi="Courier New" w:cs="Courier New"/>
          <w:bCs/>
          <w:szCs w:val="20"/>
          <w:lang w:eastAsia="sl-SI"/>
        </w:rPr>
        <w:t>)</w:t>
      </w:r>
    </w:p>
    <w:p w:rsidR="00182324" w:rsidRDefault="00182324" w:rsidP="00182324">
      <w:pPr>
        <w:rPr>
          <w:rFonts w:ascii="Courier New" w:hAnsi="Courier New" w:cs="Courier New"/>
          <w:bCs/>
          <w:szCs w:val="20"/>
          <w:lang w:eastAsia="sl-SI"/>
        </w:rPr>
      </w:pPr>
    </w:p>
    <w:p w:rsidR="005522BD" w:rsidRDefault="005522BD" w:rsidP="001E34E6">
      <w:pPr>
        <w:jc w:val="both"/>
        <w:rPr>
          <w:rFonts w:cs="Arial"/>
          <w:szCs w:val="20"/>
          <w:u w:val="single"/>
        </w:rPr>
      </w:pPr>
    </w:p>
    <w:p w:rsidR="005522BD" w:rsidRDefault="005522BD" w:rsidP="001E34E6">
      <w:pPr>
        <w:jc w:val="both"/>
        <w:rPr>
          <w:rFonts w:cs="Arial"/>
          <w:szCs w:val="20"/>
          <w:u w:val="single"/>
        </w:rPr>
      </w:pPr>
    </w:p>
    <w:p w:rsidR="005522BD" w:rsidRDefault="005522BD" w:rsidP="001E34E6">
      <w:pPr>
        <w:jc w:val="both"/>
        <w:rPr>
          <w:rFonts w:cs="Arial"/>
          <w:szCs w:val="20"/>
          <w:u w:val="single"/>
        </w:rPr>
      </w:pPr>
    </w:p>
    <w:p w:rsidR="005522BD" w:rsidRDefault="005522BD" w:rsidP="001E34E6">
      <w:pPr>
        <w:jc w:val="both"/>
        <w:rPr>
          <w:rFonts w:cs="Arial"/>
          <w:szCs w:val="20"/>
          <w:u w:val="single"/>
        </w:rPr>
      </w:pPr>
    </w:p>
    <w:p w:rsidR="005522BD" w:rsidRDefault="005522BD">
      <w:pPr>
        <w:spacing w:line="240" w:lineRule="auto"/>
        <w:rPr>
          <w:rFonts w:cs="Arial"/>
          <w:szCs w:val="20"/>
          <w:u w:val="single"/>
        </w:rPr>
      </w:pPr>
      <w:r>
        <w:rPr>
          <w:rFonts w:cs="Arial"/>
          <w:szCs w:val="20"/>
          <w:u w:val="single"/>
        </w:rPr>
        <w:br w:type="page"/>
      </w:r>
    </w:p>
    <w:p w:rsidR="001E34E6" w:rsidRDefault="001E34E6" w:rsidP="001E34E6">
      <w:pPr>
        <w:jc w:val="both"/>
        <w:rPr>
          <w:rFonts w:cs="Arial"/>
          <w:szCs w:val="20"/>
        </w:rPr>
      </w:pPr>
      <w:r w:rsidRPr="002E535E">
        <w:rPr>
          <w:rFonts w:cs="Arial"/>
          <w:szCs w:val="20"/>
          <w:u w:val="single"/>
        </w:rPr>
        <w:lastRenderedPageBreak/>
        <w:t>Primer</w:t>
      </w:r>
      <w:r w:rsidRPr="002E535E">
        <w:rPr>
          <w:rFonts w:cs="Arial"/>
          <w:szCs w:val="20"/>
        </w:rPr>
        <w:t xml:space="preserve"> </w:t>
      </w:r>
      <w:r>
        <w:rPr>
          <w:rFonts w:cs="Arial"/>
          <w:szCs w:val="20"/>
        </w:rPr>
        <w:t>2</w:t>
      </w:r>
      <w:r w:rsidRPr="002E535E">
        <w:rPr>
          <w:rFonts w:cs="Arial"/>
          <w:szCs w:val="20"/>
        </w:rPr>
        <w:t>:</w:t>
      </w:r>
      <w:r>
        <w:rPr>
          <w:rFonts w:cs="Arial"/>
          <w:szCs w:val="20"/>
        </w:rPr>
        <w:t xml:space="preserve">  Izračun površin pri postopku ureditve meje </w:t>
      </w:r>
      <w:r w:rsidR="005522BD">
        <w:rPr>
          <w:rFonts w:cs="Arial"/>
          <w:szCs w:val="20"/>
        </w:rPr>
        <w:t>razvrščeno po lastnikih</w:t>
      </w:r>
      <w:r>
        <w:rPr>
          <w:rFonts w:cs="Arial"/>
          <w:szCs w:val="20"/>
        </w:rPr>
        <w:t>:</w:t>
      </w:r>
    </w:p>
    <w:p w:rsidR="001E34E6" w:rsidRDefault="001E34E6" w:rsidP="001E34E6">
      <w:pPr>
        <w:jc w:val="both"/>
        <w:rPr>
          <w:rFonts w:cs="Arial"/>
          <w:szCs w:val="20"/>
        </w:rPr>
      </w:pPr>
    </w:p>
    <w:p w:rsidR="001E34E6" w:rsidRPr="002E535E" w:rsidRDefault="001E34E6" w:rsidP="001E34E6">
      <w:pPr>
        <w:jc w:val="center"/>
        <w:rPr>
          <w:b/>
          <w:sz w:val="22"/>
          <w:szCs w:val="22"/>
        </w:rPr>
      </w:pPr>
      <w:r w:rsidRPr="002E535E">
        <w:rPr>
          <w:b/>
          <w:sz w:val="22"/>
          <w:szCs w:val="22"/>
        </w:rPr>
        <w:t>IZRAČUN POVRŠIN</w:t>
      </w:r>
    </w:p>
    <w:p w:rsidR="001E34E6" w:rsidRDefault="001E34E6" w:rsidP="001E34E6">
      <w:pPr>
        <w:jc w:val="both"/>
        <w:rPr>
          <w:rFonts w:cs="Arial"/>
          <w:sz w:val="24"/>
        </w:rPr>
      </w:pPr>
    </w:p>
    <w:p w:rsidR="0074241D" w:rsidRDefault="0074241D" w:rsidP="001E34E6">
      <w:pPr>
        <w:jc w:val="both"/>
        <w:rPr>
          <w:rFonts w:cs="Arial"/>
          <w:sz w:val="24"/>
        </w:rPr>
      </w:pPr>
    </w:p>
    <w:p w:rsidR="0038498A" w:rsidRPr="0038498A" w:rsidRDefault="0038498A" w:rsidP="0038498A">
      <w:pPr>
        <w:jc w:val="both"/>
        <w:rPr>
          <w:rFonts w:ascii="Courier New" w:hAnsi="Courier New" w:cs="Courier New"/>
          <w:bCs/>
          <w:sz w:val="18"/>
          <w:szCs w:val="18"/>
          <w:lang w:eastAsia="sl-SI"/>
        </w:rPr>
      </w:pPr>
      <w:r w:rsidRPr="0038498A">
        <w:rPr>
          <w:rFonts w:ascii="Courier New" w:hAnsi="Courier New" w:cs="Courier New"/>
          <w:bCs/>
          <w:sz w:val="18"/>
          <w:szCs w:val="18"/>
          <w:lang w:eastAsia="sl-SI"/>
        </w:rPr>
        <w:t xml:space="preserve">PLANKO </w:t>
      </w:r>
      <w:r w:rsidR="00B04A74">
        <w:rPr>
          <w:rFonts w:ascii="Courier New" w:hAnsi="Courier New" w:cs="Courier New"/>
          <w:bCs/>
          <w:sz w:val="18"/>
          <w:szCs w:val="18"/>
          <w:lang w:eastAsia="sl-SI"/>
        </w:rPr>
        <w:t>ANTONIJA</w:t>
      </w:r>
      <w:r w:rsidRPr="0038498A">
        <w:rPr>
          <w:rFonts w:ascii="Courier New" w:hAnsi="Courier New" w:cs="Courier New"/>
          <w:bCs/>
          <w:sz w:val="18"/>
          <w:szCs w:val="18"/>
          <w:lang w:eastAsia="sl-SI"/>
        </w:rPr>
        <w:t>, 1/1</w:t>
      </w:r>
    </w:p>
    <w:p w:rsidR="0038498A" w:rsidRPr="0038498A" w:rsidRDefault="0038498A" w:rsidP="0038498A">
      <w:pPr>
        <w:jc w:val="both"/>
        <w:rPr>
          <w:rFonts w:ascii="Courier New" w:hAnsi="Courier New" w:cs="Courier New"/>
          <w:bCs/>
          <w:sz w:val="18"/>
          <w:szCs w:val="18"/>
          <w:lang w:eastAsia="sl-SI"/>
        </w:rPr>
      </w:pPr>
      <w:r w:rsidRPr="0038498A">
        <w:rPr>
          <w:rFonts w:ascii="Courier New" w:hAnsi="Courier New" w:cs="Courier New"/>
          <w:bCs/>
          <w:sz w:val="18"/>
          <w:szCs w:val="18"/>
          <w:lang w:eastAsia="sl-SI"/>
        </w:rPr>
        <w:t xml:space="preserve">LESIČNO </w:t>
      </w:r>
      <w:r w:rsidR="00B04A74">
        <w:rPr>
          <w:rFonts w:ascii="Courier New" w:hAnsi="Courier New" w:cs="Courier New"/>
          <w:bCs/>
          <w:sz w:val="18"/>
          <w:szCs w:val="18"/>
          <w:lang w:eastAsia="sl-SI"/>
        </w:rPr>
        <w:t>37</w:t>
      </w:r>
      <w:r w:rsidRPr="0038498A">
        <w:rPr>
          <w:rFonts w:ascii="Courier New" w:hAnsi="Courier New" w:cs="Courier New"/>
          <w:bCs/>
          <w:sz w:val="18"/>
          <w:szCs w:val="18"/>
          <w:lang w:eastAsia="sl-SI"/>
        </w:rPr>
        <w:t xml:space="preserve"> ,  3261 LESIČNO</w:t>
      </w:r>
    </w:p>
    <w:p w:rsidR="0074241D" w:rsidRPr="00137738" w:rsidRDefault="0074241D" w:rsidP="001E34E6">
      <w:pPr>
        <w:jc w:val="both"/>
        <w:rPr>
          <w:rFonts w:cs="Arial"/>
          <w:sz w:val="24"/>
        </w:rPr>
      </w:pPr>
    </w:p>
    <w:tbl>
      <w:tblPr>
        <w:tblW w:w="10490" w:type="dxa"/>
        <w:tblInd w:w="-459" w:type="dxa"/>
        <w:tblLayout w:type="fixed"/>
        <w:tblLook w:val="04A0" w:firstRow="1" w:lastRow="0" w:firstColumn="1" w:lastColumn="0" w:noHBand="0" w:noVBand="1"/>
      </w:tblPr>
      <w:tblGrid>
        <w:gridCol w:w="851"/>
        <w:gridCol w:w="1134"/>
        <w:gridCol w:w="3260"/>
        <w:gridCol w:w="1559"/>
        <w:gridCol w:w="1276"/>
        <w:gridCol w:w="1134"/>
        <w:gridCol w:w="1276"/>
      </w:tblGrid>
      <w:tr w:rsidR="001E34E6" w:rsidRPr="009E44C3" w:rsidTr="00076AE3">
        <w:tc>
          <w:tcPr>
            <w:tcW w:w="10490" w:type="dxa"/>
            <w:gridSpan w:val="7"/>
            <w:shd w:val="clear" w:color="auto" w:fill="auto"/>
          </w:tcPr>
          <w:p w:rsidR="001E34E6" w:rsidRPr="009E44C3" w:rsidRDefault="001E34E6" w:rsidP="00076AE3">
            <w:pPr>
              <w:jc w:val="both"/>
              <w:rPr>
                <w:rFonts w:cs="Arial"/>
                <w:sz w:val="18"/>
                <w:szCs w:val="18"/>
              </w:rPr>
            </w:pPr>
            <w:r w:rsidRPr="009E44C3">
              <w:rPr>
                <w:rFonts w:ascii="Courier New" w:hAnsi="Courier New" w:cs="Courier New"/>
                <w:bCs/>
                <w:sz w:val="18"/>
                <w:szCs w:val="18"/>
                <w:lang w:eastAsia="sl-SI"/>
              </w:rPr>
              <w:t>STANJE PRED SPREMEMBO</w:t>
            </w:r>
          </w:p>
        </w:tc>
      </w:tr>
      <w:tr w:rsidR="001E34E6" w:rsidRPr="009E44C3" w:rsidTr="00076AE3">
        <w:tc>
          <w:tcPr>
            <w:tcW w:w="851" w:type="dxa"/>
            <w:tcBorders>
              <w:bottom w:val="single" w:sz="4" w:space="0" w:color="auto"/>
            </w:tcBorders>
            <w:shd w:val="clear" w:color="auto" w:fill="auto"/>
          </w:tcPr>
          <w:p w:rsidR="001E34E6" w:rsidRPr="009E44C3" w:rsidRDefault="001E34E6" w:rsidP="00076AE3">
            <w:pPr>
              <w:autoSpaceDE w:val="0"/>
              <w:autoSpaceDN w:val="0"/>
              <w:adjustRightInd w:val="0"/>
              <w:rPr>
                <w:rFonts w:ascii="Courier New" w:hAnsi="Courier New" w:cs="Courier New"/>
                <w:bCs/>
                <w:sz w:val="18"/>
                <w:szCs w:val="18"/>
                <w:lang w:eastAsia="sl-SI"/>
              </w:rPr>
            </w:pPr>
            <w:proofErr w:type="spellStart"/>
            <w:r w:rsidRPr="009E44C3">
              <w:rPr>
                <w:rFonts w:ascii="Courier New" w:hAnsi="Courier New" w:cs="Courier New"/>
                <w:bCs/>
                <w:sz w:val="18"/>
                <w:szCs w:val="18"/>
                <w:lang w:eastAsia="sl-SI"/>
              </w:rPr>
              <w:t>šifko</w:t>
            </w:r>
            <w:proofErr w:type="spellEnd"/>
          </w:p>
        </w:tc>
        <w:tc>
          <w:tcPr>
            <w:tcW w:w="1134" w:type="dxa"/>
            <w:tcBorders>
              <w:bottom w:val="single" w:sz="4" w:space="0" w:color="auto"/>
            </w:tcBorders>
            <w:shd w:val="clear" w:color="auto" w:fill="auto"/>
          </w:tcPr>
          <w:p w:rsidR="001E34E6" w:rsidRPr="009E44C3" w:rsidRDefault="001E34E6" w:rsidP="00076AE3">
            <w:pPr>
              <w:autoSpaceDE w:val="0"/>
              <w:autoSpaceDN w:val="0"/>
              <w:adjustRightInd w:val="0"/>
              <w:rPr>
                <w:rFonts w:ascii="Courier New" w:hAnsi="Courier New" w:cs="Courier New"/>
                <w:bCs/>
                <w:sz w:val="18"/>
                <w:szCs w:val="18"/>
                <w:lang w:eastAsia="sl-SI"/>
              </w:rPr>
            </w:pPr>
            <w:r w:rsidRPr="009E44C3">
              <w:rPr>
                <w:rFonts w:ascii="Courier New" w:hAnsi="Courier New" w:cs="Courier New"/>
                <w:bCs/>
                <w:sz w:val="18"/>
                <w:szCs w:val="18"/>
                <w:lang w:eastAsia="sl-SI"/>
              </w:rPr>
              <w:t>parcela</w:t>
            </w:r>
          </w:p>
        </w:tc>
        <w:tc>
          <w:tcPr>
            <w:tcW w:w="3260" w:type="dxa"/>
            <w:tcBorders>
              <w:bottom w:val="single" w:sz="4" w:space="0" w:color="auto"/>
            </w:tcBorders>
            <w:shd w:val="clear" w:color="auto" w:fill="auto"/>
          </w:tcPr>
          <w:p w:rsidR="001E34E6" w:rsidRPr="009E44C3" w:rsidRDefault="001E34E6" w:rsidP="00076AE3">
            <w:pPr>
              <w:autoSpaceDE w:val="0"/>
              <w:autoSpaceDN w:val="0"/>
              <w:adjustRightInd w:val="0"/>
              <w:rPr>
                <w:rFonts w:ascii="Courier New" w:hAnsi="Courier New" w:cs="Courier New"/>
                <w:bCs/>
                <w:sz w:val="18"/>
                <w:szCs w:val="18"/>
                <w:lang w:eastAsia="sl-SI"/>
              </w:rPr>
            </w:pPr>
            <w:r w:rsidRPr="009E44C3">
              <w:rPr>
                <w:rFonts w:ascii="Courier New" w:hAnsi="Courier New" w:cs="Courier New"/>
                <w:bCs/>
                <w:sz w:val="18"/>
                <w:szCs w:val="18"/>
                <w:lang w:eastAsia="sl-SI"/>
              </w:rPr>
              <w:t>raba</w:t>
            </w:r>
          </w:p>
        </w:tc>
        <w:tc>
          <w:tcPr>
            <w:tcW w:w="1559" w:type="dxa"/>
            <w:tcBorders>
              <w:bottom w:val="single" w:sz="4" w:space="0" w:color="auto"/>
            </w:tcBorders>
            <w:shd w:val="clear" w:color="auto" w:fill="auto"/>
          </w:tcPr>
          <w:p w:rsidR="001E34E6" w:rsidRPr="009E44C3" w:rsidRDefault="001E34E6" w:rsidP="00076AE3">
            <w:pPr>
              <w:autoSpaceDE w:val="0"/>
              <w:autoSpaceDN w:val="0"/>
              <w:adjustRightInd w:val="0"/>
              <w:rPr>
                <w:rFonts w:ascii="Courier New" w:hAnsi="Courier New" w:cs="Courier New"/>
                <w:bCs/>
                <w:sz w:val="18"/>
                <w:szCs w:val="18"/>
                <w:lang w:eastAsia="sl-SI"/>
              </w:rPr>
            </w:pPr>
            <w:r w:rsidRPr="009E44C3">
              <w:rPr>
                <w:rFonts w:ascii="Courier New" w:hAnsi="Courier New" w:cs="Courier New"/>
                <w:bCs/>
                <w:sz w:val="18"/>
                <w:szCs w:val="18"/>
                <w:lang w:eastAsia="sl-SI"/>
              </w:rPr>
              <w:t>Št_stavbe</w:t>
            </w:r>
          </w:p>
        </w:tc>
        <w:tc>
          <w:tcPr>
            <w:tcW w:w="1276" w:type="dxa"/>
            <w:tcBorders>
              <w:bottom w:val="single" w:sz="4" w:space="0" w:color="auto"/>
            </w:tcBorders>
            <w:shd w:val="clear" w:color="auto" w:fill="auto"/>
          </w:tcPr>
          <w:p w:rsidR="001E34E6" w:rsidRPr="009E44C3" w:rsidRDefault="001E34E6" w:rsidP="00076AE3">
            <w:pPr>
              <w:autoSpaceDE w:val="0"/>
              <w:autoSpaceDN w:val="0"/>
              <w:adjustRightInd w:val="0"/>
              <w:rPr>
                <w:rFonts w:ascii="Courier New" w:hAnsi="Courier New" w:cs="Courier New"/>
                <w:bCs/>
                <w:sz w:val="18"/>
                <w:szCs w:val="18"/>
                <w:lang w:eastAsia="sl-SI"/>
              </w:rPr>
            </w:pPr>
            <w:r w:rsidRPr="009E44C3">
              <w:rPr>
                <w:rFonts w:ascii="Courier New" w:hAnsi="Courier New" w:cs="Courier New"/>
                <w:bCs/>
                <w:sz w:val="18"/>
                <w:szCs w:val="18"/>
                <w:lang w:eastAsia="sl-SI"/>
              </w:rPr>
              <w:t>površina</w:t>
            </w:r>
          </w:p>
        </w:tc>
        <w:tc>
          <w:tcPr>
            <w:tcW w:w="1134" w:type="dxa"/>
            <w:tcBorders>
              <w:bottom w:val="single" w:sz="4" w:space="0" w:color="auto"/>
            </w:tcBorders>
            <w:shd w:val="clear" w:color="auto" w:fill="auto"/>
          </w:tcPr>
          <w:p w:rsidR="001E34E6" w:rsidRPr="009E44C3" w:rsidRDefault="001E34E6" w:rsidP="00076AE3">
            <w:pPr>
              <w:autoSpaceDE w:val="0"/>
              <w:autoSpaceDN w:val="0"/>
              <w:adjustRightInd w:val="0"/>
              <w:rPr>
                <w:rFonts w:ascii="Courier New" w:hAnsi="Courier New" w:cs="Courier New"/>
                <w:bCs/>
                <w:sz w:val="18"/>
                <w:szCs w:val="18"/>
                <w:lang w:eastAsia="sl-SI"/>
              </w:rPr>
            </w:pPr>
            <w:r w:rsidRPr="009E44C3">
              <w:rPr>
                <w:rFonts w:ascii="Courier New" w:hAnsi="Courier New" w:cs="Courier New"/>
                <w:bCs/>
                <w:sz w:val="18"/>
                <w:szCs w:val="18"/>
                <w:lang w:eastAsia="sl-SI"/>
              </w:rPr>
              <w:t>Način izr</w:t>
            </w:r>
            <w:r>
              <w:rPr>
                <w:rFonts w:ascii="Courier New" w:hAnsi="Courier New" w:cs="Courier New"/>
                <w:bCs/>
                <w:sz w:val="18"/>
                <w:szCs w:val="18"/>
                <w:lang w:eastAsia="sl-SI"/>
              </w:rPr>
              <w:t>ačuna</w:t>
            </w:r>
          </w:p>
        </w:tc>
        <w:tc>
          <w:tcPr>
            <w:tcW w:w="1276" w:type="dxa"/>
            <w:tcBorders>
              <w:bottom w:val="single" w:sz="4" w:space="0" w:color="auto"/>
            </w:tcBorders>
            <w:shd w:val="clear" w:color="auto" w:fill="auto"/>
          </w:tcPr>
          <w:p w:rsidR="001E34E6" w:rsidRPr="009E44C3" w:rsidRDefault="001E34E6" w:rsidP="00076AE3">
            <w:pPr>
              <w:autoSpaceDE w:val="0"/>
              <w:autoSpaceDN w:val="0"/>
              <w:adjustRightInd w:val="0"/>
              <w:rPr>
                <w:rFonts w:ascii="Courier New" w:hAnsi="Courier New" w:cs="Courier New"/>
                <w:bCs/>
                <w:sz w:val="18"/>
                <w:szCs w:val="18"/>
                <w:lang w:eastAsia="sl-SI"/>
              </w:rPr>
            </w:pPr>
            <w:r w:rsidRPr="009E44C3">
              <w:rPr>
                <w:rFonts w:ascii="Courier New" w:hAnsi="Courier New" w:cs="Courier New"/>
                <w:bCs/>
                <w:sz w:val="18"/>
                <w:szCs w:val="18"/>
                <w:lang w:eastAsia="sl-SI"/>
              </w:rPr>
              <w:t>Urejenost</w:t>
            </w:r>
          </w:p>
        </w:tc>
      </w:tr>
      <w:tr w:rsidR="001E34E6" w:rsidRPr="001019DB" w:rsidTr="00076AE3">
        <w:tc>
          <w:tcPr>
            <w:tcW w:w="851" w:type="dxa"/>
            <w:tcBorders>
              <w:top w:val="single" w:sz="4" w:space="0" w:color="auto"/>
            </w:tcBorders>
            <w:shd w:val="clear" w:color="auto" w:fill="auto"/>
          </w:tcPr>
          <w:p w:rsidR="001E34E6" w:rsidRPr="001019DB" w:rsidRDefault="001E34E6" w:rsidP="00076AE3">
            <w:pPr>
              <w:autoSpaceDE w:val="0"/>
              <w:autoSpaceDN w:val="0"/>
              <w:adjustRightInd w:val="0"/>
              <w:rPr>
                <w:rFonts w:ascii="Courier New" w:hAnsi="Courier New" w:cs="Courier New"/>
                <w:bCs/>
                <w:szCs w:val="20"/>
                <w:lang w:eastAsia="sl-SI"/>
              </w:rPr>
            </w:pPr>
            <w:r w:rsidRPr="001019DB">
              <w:rPr>
                <w:rFonts w:ascii="Courier New" w:hAnsi="Courier New" w:cs="Courier New"/>
                <w:bCs/>
                <w:szCs w:val="20"/>
                <w:lang w:eastAsia="sl-SI"/>
              </w:rPr>
              <w:t>1008</w:t>
            </w:r>
          </w:p>
        </w:tc>
        <w:tc>
          <w:tcPr>
            <w:tcW w:w="1134" w:type="dxa"/>
            <w:tcBorders>
              <w:top w:val="single" w:sz="4" w:space="0" w:color="auto"/>
            </w:tcBorders>
            <w:shd w:val="clear" w:color="auto" w:fill="auto"/>
          </w:tcPr>
          <w:p w:rsidR="001E34E6" w:rsidRPr="001019DB" w:rsidRDefault="001E34E6" w:rsidP="00076AE3">
            <w:pPr>
              <w:autoSpaceDE w:val="0"/>
              <w:autoSpaceDN w:val="0"/>
              <w:adjustRightInd w:val="0"/>
              <w:rPr>
                <w:rFonts w:ascii="Courier New" w:hAnsi="Courier New" w:cs="Courier New"/>
                <w:bCs/>
                <w:szCs w:val="20"/>
                <w:lang w:eastAsia="sl-SI"/>
              </w:rPr>
            </w:pPr>
            <w:r w:rsidRPr="001019DB">
              <w:rPr>
                <w:rFonts w:ascii="Courier New" w:hAnsi="Courier New" w:cs="Courier New"/>
                <w:bCs/>
                <w:szCs w:val="20"/>
                <w:lang w:eastAsia="sl-SI"/>
              </w:rPr>
              <w:t>384/1</w:t>
            </w:r>
          </w:p>
        </w:tc>
        <w:tc>
          <w:tcPr>
            <w:tcW w:w="3260" w:type="dxa"/>
            <w:tcBorders>
              <w:top w:val="single" w:sz="4" w:space="0" w:color="auto"/>
            </w:tcBorders>
            <w:shd w:val="clear" w:color="auto" w:fill="auto"/>
          </w:tcPr>
          <w:p w:rsidR="001E34E6" w:rsidRPr="001019DB" w:rsidRDefault="001E34E6" w:rsidP="00076AE3">
            <w:pPr>
              <w:autoSpaceDE w:val="0"/>
              <w:autoSpaceDN w:val="0"/>
              <w:adjustRightInd w:val="0"/>
              <w:rPr>
                <w:rFonts w:ascii="Courier New" w:hAnsi="Courier New" w:cs="Courier New"/>
                <w:bCs/>
                <w:szCs w:val="20"/>
                <w:lang w:eastAsia="sl-SI"/>
              </w:rPr>
            </w:pPr>
            <w:r w:rsidRPr="001019DB">
              <w:rPr>
                <w:rFonts w:ascii="Courier New" w:hAnsi="Courier New" w:cs="Courier New"/>
                <w:bCs/>
                <w:szCs w:val="20"/>
                <w:lang w:eastAsia="sl-SI"/>
              </w:rPr>
              <w:t>Stanovanjska stavba</w:t>
            </w:r>
          </w:p>
        </w:tc>
        <w:tc>
          <w:tcPr>
            <w:tcW w:w="1559" w:type="dxa"/>
            <w:tcBorders>
              <w:top w:val="single" w:sz="4" w:space="0" w:color="auto"/>
            </w:tcBorders>
            <w:shd w:val="clear" w:color="auto" w:fill="auto"/>
          </w:tcPr>
          <w:p w:rsidR="001E34E6" w:rsidRPr="001019DB" w:rsidRDefault="001E34E6" w:rsidP="00076AE3">
            <w:pPr>
              <w:autoSpaceDE w:val="0"/>
              <w:autoSpaceDN w:val="0"/>
              <w:adjustRightInd w:val="0"/>
              <w:rPr>
                <w:rFonts w:ascii="Courier New" w:hAnsi="Courier New" w:cs="Courier New"/>
                <w:bCs/>
                <w:szCs w:val="20"/>
                <w:lang w:eastAsia="sl-SI"/>
              </w:rPr>
            </w:pPr>
            <w:r w:rsidRPr="001019DB">
              <w:rPr>
                <w:rFonts w:ascii="Courier New" w:hAnsi="Courier New" w:cs="Courier New"/>
                <w:bCs/>
                <w:szCs w:val="20"/>
                <w:lang w:eastAsia="sl-SI"/>
              </w:rPr>
              <w:t>124</w:t>
            </w:r>
          </w:p>
        </w:tc>
        <w:tc>
          <w:tcPr>
            <w:tcW w:w="1276" w:type="dxa"/>
            <w:tcBorders>
              <w:top w:val="single" w:sz="4" w:space="0" w:color="auto"/>
            </w:tcBorders>
            <w:shd w:val="clear" w:color="auto" w:fill="auto"/>
          </w:tcPr>
          <w:p w:rsidR="001E34E6" w:rsidRPr="001019DB" w:rsidRDefault="001E34E6" w:rsidP="00076AE3">
            <w:pPr>
              <w:autoSpaceDE w:val="0"/>
              <w:autoSpaceDN w:val="0"/>
              <w:adjustRightInd w:val="0"/>
              <w:jc w:val="right"/>
              <w:rPr>
                <w:rFonts w:ascii="Courier New" w:hAnsi="Courier New" w:cs="Courier New"/>
                <w:bCs/>
                <w:szCs w:val="20"/>
                <w:lang w:eastAsia="sl-SI"/>
              </w:rPr>
            </w:pPr>
            <w:r w:rsidRPr="001019DB">
              <w:rPr>
                <w:rFonts w:ascii="Courier New" w:hAnsi="Courier New" w:cs="Courier New"/>
                <w:bCs/>
                <w:szCs w:val="20"/>
                <w:lang w:eastAsia="sl-SI"/>
              </w:rPr>
              <w:t>113</w:t>
            </w:r>
          </w:p>
        </w:tc>
        <w:tc>
          <w:tcPr>
            <w:tcW w:w="1134" w:type="dxa"/>
            <w:tcBorders>
              <w:top w:val="single" w:sz="4" w:space="0" w:color="auto"/>
            </w:tcBorders>
            <w:shd w:val="clear" w:color="auto" w:fill="auto"/>
          </w:tcPr>
          <w:p w:rsidR="001E34E6" w:rsidRPr="001019DB" w:rsidRDefault="001E34E6" w:rsidP="00076AE3">
            <w:pPr>
              <w:autoSpaceDE w:val="0"/>
              <w:autoSpaceDN w:val="0"/>
              <w:adjustRightInd w:val="0"/>
              <w:rPr>
                <w:rFonts w:ascii="Courier New" w:hAnsi="Courier New" w:cs="Courier New"/>
                <w:bCs/>
                <w:szCs w:val="20"/>
                <w:lang w:eastAsia="sl-SI"/>
              </w:rPr>
            </w:pPr>
          </w:p>
        </w:tc>
        <w:tc>
          <w:tcPr>
            <w:tcW w:w="1276" w:type="dxa"/>
            <w:tcBorders>
              <w:top w:val="single" w:sz="4" w:space="0" w:color="auto"/>
            </w:tcBorders>
            <w:shd w:val="clear" w:color="auto" w:fill="auto"/>
          </w:tcPr>
          <w:p w:rsidR="001E34E6" w:rsidRPr="001019DB" w:rsidRDefault="001E34E6" w:rsidP="00076AE3">
            <w:pPr>
              <w:autoSpaceDE w:val="0"/>
              <w:autoSpaceDN w:val="0"/>
              <w:adjustRightInd w:val="0"/>
              <w:rPr>
                <w:rFonts w:ascii="Courier New" w:hAnsi="Courier New" w:cs="Courier New"/>
                <w:bCs/>
                <w:szCs w:val="20"/>
                <w:lang w:eastAsia="sl-SI"/>
              </w:rPr>
            </w:pPr>
          </w:p>
        </w:tc>
      </w:tr>
      <w:tr w:rsidR="00B3400E" w:rsidRPr="001019DB" w:rsidTr="001E34E6">
        <w:tc>
          <w:tcPr>
            <w:tcW w:w="851" w:type="dxa"/>
            <w:shd w:val="clear" w:color="auto" w:fill="auto"/>
          </w:tcPr>
          <w:p w:rsidR="00B3400E" w:rsidRPr="001019DB" w:rsidRDefault="00B3400E" w:rsidP="00076AE3">
            <w:pPr>
              <w:autoSpaceDE w:val="0"/>
              <w:autoSpaceDN w:val="0"/>
              <w:adjustRightInd w:val="0"/>
              <w:rPr>
                <w:rFonts w:ascii="Courier New" w:hAnsi="Courier New" w:cs="Courier New"/>
                <w:bCs/>
                <w:szCs w:val="20"/>
                <w:lang w:eastAsia="sl-SI"/>
              </w:rPr>
            </w:pPr>
            <w:r>
              <w:rPr>
                <w:rFonts w:ascii="Courier New" w:hAnsi="Courier New" w:cs="Courier New"/>
                <w:bCs/>
                <w:szCs w:val="20"/>
                <w:lang w:eastAsia="sl-SI"/>
              </w:rPr>
              <w:t>1008</w:t>
            </w:r>
          </w:p>
        </w:tc>
        <w:tc>
          <w:tcPr>
            <w:tcW w:w="1134" w:type="dxa"/>
            <w:shd w:val="clear" w:color="auto" w:fill="auto"/>
          </w:tcPr>
          <w:p w:rsidR="00B3400E" w:rsidRPr="001019DB" w:rsidRDefault="00B3400E" w:rsidP="00076AE3">
            <w:pPr>
              <w:autoSpaceDE w:val="0"/>
              <w:autoSpaceDN w:val="0"/>
              <w:adjustRightInd w:val="0"/>
              <w:rPr>
                <w:rFonts w:ascii="Courier New" w:hAnsi="Courier New" w:cs="Courier New"/>
                <w:bCs/>
                <w:szCs w:val="20"/>
                <w:lang w:eastAsia="sl-SI"/>
              </w:rPr>
            </w:pPr>
            <w:r>
              <w:rPr>
                <w:rFonts w:ascii="Courier New" w:hAnsi="Courier New" w:cs="Courier New"/>
                <w:bCs/>
                <w:szCs w:val="20"/>
                <w:lang w:eastAsia="sl-SI"/>
              </w:rPr>
              <w:t>384/1</w:t>
            </w:r>
          </w:p>
        </w:tc>
        <w:tc>
          <w:tcPr>
            <w:tcW w:w="3260" w:type="dxa"/>
            <w:shd w:val="clear" w:color="auto" w:fill="auto"/>
          </w:tcPr>
          <w:p w:rsidR="00B3400E" w:rsidRPr="001019DB" w:rsidRDefault="00B3400E" w:rsidP="00076AE3">
            <w:pPr>
              <w:autoSpaceDE w:val="0"/>
              <w:autoSpaceDN w:val="0"/>
              <w:adjustRightInd w:val="0"/>
              <w:rPr>
                <w:rFonts w:ascii="Courier New" w:hAnsi="Courier New" w:cs="Courier New"/>
                <w:bCs/>
                <w:szCs w:val="20"/>
                <w:lang w:eastAsia="sl-SI"/>
              </w:rPr>
            </w:pPr>
            <w:r>
              <w:rPr>
                <w:rFonts w:ascii="Courier New" w:hAnsi="Courier New" w:cs="Courier New"/>
                <w:bCs/>
                <w:szCs w:val="20"/>
                <w:lang w:eastAsia="sl-SI"/>
              </w:rPr>
              <w:t>Garaža</w:t>
            </w:r>
          </w:p>
        </w:tc>
        <w:tc>
          <w:tcPr>
            <w:tcW w:w="1559" w:type="dxa"/>
            <w:shd w:val="clear" w:color="auto" w:fill="auto"/>
          </w:tcPr>
          <w:p w:rsidR="00B3400E" w:rsidRPr="001019DB" w:rsidRDefault="00B3400E" w:rsidP="00076AE3">
            <w:pPr>
              <w:autoSpaceDE w:val="0"/>
              <w:autoSpaceDN w:val="0"/>
              <w:adjustRightInd w:val="0"/>
              <w:rPr>
                <w:rFonts w:ascii="Courier New" w:hAnsi="Courier New" w:cs="Courier New"/>
                <w:bCs/>
                <w:szCs w:val="20"/>
                <w:lang w:eastAsia="sl-SI"/>
              </w:rPr>
            </w:pPr>
            <w:r>
              <w:rPr>
                <w:rFonts w:ascii="Courier New" w:hAnsi="Courier New" w:cs="Courier New"/>
                <w:bCs/>
                <w:szCs w:val="20"/>
                <w:lang w:eastAsia="sl-SI"/>
              </w:rPr>
              <w:t>123</w:t>
            </w:r>
          </w:p>
        </w:tc>
        <w:tc>
          <w:tcPr>
            <w:tcW w:w="1276" w:type="dxa"/>
            <w:shd w:val="clear" w:color="auto" w:fill="auto"/>
          </w:tcPr>
          <w:p w:rsidR="00B3400E" w:rsidRDefault="00B3400E" w:rsidP="00076AE3">
            <w:pPr>
              <w:autoSpaceDE w:val="0"/>
              <w:autoSpaceDN w:val="0"/>
              <w:adjustRightInd w:val="0"/>
              <w:jc w:val="right"/>
              <w:rPr>
                <w:rFonts w:ascii="Courier New" w:hAnsi="Courier New" w:cs="Courier New"/>
                <w:bCs/>
                <w:szCs w:val="20"/>
                <w:lang w:eastAsia="sl-SI"/>
              </w:rPr>
            </w:pPr>
            <w:r>
              <w:rPr>
                <w:rFonts w:ascii="Courier New" w:hAnsi="Courier New" w:cs="Courier New"/>
                <w:bCs/>
                <w:szCs w:val="20"/>
                <w:lang w:eastAsia="sl-SI"/>
              </w:rPr>
              <w:t>56</w:t>
            </w:r>
          </w:p>
        </w:tc>
        <w:tc>
          <w:tcPr>
            <w:tcW w:w="1134" w:type="dxa"/>
            <w:shd w:val="clear" w:color="auto" w:fill="auto"/>
          </w:tcPr>
          <w:p w:rsidR="00B3400E" w:rsidRPr="001019DB" w:rsidRDefault="00B3400E" w:rsidP="00076AE3">
            <w:pPr>
              <w:autoSpaceDE w:val="0"/>
              <w:autoSpaceDN w:val="0"/>
              <w:adjustRightInd w:val="0"/>
              <w:rPr>
                <w:rFonts w:ascii="Courier New" w:hAnsi="Courier New" w:cs="Courier New"/>
                <w:bCs/>
                <w:szCs w:val="20"/>
                <w:lang w:eastAsia="sl-SI"/>
              </w:rPr>
            </w:pPr>
          </w:p>
        </w:tc>
        <w:tc>
          <w:tcPr>
            <w:tcW w:w="1276" w:type="dxa"/>
            <w:shd w:val="clear" w:color="auto" w:fill="auto"/>
          </w:tcPr>
          <w:p w:rsidR="00B3400E" w:rsidRPr="001019DB" w:rsidRDefault="00B3400E" w:rsidP="00076AE3">
            <w:pPr>
              <w:autoSpaceDE w:val="0"/>
              <w:autoSpaceDN w:val="0"/>
              <w:adjustRightInd w:val="0"/>
              <w:rPr>
                <w:rFonts w:ascii="Courier New" w:hAnsi="Courier New" w:cs="Courier New"/>
                <w:bCs/>
                <w:szCs w:val="20"/>
                <w:lang w:eastAsia="sl-SI"/>
              </w:rPr>
            </w:pPr>
          </w:p>
        </w:tc>
      </w:tr>
      <w:tr w:rsidR="001E34E6" w:rsidRPr="001019DB" w:rsidTr="001E34E6">
        <w:tc>
          <w:tcPr>
            <w:tcW w:w="851" w:type="dxa"/>
            <w:shd w:val="clear" w:color="auto" w:fill="auto"/>
          </w:tcPr>
          <w:p w:rsidR="001E34E6" w:rsidRPr="001019DB" w:rsidRDefault="001E34E6" w:rsidP="00076AE3">
            <w:pPr>
              <w:autoSpaceDE w:val="0"/>
              <w:autoSpaceDN w:val="0"/>
              <w:adjustRightInd w:val="0"/>
              <w:rPr>
                <w:rFonts w:ascii="Courier New" w:hAnsi="Courier New" w:cs="Courier New"/>
                <w:bCs/>
                <w:szCs w:val="20"/>
                <w:lang w:eastAsia="sl-SI"/>
              </w:rPr>
            </w:pPr>
            <w:r w:rsidRPr="001019DB">
              <w:rPr>
                <w:rFonts w:ascii="Courier New" w:hAnsi="Courier New" w:cs="Courier New"/>
                <w:bCs/>
                <w:szCs w:val="20"/>
                <w:lang w:eastAsia="sl-SI"/>
              </w:rPr>
              <w:t>1008</w:t>
            </w:r>
          </w:p>
        </w:tc>
        <w:tc>
          <w:tcPr>
            <w:tcW w:w="1134" w:type="dxa"/>
            <w:shd w:val="clear" w:color="auto" w:fill="auto"/>
          </w:tcPr>
          <w:p w:rsidR="001E34E6" w:rsidRPr="001019DB" w:rsidRDefault="001E34E6" w:rsidP="00076AE3">
            <w:pPr>
              <w:autoSpaceDE w:val="0"/>
              <w:autoSpaceDN w:val="0"/>
              <w:adjustRightInd w:val="0"/>
              <w:rPr>
                <w:rFonts w:ascii="Courier New" w:hAnsi="Courier New" w:cs="Courier New"/>
                <w:bCs/>
                <w:szCs w:val="20"/>
                <w:lang w:eastAsia="sl-SI"/>
              </w:rPr>
            </w:pPr>
            <w:r w:rsidRPr="001019DB">
              <w:rPr>
                <w:rFonts w:ascii="Courier New" w:hAnsi="Courier New" w:cs="Courier New"/>
                <w:bCs/>
                <w:szCs w:val="20"/>
                <w:lang w:eastAsia="sl-SI"/>
              </w:rPr>
              <w:t>384/1</w:t>
            </w:r>
          </w:p>
        </w:tc>
        <w:tc>
          <w:tcPr>
            <w:tcW w:w="3260" w:type="dxa"/>
            <w:shd w:val="clear" w:color="auto" w:fill="auto"/>
          </w:tcPr>
          <w:p w:rsidR="001E34E6" w:rsidRPr="001019DB" w:rsidRDefault="001E34E6" w:rsidP="00076AE3">
            <w:pPr>
              <w:autoSpaceDE w:val="0"/>
              <w:autoSpaceDN w:val="0"/>
              <w:adjustRightInd w:val="0"/>
              <w:rPr>
                <w:rFonts w:ascii="Courier New" w:hAnsi="Courier New" w:cs="Courier New"/>
                <w:bCs/>
                <w:szCs w:val="20"/>
                <w:lang w:eastAsia="sl-SI"/>
              </w:rPr>
            </w:pPr>
            <w:r w:rsidRPr="001019DB">
              <w:rPr>
                <w:rFonts w:ascii="Courier New" w:hAnsi="Courier New" w:cs="Courier New"/>
                <w:bCs/>
                <w:szCs w:val="20"/>
                <w:lang w:eastAsia="sl-SI"/>
              </w:rPr>
              <w:t>Travnik</w:t>
            </w:r>
          </w:p>
        </w:tc>
        <w:tc>
          <w:tcPr>
            <w:tcW w:w="1559" w:type="dxa"/>
            <w:shd w:val="clear" w:color="auto" w:fill="auto"/>
          </w:tcPr>
          <w:p w:rsidR="001E34E6" w:rsidRPr="001019DB" w:rsidRDefault="001E34E6" w:rsidP="00076AE3">
            <w:pPr>
              <w:autoSpaceDE w:val="0"/>
              <w:autoSpaceDN w:val="0"/>
              <w:adjustRightInd w:val="0"/>
              <w:rPr>
                <w:rFonts w:ascii="Courier New" w:hAnsi="Courier New" w:cs="Courier New"/>
                <w:bCs/>
                <w:szCs w:val="20"/>
                <w:lang w:eastAsia="sl-SI"/>
              </w:rPr>
            </w:pPr>
          </w:p>
        </w:tc>
        <w:tc>
          <w:tcPr>
            <w:tcW w:w="1276" w:type="dxa"/>
            <w:shd w:val="clear" w:color="auto" w:fill="auto"/>
          </w:tcPr>
          <w:p w:rsidR="001E34E6" w:rsidRPr="001019DB" w:rsidRDefault="001E34E6" w:rsidP="00076AE3">
            <w:pPr>
              <w:autoSpaceDE w:val="0"/>
              <w:autoSpaceDN w:val="0"/>
              <w:adjustRightInd w:val="0"/>
              <w:jc w:val="right"/>
              <w:rPr>
                <w:rFonts w:ascii="Courier New" w:hAnsi="Courier New" w:cs="Courier New"/>
                <w:bCs/>
                <w:szCs w:val="20"/>
                <w:lang w:eastAsia="sl-SI"/>
              </w:rPr>
            </w:pPr>
            <w:r>
              <w:rPr>
                <w:rFonts w:ascii="Courier New" w:hAnsi="Courier New" w:cs="Courier New"/>
                <w:bCs/>
                <w:szCs w:val="20"/>
                <w:lang w:eastAsia="sl-SI"/>
              </w:rPr>
              <w:t>962</w:t>
            </w:r>
          </w:p>
        </w:tc>
        <w:tc>
          <w:tcPr>
            <w:tcW w:w="1134" w:type="dxa"/>
            <w:shd w:val="clear" w:color="auto" w:fill="auto"/>
          </w:tcPr>
          <w:p w:rsidR="001E34E6" w:rsidRPr="001019DB" w:rsidRDefault="001E34E6" w:rsidP="00076AE3">
            <w:pPr>
              <w:autoSpaceDE w:val="0"/>
              <w:autoSpaceDN w:val="0"/>
              <w:adjustRightInd w:val="0"/>
              <w:rPr>
                <w:rFonts w:ascii="Courier New" w:hAnsi="Courier New" w:cs="Courier New"/>
                <w:bCs/>
                <w:szCs w:val="20"/>
                <w:lang w:eastAsia="sl-SI"/>
              </w:rPr>
            </w:pPr>
          </w:p>
        </w:tc>
        <w:tc>
          <w:tcPr>
            <w:tcW w:w="1276" w:type="dxa"/>
            <w:shd w:val="clear" w:color="auto" w:fill="auto"/>
          </w:tcPr>
          <w:p w:rsidR="001E34E6" w:rsidRPr="001019DB" w:rsidRDefault="001E34E6" w:rsidP="00076AE3">
            <w:pPr>
              <w:autoSpaceDE w:val="0"/>
              <w:autoSpaceDN w:val="0"/>
              <w:adjustRightInd w:val="0"/>
              <w:rPr>
                <w:rFonts w:ascii="Courier New" w:hAnsi="Courier New" w:cs="Courier New"/>
                <w:bCs/>
                <w:szCs w:val="20"/>
                <w:lang w:eastAsia="sl-SI"/>
              </w:rPr>
            </w:pPr>
          </w:p>
        </w:tc>
      </w:tr>
      <w:tr w:rsidR="001E34E6" w:rsidRPr="001019DB" w:rsidTr="00076AE3">
        <w:tc>
          <w:tcPr>
            <w:tcW w:w="851" w:type="dxa"/>
            <w:tcBorders>
              <w:top w:val="single" w:sz="4" w:space="0" w:color="auto"/>
            </w:tcBorders>
            <w:shd w:val="clear" w:color="auto" w:fill="auto"/>
          </w:tcPr>
          <w:p w:rsidR="001E34E6" w:rsidRPr="001019DB" w:rsidRDefault="001E34E6" w:rsidP="00076AE3">
            <w:pPr>
              <w:autoSpaceDE w:val="0"/>
              <w:autoSpaceDN w:val="0"/>
              <w:adjustRightInd w:val="0"/>
              <w:rPr>
                <w:rFonts w:ascii="Courier New" w:hAnsi="Courier New" w:cs="Courier New"/>
                <w:bCs/>
                <w:szCs w:val="20"/>
                <w:lang w:eastAsia="sl-SI"/>
              </w:rPr>
            </w:pPr>
          </w:p>
        </w:tc>
        <w:tc>
          <w:tcPr>
            <w:tcW w:w="1134" w:type="dxa"/>
            <w:tcBorders>
              <w:top w:val="single" w:sz="4" w:space="0" w:color="auto"/>
            </w:tcBorders>
            <w:shd w:val="clear" w:color="auto" w:fill="auto"/>
          </w:tcPr>
          <w:p w:rsidR="001E34E6" w:rsidRPr="001019DB" w:rsidRDefault="001E34E6" w:rsidP="00076AE3">
            <w:pPr>
              <w:autoSpaceDE w:val="0"/>
              <w:autoSpaceDN w:val="0"/>
              <w:adjustRightInd w:val="0"/>
              <w:rPr>
                <w:rFonts w:ascii="Courier New" w:hAnsi="Courier New" w:cs="Courier New"/>
                <w:bCs/>
                <w:szCs w:val="20"/>
                <w:lang w:eastAsia="sl-SI"/>
              </w:rPr>
            </w:pPr>
          </w:p>
        </w:tc>
        <w:tc>
          <w:tcPr>
            <w:tcW w:w="3260" w:type="dxa"/>
            <w:tcBorders>
              <w:top w:val="single" w:sz="4" w:space="0" w:color="auto"/>
            </w:tcBorders>
            <w:shd w:val="clear" w:color="auto" w:fill="auto"/>
          </w:tcPr>
          <w:p w:rsidR="001E34E6" w:rsidRPr="001019DB" w:rsidRDefault="005522BD" w:rsidP="00076AE3">
            <w:pPr>
              <w:autoSpaceDE w:val="0"/>
              <w:autoSpaceDN w:val="0"/>
              <w:adjustRightInd w:val="0"/>
              <w:jc w:val="right"/>
              <w:rPr>
                <w:rFonts w:ascii="Courier New" w:hAnsi="Courier New" w:cs="Courier New"/>
                <w:bCs/>
                <w:szCs w:val="20"/>
                <w:lang w:eastAsia="sl-SI"/>
              </w:rPr>
            </w:pPr>
            <w:r>
              <w:rPr>
                <w:rFonts w:ascii="Courier New" w:hAnsi="Courier New" w:cs="Courier New"/>
                <w:bCs/>
                <w:szCs w:val="20"/>
                <w:lang w:eastAsia="sl-SI"/>
              </w:rPr>
              <w:t>Skupaj:</w:t>
            </w:r>
          </w:p>
        </w:tc>
        <w:tc>
          <w:tcPr>
            <w:tcW w:w="1559" w:type="dxa"/>
            <w:tcBorders>
              <w:top w:val="single" w:sz="4" w:space="0" w:color="auto"/>
            </w:tcBorders>
            <w:shd w:val="clear" w:color="auto" w:fill="auto"/>
          </w:tcPr>
          <w:p w:rsidR="001E34E6" w:rsidRPr="001019DB" w:rsidRDefault="001E34E6" w:rsidP="00076AE3">
            <w:pPr>
              <w:autoSpaceDE w:val="0"/>
              <w:autoSpaceDN w:val="0"/>
              <w:adjustRightInd w:val="0"/>
              <w:rPr>
                <w:rFonts w:ascii="Courier New" w:hAnsi="Courier New" w:cs="Courier New"/>
                <w:bCs/>
                <w:szCs w:val="20"/>
                <w:lang w:eastAsia="sl-SI"/>
              </w:rPr>
            </w:pPr>
          </w:p>
        </w:tc>
        <w:tc>
          <w:tcPr>
            <w:tcW w:w="1276" w:type="dxa"/>
            <w:tcBorders>
              <w:top w:val="single" w:sz="4" w:space="0" w:color="auto"/>
            </w:tcBorders>
            <w:shd w:val="clear" w:color="auto" w:fill="auto"/>
          </w:tcPr>
          <w:p w:rsidR="001E34E6" w:rsidRPr="001019DB" w:rsidRDefault="00B3400E" w:rsidP="00B3400E">
            <w:pPr>
              <w:autoSpaceDE w:val="0"/>
              <w:autoSpaceDN w:val="0"/>
              <w:adjustRightInd w:val="0"/>
              <w:jc w:val="right"/>
              <w:rPr>
                <w:rFonts w:ascii="Courier New" w:hAnsi="Courier New" w:cs="Courier New"/>
                <w:bCs/>
                <w:szCs w:val="20"/>
                <w:lang w:eastAsia="sl-SI"/>
              </w:rPr>
            </w:pPr>
            <w:r>
              <w:rPr>
                <w:rFonts w:ascii="Courier New" w:hAnsi="Courier New" w:cs="Courier New"/>
                <w:bCs/>
                <w:szCs w:val="20"/>
                <w:lang w:eastAsia="sl-SI"/>
              </w:rPr>
              <w:t>1131</w:t>
            </w:r>
          </w:p>
        </w:tc>
        <w:tc>
          <w:tcPr>
            <w:tcW w:w="1134" w:type="dxa"/>
            <w:tcBorders>
              <w:top w:val="single" w:sz="4" w:space="0" w:color="auto"/>
            </w:tcBorders>
            <w:shd w:val="clear" w:color="auto" w:fill="auto"/>
          </w:tcPr>
          <w:p w:rsidR="001E34E6" w:rsidRPr="001019DB" w:rsidRDefault="001E34E6" w:rsidP="00076AE3">
            <w:pPr>
              <w:autoSpaceDE w:val="0"/>
              <w:autoSpaceDN w:val="0"/>
              <w:adjustRightInd w:val="0"/>
              <w:rPr>
                <w:rFonts w:ascii="Courier New" w:hAnsi="Courier New" w:cs="Courier New"/>
                <w:bCs/>
                <w:szCs w:val="20"/>
                <w:lang w:eastAsia="sl-SI"/>
              </w:rPr>
            </w:pPr>
          </w:p>
        </w:tc>
        <w:tc>
          <w:tcPr>
            <w:tcW w:w="1276" w:type="dxa"/>
            <w:tcBorders>
              <w:top w:val="single" w:sz="4" w:space="0" w:color="auto"/>
            </w:tcBorders>
            <w:shd w:val="clear" w:color="auto" w:fill="auto"/>
          </w:tcPr>
          <w:p w:rsidR="001E34E6" w:rsidRPr="001019DB" w:rsidRDefault="001E34E6" w:rsidP="00076AE3">
            <w:pPr>
              <w:autoSpaceDE w:val="0"/>
              <w:autoSpaceDN w:val="0"/>
              <w:adjustRightInd w:val="0"/>
              <w:rPr>
                <w:rFonts w:ascii="Courier New" w:hAnsi="Courier New" w:cs="Courier New"/>
                <w:bCs/>
                <w:szCs w:val="20"/>
                <w:lang w:eastAsia="sl-SI"/>
              </w:rPr>
            </w:pPr>
          </w:p>
        </w:tc>
      </w:tr>
      <w:tr w:rsidR="001E34E6" w:rsidRPr="001019DB" w:rsidTr="00076AE3">
        <w:trPr>
          <w:trHeight w:val="164"/>
        </w:trPr>
        <w:tc>
          <w:tcPr>
            <w:tcW w:w="851" w:type="dxa"/>
            <w:shd w:val="clear" w:color="auto" w:fill="auto"/>
          </w:tcPr>
          <w:p w:rsidR="001E34E6" w:rsidRPr="001019DB" w:rsidRDefault="001E34E6" w:rsidP="00076AE3">
            <w:pPr>
              <w:autoSpaceDE w:val="0"/>
              <w:autoSpaceDN w:val="0"/>
              <w:adjustRightInd w:val="0"/>
              <w:rPr>
                <w:rFonts w:ascii="Courier New" w:hAnsi="Courier New" w:cs="Courier New"/>
                <w:bCs/>
                <w:szCs w:val="20"/>
                <w:lang w:eastAsia="sl-SI"/>
              </w:rPr>
            </w:pPr>
          </w:p>
        </w:tc>
        <w:tc>
          <w:tcPr>
            <w:tcW w:w="1134" w:type="dxa"/>
            <w:shd w:val="clear" w:color="auto" w:fill="auto"/>
          </w:tcPr>
          <w:p w:rsidR="001E34E6" w:rsidRPr="001019DB" w:rsidRDefault="001E34E6" w:rsidP="00076AE3">
            <w:pPr>
              <w:autoSpaceDE w:val="0"/>
              <w:autoSpaceDN w:val="0"/>
              <w:adjustRightInd w:val="0"/>
              <w:rPr>
                <w:rFonts w:ascii="Courier New" w:hAnsi="Courier New" w:cs="Courier New"/>
                <w:bCs/>
                <w:szCs w:val="20"/>
                <w:lang w:eastAsia="sl-SI"/>
              </w:rPr>
            </w:pPr>
          </w:p>
        </w:tc>
        <w:tc>
          <w:tcPr>
            <w:tcW w:w="3260" w:type="dxa"/>
            <w:shd w:val="clear" w:color="auto" w:fill="auto"/>
          </w:tcPr>
          <w:p w:rsidR="001E34E6" w:rsidRPr="001019DB" w:rsidRDefault="001E34E6" w:rsidP="00076AE3">
            <w:pPr>
              <w:autoSpaceDE w:val="0"/>
              <w:autoSpaceDN w:val="0"/>
              <w:adjustRightInd w:val="0"/>
              <w:rPr>
                <w:rFonts w:ascii="Courier New" w:hAnsi="Courier New" w:cs="Courier New"/>
                <w:bCs/>
                <w:szCs w:val="20"/>
                <w:lang w:eastAsia="sl-SI"/>
              </w:rPr>
            </w:pPr>
          </w:p>
        </w:tc>
        <w:tc>
          <w:tcPr>
            <w:tcW w:w="1559" w:type="dxa"/>
            <w:shd w:val="clear" w:color="auto" w:fill="auto"/>
          </w:tcPr>
          <w:p w:rsidR="001E34E6" w:rsidRPr="001019DB" w:rsidRDefault="001E34E6" w:rsidP="00076AE3">
            <w:pPr>
              <w:autoSpaceDE w:val="0"/>
              <w:autoSpaceDN w:val="0"/>
              <w:adjustRightInd w:val="0"/>
              <w:rPr>
                <w:rFonts w:ascii="Courier New" w:hAnsi="Courier New" w:cs="Courier New"/>
                <w:bCs/>
                <w:szCs w:val="20"/>
                <w:lang w:eastAsia="sl-SI"/>
              </w:rPr>
            </w:pPr>
          </w:p>
        </w:tc>
        <w:tc>
          <w:tcPr>
            <w:tcW w:w="1276" w:type="dxa"/>
            <w:shd w:val="clear" w:color="auto" w:fill="auto"/>
          </w:tcPr>
          <w:p w:rsidR="001E34E6" w:rsidRPr="001019DB" w:rsidRDefault="001E34E6" w:rsidP="00076AE3">
            <w:pPr>
              <w:autoSpaceDE w:val="0"/>
              <w:autoSpaceDN w:val="0"/>
              <w:adjustRightInd w:val="0"/>
              <w:rPr>
                <w:rFonts w:ascii="Courier New" w:hAnsi="Courier New" w:cs="Courier New"/>
                <w:bCs/>
                <w:szCs w:val="20"/>
                <w:lang w:eastAsia="sl-SI"/>
              </w:rPr>
            </w:pPr>
          </w:p>
        </w:tc>
        <w:tc>
          <w:tcPr>
            <w:tcW w:w="1134" w:type="dxa"/>
            <w:shd w:val="clear" w:color="auto" w:fill="auto"/>
          </w:tcPr>
          <w:p w:rsidR="001E34E6" w:rsidRPr="001019DB" w:rsidRDefault="001E34E6" w:rsidP="00076AE3">
            <w:pPr>
              <w:autoSpaceDE w:val="0"/>
              <w:autoSpaceDN w:val="0"/>
              <w:adjustRightInd w:val="0"/>
              <w:rPr>
                <w:rFonts w:ascii="Courier New" w:hAnsi="Courier New" w:cs="Courier New"/>
                <w:bCs/>
                <w:szCs w:val="20"/>
                <w:lang w:eastAsia="sl-SI"/>
              </w:rPr>
            </w:pPr>
          </w:p>
        </w:tc>
        <w:tc>
          <w:tcPr>
            <w:tcW w:w="1276" w:type="dxa"/>
            <w:shd w:val="clear" w:color="auto" w:fill="auto"/>
          </w:tcPr>
          <w:p w:rsidR="001E34E6" w:rsidRPr="001019DB" w:rsidRDefault="001E34E6" w:rsidP="00076AE3">
            <w:pPr>
              <w:autoSpaceDE w:val="0"/>
              <w:autoSpaceDN w:val="0"/>
              <w:adjustRightInd w:val="0"/>
              <w:rPr>
                <w:rFonts w:ascii="Courier New" w:hAnsi="Courier New" w:cs="Courier New"/>
                <w:bCs/>
                <w:szCs w:val="20"/>
                <w:lang w:eastAsia="sl-SI"/>
              </w:rPr>
            </w:pPr>
          </w:p>
        </w:tc>
      </w:tr>
      <w:tr w:rsidR="001E34E6" w:rsidRPr="001019DB" w:rsidTr="00076AE3">
        <w:tc>
          <w:tcPr>
            <w:tcW w:w="10490" w:type="dxa"/>
            <w:gridSpan w:val="7"/>
            <w:shd w:val="clear" w:color="auto" w:fill="auto"/>
          </w:tcPr>
          <w:p w:rsidR="001E34E6" w:rsidRPr="001019DB" w:rsidRDefault="001E34E6" w:rsidP="00076AE3">
            <w:pPr>
              <w:autoSpaceDE w:val="0"/>
              <w:autoSpaceDN w:val="0"/>
              <w:adjustRightInd w:val="0"/>
              <w:rPr>
                <w:rFonts w:ascii="Courier New" w:hAnsi="Courier New" w:cs="Courier New"/>
                <w:bCs/>
                <w:szCs w:val="20"/>
                <w:lang w:eastAsia="sl-SI"/>
              </w:rPr>
            </w:pPr>
            <w:r w:rsidRPr="001019DB">
              <w:rPr>
                <w:rFonts w:ascii="Courier New" w:hAnsi="Courier New" w:cs="Courier New"/>
                <w:bCs/>
                <w:szCs w:val="20"/>
                <w:lang w:eastAsia="sl-SI"/>
              </w:rPr>
              <w:t>STANJE PO SPREMEMB</w:t>
            </w:r>
            <w:r>
              <w:rPr>
                <w:rFonts w:ascii="Courier New" w:hAnsi="Courier New" w:cs="Courier New"/>
                <w:bCs/>
                <w:szCs w:val="20"/>
                <w:lang w:eastAsia="sl-SI"/>
              </w:rPr>
              <w:t>I</w:t>
            </w:r>
          </w:p>
        </w:tc>
      </w:tr>
      <w:tr w:rsidR="001E34E6" w:rsidRPr="009E44C3" w:rsidTr="00076AE3">
        <w:tc>
          <w:tcPr>
            <w:tcW w:w="851" w:type="dxa"/>
            <w:tcBorders>
              <w:bottom w:val="single" w:sz="4" w:space="0" w:color="auto"/>
            </w:tcBorders>
            <w:shd w:val="clear" w:color="auto" w:fill="auto"/>
          </w:tcPr>
          <w:p w:rsidR="001E34E6" w:rsidRPr="009E44C3" w:rsidRDefault="001E34E6" w:rsidP="00076AE3">
            <w:pPr>
              <w:autoSpaceDE w:val="0"/>
              <w:autoSpaceDN w:val="0"/>
              <w:adjustRightInd w:val="0"/>
              <w:rPr>
                <w:rFonts w:ascii="Courier New" w:hAnsi="Courier New" w:cs="Courier New"/>
                <w:bCs/>
                <w:sz w:val="18"/>
                <w:szCs w:val="18"/>
                <w:lang w:eastAsia="sl-SI"/>
              </w:rPr>
            </w:pPr>
            <w:proofErr w:type="spellStart"/>
            <w:r w:rsidRPr="009E44C3">
              <w:rPr>
                <w:rFonts w:ascii="Courier New" w:hAnsi="Courier New" w:cs="Courier New"/>
                <w:bCs/>
                <w:sz w:val="18"/>
                <w:szCs w:val="18"/>
                <w:lang w:eastAsia="sl-SI"/>
              </w:rPr>
              <w:t>šifko</w:t>
            </w:r>
            <w:proofErr w:type="spellEnd"/>
          </w:p>
        </w:tc>
        <w:tc>
          <w:tcPr>
            <w:tcW w:w="1134" w:type="dxa"/>
            <w:tcBorders>
              <w:bottom w:val="single" w:sz="4" w:space="0" w:color="auto"/>
            </w:tcBorders>
            <w:shd w:val="clear" w:color="auto" w:fill="auto"/>
          </w:tcPr>
          <w:p w:rsidR="001E34E6" w:rsidRPr="009E44C3" w:rsidRDefault="001E34E6" w:rsidP="00076AE3">
            <w:pPr>
              <w:autoSpaceDE w:val="0"/>
              <w:autoSpaceDN w:val="0"/>
              <w:adjustRightInd w:val="0"/>
              <w:rPr>
                <w:rFonts w:ascii="Courier New" w:hAnsi="Courier New" w:cs="Courier New"/>
                <w:bCs/>
                <w:sz w:val="18"/>
                <w:szCs w:val="18"/>
                <w:lang w:eastAsia="sl-SI"/>
              </w:rPr>
            </w:pPr>
            <w:r w:rsidRPr="009E44C3">
              <w:rPr>
                <w:rFonts w:ascii="Courier New" w:hAnsi="Courier New" w:cs="Courier New"/>
                <w:bCs/>
                <w:sz w:val="18"/>
                <w:szCs w:val="18"/>
                <w:lang w:eastAsia="sl-SI"/>
              </w:rPr>
              <w:t>parcela</w:t>
            </w:r>
          </w:p>
        </w:tc>
        <w:tc>
          <w:tcPr>
            <w:tcW w:w="3260" w:type="dxa"/>
            <w:tcBorders>
              <w:bottom w:val="single" w:sz="4" w:space="0" w:color="auto"/>
            </w:tcBorders>
            <w:shd w:val="clear" w:color="auto" w:fill="auto"/>
          </w:tcPr>
          <w:p w:rsidR="001E34E6" w:rsidRPr="009E44C3" w:rsidRDefault="001E34E6" w:rsidP="00076AE3">
            <w:pPr>
              <w:autoSpaceDE w:val="0"/>
              <w:autoSpaceDN w:val="0"/>
              <w:adjustRightInd w:val="0"/>
              <w:rPr>
                <w:rFonts w:ascii="Courier New" w:hAnsi="Courier New" w:cs="Courier New"/>
                <w:bCs/>
                <w:sz w:val="18"/>
                <w:szCs w:val="18"/>
                <w:lang w:eastAsia="sl-SI"/>
              </w:rPr>
            </w:pPr>
            <w:r w:rsidRPr="009E44C3">
              <w:rPr>
                <w:rFonts w:ascii="Courier New" w:hAnsi="Courier New" w:cs="Courier New"/>
                <w:bCs/>
                <w:sz w:val="18"/>
                <w:szCs w:val="18"/>
                <w:lang w:eastAsia="sl-SI"/>
              </w:rPr>
              <w:t>raba</w:t>
            </w:r>
          </w:p>
        </w:tc>
        <w:tc>
          <w:tcPr>
            <w:tcW w:w="1559" w:type="dxa"/>
            <w:tcBorders>
              <w:bottom w:val="single" w:sz="4" w:space="0" w:color="auto"/>
            </w:tcBorders>
            <w:shd w:val="clear" w:color="auto" w:fill="auto"/>
          </w:tcPr>
          <w:p w:rsidR="001E34E6" w:rsidRPr="009E44C3" w:rsidRDefault="001E34E6" w:rsidP="00076AE3">
            <w:pPr>
              <w:autoSpaceDE w:val="0"/>
              <w:autoSpaceDN w:val="0"/>
              <w:adjustRightInd w:val="0"/>
              <w:rPr>
                <w:rFonts w:ascii="Courier New" w:hAnsi="Courier New" w:cs="Courier New"/>
                <w:bCs/>
                <w:sz w:val="18"/>
                <w:szCs w:val="18"/>
                <w:lang w:eastAsia="sl-SI"/>
              </w:rPr>
            </w:pPr>
            <w:r w:rsidRPr="009E44C3">
              <w:rPr>
                <w:rFonts w:ascii="Courier New" w:hAnsi="Courier New" w:cs="Courier New"/>
                <w:bCs/>
                <w:sz w:val="18"/>
                <w:szCs w:val="18"/>
                <w:lang w:eastAsia="sl-SI"/>
              </w:rPr>
              <w:t>Št_stavbe</w:t>
            </w:r>
          </w:p>
        </w:tc>
        <w:tc>
          <w:tcPr>
            <w:tcW w:w="1276" w:type="dxa"/>
            <w:tcBorders>
              <w:bottom w:val="single" w:sz="4" w:space="0" w:color="auto"/>
            </w:tcBorders>
            <w:shd w:val="clear" w:color="auto" w:fill="auto"/>
          </w:tcPr>
          <w:p w:rsidR="001E34E6" w:rsidRPr="009E44C3" w:rsidRDefault="001E34E6" w:rsidP="00076AE3">
            <w:pPr>
              <w:autoSpaceDE w:val="0"/>
              <w:autoSpaceDN w:val="0"/>
              <w:adjustRightInd w:val="0"/>
              <w:rPr>
                <w:rFonts w:ascii="Courier New" w:hAnsi="Courier New" w:cs="Courier New"/>
                <w:bCs/>
                <w:sz w:val="18"/>
                <w:szCs w:val="18"/>
                <w:lang w:eastAsia="sl-SI"/>
              </w:rPr>
            </w:pPr>
            <w:r w:rsidRPr="009E44C3">
              <w:rPr>
                <w:rFonts w:ascii="Courier New" w:hAnsi="Courier New" w:cs="Courier New"/>
                <w:bCs/>
                <w:sz w:val="18"/>
                <w:szCs w:val="18"/>
                <w:lang w:eastAsia="sl-SI"/>
              </w:rPr>
              <w:t>površina</w:t>
            </w:r>
          </w:p>
        </w:tc>
        <w:tc>
          <w:tcPr>
            <w:tcW w:w="1134" w:type="dxa"/>
            <w:tcBorders>
              <w:bottom w:val="single" w:sz="4" w:space="0" w:color="auto"/>
            </w:tcBorders>
            <w:shd w:val="clear" w:color="auto" w:fill="auto"/>
          </w:tcPr>
          <w:p w:rsidR="001E34E6" w:rsidRPr="009E44C3" w:rsidRDefault="001E34E6" w:rsidP="00076AE3">
            <w:pPr>
              <w:autoSpaceDE w:val="0"/>
              <w:autoSpaceDN w:val="0"/>
              <w:adjustRightInd w:val="0"/>
              <w:rPr>
                <w:rFonts w:ascii="Courier New" w:hAnsi="Courier New" w:cs="Courier New"/>
                <w:bCs/>
                <w:sz w:val="18"/>
                <w:szCs w:val="18"/>
                <w:lang w:eastAsia="sl-SI"/>
              </w:rPr>
            </w:pPr>
            <w:r w:rsidRPr="009E44C3">
              <w:rPr>
                <w:rFonts w:ascii="Courier New" w:hAnsi="Courier New" w:cs="Courier New"/>
                <w:bCs/>
                <w:sz w:val="18"/>
                <w:szCs w:val="18"/>
                <w:lang w:eastAsia="sl-SI"/>
              </w:rPr>
              <w:t>Način izračuna</w:t>
            </w:r>
          </w:p>
        </w:tc>
        <w:tc>
          <w:tcPr>
            <w:tcW w:w="1276" w:type="dxa"/>
            <w:tcBorders>
              <w:bottom w:val="single" w:sz="4" w:space="0" w:color="auto"/>
            </w:tcBorders>
            <w:shd w:val="clear" w:color="auto" w:fill="auto"/>
          </w:tcPr>
          <w:p w:rsidR="001E34E6" w:rsidRPr="009E44C3" w:rsidRDefault="001E34E6" w:rsidP="00076AE3">
            <w:pPr>
              <w:autoSpaceDE w:val="0"/>
              <w:autoSpaceDN w:val="0"/>
              <w:adjustRightInd w:val="0"/>
              <w:rPr>
                <w:rFonts w:ascii="Courier New" w:hAnsi="Courier New" w:cs="Courier New"/>
                <w:bCs/>
                <w:sz w:val="18"/>
                <w:szCs w:val="18"/>
                <w:lang w:eastAsia="sl-SI"/>
              </w:rPr>
            </w:pPr>
            <w:r>
              <w:rPr>
                <w:rFonts w:ascii="Courier New" w:hAnsi="Courier New" w:cs="Courier New"/>
                <w:bCs/>
                <w:sz w:val="18"/>
                <w:szCs w:val="18"/>
                <w:lang w:eastAsia="sl-SI"/>
              </w:rPr>
              <w:t>Urejenost</w:t>
            </w:r>
          </w:p>
        </w:tc>
      </w:tr>
      <w:tr w:rsidR="001E34E6" w:rsidRPr="005522BD" w:rsidTr="00076AE3">
        <w:tc>
          <w:tcPr>
            <w:tcW w:w="851" w:type="dxa"/>
            <w:tcBorders>
              <w:top w:val="single" w:sz="4" w:space="0" w:color="auto"/>
            </w:tcBorders>
            <w:shd w:val="clear" w:color="auto" w:fill="auto"/>
          </w:tcPr>
          <w:p w:rsidR="001E34E6" w:rsidRPr="001019DB" w:rsidRDefault="001E34E6" w:rsidP="00076AE3">
            <w:pPr>
              <w:autoSpaceDE w:val="0"/>
              <w:autoSpaceDN w:val="0"/>
              <w:adjustRightInd w:val="0"/>
              <w:rPr>
                <w:rFonts w:ascii="Courier New" w:hAnsi="Courier New" w:cs="Courier New"/>
                <w:bCs/>
                <w:szCs w:val="20"/>
                <w:lang w:eastAsia="sl-SI"/>
              </w:rPr>
            </w:pPr>
            <w:r w:rsidRPr="001019DB">
              <w:rPr>
                <w:rFonts w:ascii="Courier New" w:hAnsi="Courier New" w:cs="Courier New"/>
                <w:bCs/>
                <w:szCs w:val="20"/>
                <w:lang w:eastAsia="sl-SI"/>
              </w:rPr>
              <w:t>1008</w:t>
            </w:r>
          </w:p>
        </w:tc>
        <w:tc>
          <w:tcPr>
            <w:tcW w:w="1134" w:type="dxa"/>
            <w:tcBorders>
              <w:top w:val="single" w:sz="4" w:space="0" w:color="auto"/>
            </w:tcBorders>
            <w:shd w:val="clear" w:color="auto" w:fill="auto"/>
          </w:tcPr>
          <w:p w:rsidR="001E34E6" w:rsidRPr="001019DB" w:rsidRDefault="001E34E6" w:rsidP="001E34E6">
            <w:pPr>
              <w:autoSpaceDE w:val="0"/>
              <w:autoSpaceDN w:val="0"/>
              <w:adjustRightInd w:val="0"/>
              <w:rPr>
                <w:rFonts w:ascii="Courier New" w:hAnsi="Courier New" w:cs="Courier New"/>
                <w:bCs/>
                <w:szCs w:val="20"/>
                <w:lang w:eastAsia="sl-SI"/>
              </w:rPr>
            </w:pPr>
            <w:r w:rsidRPr="001019DB">
              <w:rPr>
                <w:rFonts w:ascii="Courier New" w:hAnsi="Courier New" w:cs="Courier New"/>
                <w:bCs/>
                <w:szCs w:val="20"/>
                <w:lang w:eastAsia="sl-SI"/>
              </w:rPr>
              <w:t>384/</w:t>
            </w:r>
            <w:r>
              <w:rPr>
                <w:rFonts w:ascii="Courier New" w:hAnsi="Courier New" w:cs="Courier New"/>
                <w:bCs/>
                <w:szCs w:val="20"/>
                <w:lang w:eastAsia="sl-SI"/>
              </w:rPr>
              <w:t>1</w:t>
            </w:r>
          </w:p>
        </w:tc>
        <w:tc>
          <w:tcPr>
            <w:tcW w:w="3260" w:type="dxa"/>
            <w:tcBorders>
              <w:top w:val="single" w:sz="4" w:space="0" w:color="auto"/>
            </w:tcBorders>
            <w:shd w:val="clear" w:color="auto" w:fill="auto"/>
          </w:tcPr>
          <w:p w:rsidR="001E34E6" w:rsidRPr="001019DB" w:rsidRDefault="001E34E6" w:rsidP="00076AE3">
            <w:pPr>
              <w:autoSpaceDE w:val="0"/>
              <w:autoSpaceDN w:val="0"/>
              <w:adjustRightInd w:val="0"/>
              <w:rPr>
                <w:rFonts w:ascii="Courier New" w:hAnsi="Courier New" w:cs="Courier New"/>
                <w:bCs/>
                <w:szCs w:val="20"/>
                <w:lang w:eastAsia="sl-SI"/>
              </w:rPr>
            </w:pPr>
            <w:r w:rsidRPr="001019DB">
              <w:rPr>
                <w:rFonts w:ascii="Courier New" w:hAnsi="Courier New" w:cs="Courier New"/>
                <w:bCs/>
                <w:szCs w:val="20"/>
                <w:lang w:eastAsia="sl-SI"/>
              </w:rPr>
              <w:t>Zemljišče</w:t>
            </w:r>
          </w:p>
        </w:tc>
        <w:tc>
          <w:tcPr>
            <w:tcW w:w="1559" w:type="dxa"/>
            <w:tcBorders>
              <w:top w:val="single" w:sz="4" w:space="0" w:color="auto"/>
            </w:tcBorders>
            <w:shd w:val="clear" w:color="auto" w:fill="auto"/>
          </w:tcPr>
          <w:p w:rsidR="001E34E6" w:rsidRPr="001019DB" w:rsidRDefault="001E34E6" w:rsidP="00076AE3">
            <w:pPr>
              <w:autoSpaceDE w:val="0"/>
              <w:autoSpaceDN w:val="0"/>
              <w:adjustRightInd w:val="0"/>
              <w:rPr>
                <w:rFonts w:ascii="Courier New" w:hAnsi="Courier New" w:cs="Courier New"/>
                <w:bCs/>
                <w:szCs w:val="20"/>
                <w:lang w:eastAsia="sl-SI"/>
              </w:rPr>
            </w:pPr>
          </w:p>
        </w:tc>
        <w:tc>
          <w:tcPr>
            <w:tcW w:w="1276" w:type="dxa"/>
            <w:tcBorders>
              <w:top w:val="single" w:sz="4" w:space="0" w:color="auto"/>
            </w:tcBorders>
            <w:shd w:val="clear" w:color="auto" w:fill="auto"/>
          </w:tcPr>
          <w:p w:rsidR="001E34E6" w:rsidRPr="001019DB" w:rsidRDefault="001E34E6" w:rsidP="005522BD">
            <w:pPr>
              <w:autoSpaceDE w:val="0"/>
              <w:autoSpaceDN w:val="0"/>
              <w:adjustRightInd w:val="0"/>
              <w:jc w:val="right"/>
              <w:rPr>
                <w:rFonts w:ascii="Courier New" w:hAnsi="Courier New" w:cs="Courier New"/>
                <w:bCs/>
                <w:szCs w:val="20"/>
                <w:lang w:eastAsia="sl-SI"/>
              </w:rPr>
            </w:pPr>
            <w:r>
              <w:rPr>
                <w:rFonts w:ascii="Courier New" w:hAnsi="Courier New" w:cs="Courier New"/>
                <w:bCs/>
                <w:szCs w:val="20"/>
                <w:lang w:eastAsia="sl-SI"/>
              </w:rPr>
              <w:t>9</w:t>
            </w:r>
            <w:r w:rsidR="005522BD">
              <w:rPr>
                <w:rFonts w:ascii="Courier New" w:hAnsi="Courier New" w:cs="Courier New"/>
                <w:bCs/>
                <w:szCs w:val="20"/>
                <w:lang w:eastAsia="sl-SI"/>
              </w:rPr>
              <w:t>01</w:t>
            </w:r>
          </w:p>
        </w:tc>
        <w:tc>
          <w:tcPr>
            <w:tcW w:w="1134" w:type="dxa"/>
            <w:tcBorders>
              <w:top w:val="single" w:sz="4" w:space="0" w:color="auto"/>
            </w:tcBorders>
            <w:shd w:val="clear" w:color="auto" w:fill="auto"/>
          </w:tcPr>
          <w:p w:rsidR="001E34E6" w:rsidRPr="001019DB" w:rsidRDefault="005522BD" w:rsidP="00076AE3">
            <w:pPr>
              <w:autoSpaceDE w:val="0"/>
              <w:autoSpaceDN w:val="0"/>
              <w:adjustRightInd w:val="0"/>
              <w:jc w:val="center"/>
              <w:rPr>
                <w:rFonts w:ascii="Courier New" w:hAnsi="Courier New" w:cs="Courier New"/>
                <w:bCs/>
                <w:szCs w:val="20"/>
                <w:lang w:eastAsia="sl-SI"/>
              </w:rPr>
            </w:pPr>
            <w:r>
              <w:rPr>
                <w:rFonts w:ascii="Courier New" w:hAnsi="Courier New" w:cs="Courier New"/>
                <w:bCs/>
                <w:szCs w:val="20"/>
                <w:lang w:eastAsia="sl-SI"/>
              </w:rPr>
              <w:t>TM</w:t>
            </w:r>
          </w:p>
        </w:tc>
        <w:tc>
          <w:tcPr>
            <w:tcW w:w="1276" w:type="dxa"/>
            <w:tcBorders>
              <w:top w:val="single" w:sz="4" w:space="0" w:color="auto"/>
            </w:tcBorders>
            <w:shd w:val="clear" w:color="auto" w:fill="auto"/>
          </w:tcPr>
          <w:p w:rsidR="001E34E6" w:rsidRPr="001019DB" w:rsidRDefault="005522BD" w:rsidP="00076AE3">
            <w:pPr>
              <w:autoSpaceDE w:val="0"/>
              <w:autoSpaceDN w:val="0"/>
              <w:adjustRightInd w:val="0"/>
              <w:rPr>
                <w:rFonts w:ascii="Courier New" w:hAnsi="Courier New" w:cs="Courier New"/>
                <w:bCs/>
                <w:szCs w:val="20"/>
                <w:lang w:eastAsia="sl-SI"/>
              </w:rPr>
            </w:pPr>
            <w:r>
              <w:rPr>
                <w:rFonts w:ascii="Courier New" w:hAnsi="Courier New" w:cs="Courier New"/>
                <w:bCs/>
                <w:szCs w:val="20"/>
                <w:lang w:eastAsia="sl-SI"/>
              </w:rPr>
              <w:t xml:space="preserve">    </w:t>
            </w:r>
            <w:r w:rsidRPr="001019DB">
              <w:rPr>
                <w:rFonts w:ascii="Courier New" w:hAnsi="Courier New" w:cs="Courier New"/>
                <w:bCs/>
                <w:szCs w:val="20"/>
                <w:lang w:eastAsia="sl-SI"/>
              </w:rPr>
              <w:t>U</w:t>
            </w:r>
          </w:p>
        </w:tc>
      </w:tr>
      <w:tr w:rsidR="00B3400E" w:rsidRPr="001019DB" w:rsidTr="00076AE3">
        <w:tc>
          <w:tcPr>
            <w:tcW w:w="851" w:type="dxa"/>
            <w:shd w:val="clear" w:color="auto" w:fill="auto"/>
          </w:tcPr>
          <w:p w:rsidR="00B3400E" w:rsidRPr="001019DB" w:rsidRDefault="00B3400E" w:rsidP="00076AE3">
            <w:pPr>
              <w:autoSpaceDE w:val="0"/>
              <w:autoSpaceDN w:val="0"/>
              <w:adjustRightInd w:val="0"/>
              <w:rPr>
                <w:rFonts w:ascii="Courier New" w:hAnsi="Courier New" w:cs="Courier New"/>
                <w:bCs/>
                <w:szCs w:val="20"/>
                <w:lang w:eastAsia="sl-SI"/>
              </w:rPr>
            </w:pPr>
            <w:r>
              <w:rPr>
                <w:rFonts w:ascii="Courier New" w:hAnsi="Courier New" w:cs="Courier New"/>
                <w:bCs/>
                <w:szCs w:val="20"/>
                <w:lang w:eastAsia="sl-SI"/>
              </w:rPr>
              <w:t>1008</w:t>
            </w:r>
          </w:p>
        </w:tc>
        <w:tc>
          <w:tcPr>
            <w:tcW w:w="1134" w:type="dxa"/>
            <w:shd w:val="clear" w:color="auto" w:fill="auto"/>
          </w:tcPr>
          <w:p w:rsidR="00B3400E" w:rsidRPr="001019DB" w:rsidRDefault="00B3400E" w:rsidP="001E34E6">
            <w:pPr>
              <w:autoSpaceDE w:val="0"/>
              <w:autoSpaceDN w:val="0"/>
              <w:adjustRightInd w:val="0"/>
              <w:rPr>
                <w:rFonts w:ascii="Courier New" w:hAnsi="Courier New" w:cs="Courier New"/>
                <w:bCs/>
                <w:szCs w:val="20"/>
                <w:lang w:eastAsia="sl-SI"/>
              </w:rPr>
            </w:pPr>
            <w:r>
              <w:rPr>
                <w:rFonts w:ascii="Courier New" w:hAnsi="Courier New" w:cs="Courier New"/>
                <w:bCs/>
                <w:szCs w:val="20"/>
                <w:lang w:eastAsia="sl-SI"/>
              </w:rPr>
              <w:t>384/1</w:t>
            </w:r>
          </w:p>
        </w:tc>
        <w:tc>
          <w:tcPr>
            <w:tcW w:w="3260" w:type="dxa"/>
            <w:shd w:val="clear" w:color="auto" w:fill="auto"/>
          </w:tcPr>
          <w:p w:rsidR="00B3400E" w:rsidRPr="001019DB" w:rsidRDefault="00B3400E" w:rsidP="005522BD">
            <w:pPr>
              <w:autoSpaceDE w:val="0"/>
              <w:autoSpaceDN w:val="0"/>
              <w:adjustRightInd w:val="0"/>
              <w:rPr>
                <w:rFonts w:ascii="Courier New" w:hAnsi="Courier New" w:cs="Courier New"/>
                <w:bCs/>
                <w:szCs w:val="20"/>
                <w:lang w:eastAsia="sl-SI"/>
              </w:rPr>
            </w:pPr>
            <w:r>
              <w:rPr>
                <w:rFonts w:ascii="Courier New" w:hAnsi="Courier New" w:cs="Courier New"/>
                <w:bCs/>
                <w:szCs w:val="20"/>
                <w:lang w:eastAsia="sl-SI"/>
              </w:rPr>
              <w:t xml:space="preserve">ZPS pred </w:t>
            </w:r>
            <w:proofErr w:type="spellStart"/>
            <w:r>
              <w:rPr>
                <w:rFonts w:ascii="Courier New" w:hAnsi="Courier New" w:cs="Courier New"/>
                <w:bCs/>
                <w:szCs w:val="20"/>
                <w:lang w:eastAsia="sl-SI"/>
              </w:rPr>
              <w:t>l.2006</w:t>
            </w:r>
            <w:proofErr w:type="spellEnd"/>
          </w:p>
        </w:tc>
        <w:tc>
          <w:tcPr>
            <w:tcW w:w="1559" w:type="dxa"/>
            <w:shd w:val="clear" w:color="auto" w:fill="auto"/>
          </w:tcPr>
          <w:p w:rsidR="00B3400E" w:rsidRPr="001019DB" w:rsidRDefault="00B3400E" w:rsidP="00076AE3">
            <w:pPr>
              <w:autoSpaceDE w:val="0"/>
              <w:autoSpaceDN w:val="0"/>
              <w:adjustRightInd w:val="0"/>
              <w:rPr>
                <w:rFonts w:ascii="Courier New" w:hAnsi="Courier New" w:cs="Courier New"/>
                <w:bCs/>
                <w:szCs w:val="20"/>
                <w:lang w:eastAsia="sl-SI"/>
              </w:rPr>
            </w:pPr>
            <w:r>
              <w:rPr>
                <w:rFonts w:ascii="Courier New" w:hAnsi="Courier New" w:cs="Courier New"/>
                <w:bCs/>
                <w:szCs w:val="20"/>
                <w:lang w:eastAsia="sl-SI"/>
              </w:rPr>
              <w:t>123</w:t>
            </w:r>
          </w:p>
        </w:tc>
        <w:tc>
          <w:tcPr>
            <w:tcW w:w="1276" w:type="dxa"/>
            <w:shd w:val="clear" w:color="auto" w:fill="auto"/>
          </w:tcPr>
          <w:p w:rsidR="00B3400E" w:rsidRDefault="00B3400E" w:rsidP="00076AE3">
            <w:pPr>
              <w:autoSpaceDE w:val="0"/>
              <w:autoSpaceDN w:val="0"/>
              <w:adjustRightInd w:val="0"/>
              <w:jc w:val="right"/>
              <w:rPr>
                <w:rFonts w:ascii="Courier New" w:hAnsi="Courier New" w:cs="Courier New"/>
                <w:bCs/>
                <w:szCs w:val="20"/>
                <w:lang w:eastAsia="sl-SI"/>
              </w:rPr>
            </w:pPr>
            <w:r>
              <w:rPr>
                <w:rFonts w:ascii="Courier New" w:hAnsi="Courier New" w:cs="Courier New"/>
                <w:bCs/>
                <w:szCs w:val="20"/>
                <w:lang w:eastAsia="sl-SI"/>
              </w:rPr>
              <w:t>56</w:t>
            </w:r>
          </w:p>
        </w:tc>
        <w:tc>
          <w:tcPr>
            <w:tcW w:w="1134" w:type="dxa"/>
            <w:shd w:val="clear" w:color="auto" w:fill="auto"/>
          </w:tcPr>
          <w:p w:rsidR="00B3400E" w:rsidRDefault="00B3400E" w:rsidP="00076AE3">
            <w:pPr>
              <w:autoSpaceDE w:val="0"/>
              <w:autoSpaceDN w:val="0"/>
              <w:adjustRightInd w:val="0"/>
              <w:jc w:val="center"/>
              <w:rPr>
                <w:rFonts w:ascii="Courier New" w:hAnsi="Courier New" w:cs="Courier New"/>
                <w:bCs/>
                <w:szCs w:val="20"/>
                <w:lang w:eastAsia="sl-SI"/>
              </w:rPr>
            </w:pPr>
            <w:r>
              <w:rPr>
                <w:rFonts w:ascii="Courier New" w:hAnsi="Courier New" w:cs="Courier New"/>
                <w:bCs/>
                <w:szCs w:val="20"/>
                <w:lang w:eastAsia="sl-SI"/>
              </w:rPr>
              <w:t>P</w:t>
            </w:r>
          </w:p>
        </w:tc>
        <w:tc>
          <w:tcPr>
            <w:tcW w:w="1276" w:type="dxa"/>
            <w:shd w:val="clear" w:color="auto" w:fill="auto"/>
          </w:tcPr>
          <w:p w:rsidR="00B3400E" w:rsidRPr="001019DB" w:rsidRDefault="00B3400E" w:rsidP="00076AE3">
            <w:pPr>
              <w:autoSpaceDE w:val="0"/>
              <w:autoSpaceDN w:val="0"/>
              <w:adjustRightInd w:val="0"/>
              <w:rPr>
                <w:rFonts w:ascii="Courier New" w:hAnsi="Courier New" w:cs="Courier New"/>
                <w:bCs/>
                <w:szCs w:val="20"/>
                <w:lang w:eastAsia="sl-SI"/>
              </w:rPr>
            </w:pPr>
          </w:p>
        </w:tc>
      </w:tr>
      <w:tr w:rsidR="001E34E6" w:rsidRPr="001019DB" w:rsidTr="00076AE3">
        <w:tc>
          <w:tcPr>
            <w:tcW w:w="851" w:type="dxa"/>
            <w:shd w:val="clear" w:color="auto" w:fill="auto"/>
          </w:tcPr>
          <w:p w:rsidR="001E34E6" w:rsidRPr="001019DB" w:rsidRDefault="001E34E6" w:rsidP="00076AE3">
            <w:pPr>
              <w:autoSpaceDE w:val="0"/>
              <w:autoSpaceDN w:val="0"/>
              <w:adjustRightInd w:val="0"/>
              <w:rPr>
                <w:rFonts w:ascii="Courier New" w:hAnsi="Courier New" w:cs="Courier New"/>
                <w:bCs/>
                <w:szCs w:val="20"/>
                <w:lang w:eastAsia="sl-SI"/>
              </w:rPr>
            </w:pPr>
            <w:r w:rsidRPr="001019DB">
              <w:rPr>
                <w:rFonts w:ascii="Courier New" w:hAnsi="Courier New" w:cs="Courier New"/>
                <w:bCs/>
                <w:szCs w:val="20"/>
                <w:lang w:eastAsia="sl-SI"/>
              </w:rPr>
              <w:t>1008</w:t>
            </w:r>
          </w:p>
        </w:tc>
        <w:tc>
          <w:tcPr>
            <w:tcW w:w="1134" w:type="dxa"/>
            <w:shd w:val="clear" w:color="auto" w:fill="auto"/>
          </w:tcPr>
          <w:p w:rsidR="001E34E6" w:rsidRPr="001019DB" w:rsidRDefault="001E34E6" w:rsidP="001E34E6">
            <w:pPr>
              <w:autoSpaceDE w:val="0"/>
              <w:autoSpaceDN w:val="0"/>
              <w:adjustRightInd w:val="0"/>
              <w:rPr>
                <w:rFonts w:ascii="Courier New" w:hAnsi="Courier New" w:cs="Courier New"/>
                <w:bCs/>
                <w:szCs w:val="20"/>
                <w:lang w:eastAsia="sl-SI"/>
              </w:rPr>
            </w:pPr>
            <w:r w:rsidRPr="001019DB">
              <w:rPr>
                <w:rFonts w:ascii="Courier New" w:hAnsi="Courier New" w:cs="Courier New"/>
                <w:bCs/>
                <w:szCs w:val="20"/>
                <w:lang w:eastAsia="sl-SI"/>
              </w:rPr>
              <w:t>384/</w:t>
            </w:r>
            <w:r>
              <w:rPr>
                <w:rFonts w:ascii="Courier New" w:hAnsi="Courier New" w:cs="Courier New"/>
                <w:bCs/>
                <w:szCs w:val="20"/>
                <w:lang w:eastAsia="sl-SI"/>
              </w:rPr>
              <w:t>1</w:t>
            </w:r>
          </w:p>
        </w:tc>
        <w:tc>
          <w:tcPr>
            <w:tcW w:w="3260" w:type="dxa"/>
            <w:shd w:val="clear" w:color="auto" w:fill="auto"/>
          </w:tcPr>
          <w:p w:rsidR="001E34E6" w:rsidRPr="001019DB" w:rsidRDefault="001E34E6" w:rsidP="005522BD">
            <w:pPr>
              <w:autoSpaceDE w:val="0"/>
              <w:autoSpaceDN w:val="0"/>
              <w:adjustRightInd w:val="0"/>
              <w:rPr>
                <w:rFonts w:ascii="Courier New" w:hAnsi="Courier New" w:cs="Courier New"/>
                <w:bCs/>
                <w:szCs w:val="20"/>
                <w:lang w:eastAsia="sl-SI"/>
              </w:rPr>
            </w:pPr>
            <w:r w:rsidRPr="001019DB">
              <w:rPr>
                <w:rFonts w:ascii="Courier New" w:hAnsi="Courier New" w:cs="Courier New"/>
                <w:bCs/>
                <w:szCs w:val="20"/>
                <w:lang w:eastAsia="sl-SI"/>
              </w:rPr>
              <w:t xml:space="preserve">ZPS </w:t>
            </w:r>
          </w:p>
        </w:tc>
        <w:tc>
          <w:tcPr>
            <w:tcW w:w="1559" w:type="dxa"/>
            <w:shd w:val="clear" w:color="auto" w:fill="auto"/>
          </w:tcPr>
          <w:p w:rsidR="001E34E6" w:rsidRPr="001019DB" w:rsidRDefault="001E34E6" w:rsidP="00076AE3">
            <w:pPr>
              <w:autoSpaceDE w:val="0"/>
              <w:autoSpaceDN w:val="0"/>
              <w:adjustRightInd w:val="0"/>
              <w:rPr>
                <w:rFonts w:ascii="Courier New" w:hAnsi="Courier New" w:cs="Courier New"/>
                <w:bCs/>
                <w:szCs w:val="20"/>
                <w:lang w:eastAsia="sl-SI"/>
              </w:rPr>
            </w:pPr>
            <w:r w:rsidRPr="001019DB">
              <w:rPr>
                <w:rFonts w:ascii="Courier New" w:hAnsi="Courier New" w:cs="Courier New"/>
                <w:bCs/>
                <w:szCs w:val="20"/>
                <w:lang w:eastAsia="sl-SI"/>
              </w:rPr>
              <w:t>124</w:t>
            </w:r>
          </w:p>
        </w:tc>
        <w:tc>
          <w:tcPr>
            <w:tcW w:w="1276" w:type="dxa"/>
            <w:shd w:val="clear" w:color="auto" w:fill="auto"/>
          </w:tcPr>
          <w:p w:rsidR="001E34E6" w:rsidRPr="001019DB" w:rsidRDefault="005522BD" w:rsidP="00076AE3">
            <w:pPr>
              <w:autoSpaceDE w:val="0"/>
              <w:autoSpaceDN w:val="0"/>
              <w:adjustRightInd w:val="0"/>
              <w:jc w:val="right"/>
              <w:rPr>
                <w:rFonts w:ascii="Courier New" w:hAnsi="Courier New" w:cs="Courier New"/>
                <w:bCs/>
                <w:szCs w:val="20"/>
                <w:lang w:eastAsia="sl-SI"/>
              </w:rPr>
            </w:pPr>
            <w:r>
              <w:rPr>
                <w:rFonts w:ascii="Courier New" w:hAnsi="Courier New" w:cs="Courier New"/>
                <w:bCs/>
                <w:szCs w:val="20"/>
                <w:lang w:eastAsia="sl-SI"/>
              </w:rPr>
              <w:t>152</w:t>
            </w:r>
          </w:p>
        </w:tc>
        <w:tc>
          <w:tcPr>
            <w:tcW w:w="1134" w:type="dxa"/>
            <w:shd w:val="clear" w:color="auto" w:fill="auto"/>
          </w:tcPr>
          <w:p w:rsidR="001E34E6" w:rsidRPr="001019DB" w:rsidRDefault="005522BD" w:rsidP="00076AE3">
            <w:pPr>
              <w:autoSpaceDE w:val="0"/>
              <w:autoSpaceDN w:val="0"/>
              <w:adjustRightInd w:val="0"/>
              <w:jc w:val="center"/>
              <w:rPr>
                <w:rFonts w:ascii="Courier New" w:hAnsi="Courier New" w:cs="Courier New"/>
                <w:bCs/>
                <w:szCs w:val="20"/>
                <w:lang w:eastAsia="sl-SI"/>
              </w:rPr>
            </w:pPr>
            <w:r>
              <w:rPr>
                <w:rFonts w:ascii="Courier New" w:hAnsi="Courier New" w:cs="Courier New"/>
                <w:bCs/>
                <w:szCs w:val="20"/>
                <w:lang w:eastAsia="sl-SI"/>
              </w:rPr>
              <w:t>TM</w:t>
            </w:r>
          </w:p>
        </w:tc>
        <w:tc>
          <w:tcPr>
            <w:tcW w:w="1276" w:type="dxa"/>
            <w:shd w:val="clear" w:color="auto" w:fill="auto"/>
          </w:tcPr>
          <w:p w:rsidR="001E34E6" w:rsidRPr="001019DB" w:rsidRDefault="001E34E6" w:rsidP="00076AE3">
            <w:pPr>
              <w:autoSpaceDE w:val="0"/>
              <w:autoSpaceDN w:val="0"/>
              <w:adjustRightInd w:val="0"/>
              <w:rPr>
                <w:rFonts w:ascii="Courier New" w:hAnsi="Courier New" w:cs="Courier New"/>
                <w:bCs/>
                <w:szCs w:val="20"/>
                <w:lang w:eastAsia="sl-SI"/>
              </w:rPr>
            </w:pPr>
          </w:p>
        </w:tc>
      </w:tr>
      <w:tr w:rsidR="001E34E6" w:rsidRPr="001019DB" w:rsidTr="00076AE3">
        <w:tc>
          <w:tcPr>
            <w:tcW w:w="851" w:type="dxa"/>
            <w:tcBorders>
              <w:top w:val="single" w:sz="4" w:space="0" w:color="auto"/>
            </w:tcBorders>
            <w:shd w:val="clear" w:color="auto" w:fill="auto"/>
          </w:tcPr>
          <w:p w:rsidR="001E34E6" w:rsidRPr="001019DB" w:rsidRDefault="001E34E6" w:rsidP="00076AE3">
            <w:pPr>
              <w:autoSpaceDE w:val="0"/>
              <w:autoSpaceDN w:val="0"/>
              <w:adjustRightInd w:val="0"/>
              <w:rPr>
                <w:rFonts w:ascii="Courier New" w:hAnsi="Courier New" w:cs="Courier New"/>
                <w:bCs/>
                <w:szCs w:val="20"/>
                <w:lang w:eastAsia="sl-SI"/>
              </w:rPr>
            </w:pPr>
          </w:p>
        </w:tc>
        <w:tc>
          <w:tcPr>
            <w:tcW w:w="1134" w:type="dxa"/>
            <w:tcBorders>
              <w:top w:val="single" w:sz="4" w:space="0" w:color="auto"/>
            </w:tcBorders>
            <w:shd w:val="clear" w:color="auto" w:fill="auto"/>
          </w:tcPr>
          <w:p w:rsidR="001E34E6" w:rsidRPr="001019DB" w:rsidRDefault="001E34E6" w:rsidP="00076AE3">
            <w:pPr>
              <w:autoSpaceDE w:val="0"/>
              <w:autoSpaceDN w:val="0"/>
              <w:adjustRightInd w:val="0"/>
              <w:rPr>
                <w:rFonts w:ascii="Courier New" w:hAnsi="Courier New" w:cs="Courier New"/>
                <w:bCs/>
                <w:szCs w:val="20"/>
                <w:lang w:eastAsia="sl-SI"/>
              </w:rPr>
            </w:pPr>
          </w:p>
        </w:tc>
        <w:tc>
          <w:tcPr>
            <w:tcW w:w="3260" w:type="dxa"/>
            <w:tcBorders>
              <w:top w:val="single" w:sz="4" w:space="0" w:color="auto"/>
            </w:tcBorders>
            <w:shd w:val="clear" w:color="auto" w:fill="auto"/>
          </w:tcPr>
          <w:p w:rsidR="001E34E6" w:rsidRPr="001019DB" w:rsidRDefault="001E34E6" w:rsidP="00076AE3">
            <w:pPr>
              <w:autoSpaceDE w:val="0"/>
              <w:autoSpaceDN w:val="0"/>
              <w:adjustRightInd w:val="0"/>
              <w:jc w:val="right"/>
              <w:rPr>
                <w:rFonts w:ascii="Courier New" w:hAnsi="Courier New" w:cs="Courier New"/>
                <w:bCs/>
                <w:szCs w:val="20"/>
                <w:lang w:eastAsia="sl-SI"/>
              </w:rPr>
            </w:pPr>
            <w:r w:rsidRPr="001019DB">
              <w:rPr>
                <w:rFonts w:ascii="Courier New" w:hAnsi="Courier New" w:cs="Courier New"/>
                <w:bCs/>
                <w:szCs w:val="20"/>
                <w:lang w:eastAsia="sl-SI"/>
              </w:rPr>
              <w:t>Skupaj:</w:t>
            </w:r>
          </w:p>
        </w:tc>
        <w:tc>
          <w:tcPr>
            <w:tcW w:w="1559" w:type="dxa"/>
            <w:tcBorders>
              <w:top w:val="single" w:sz="4" w:space="0" w:color="auto"/>
            </w:tcBorders>
            <w:shd w:val="clear" w:color="auto" w:fill="auto"/>
          </w:tcPr>
          <w:p w:rsidR="001E34E6" w:rsidRPr="001019DB" w:rsidRDefault="001E34E6" w:rsidP="00076AE3">
            <w:pPr>
              <w:autoSpaceDE w:val="0"/>
              <w:autoSpaceDN w:val="0"/>
              <w:adjustRightInd w:val="0"/>
              <w:rPr>
                <w:rFonts w:ascii="Courier New" w:hAnsi="Courier New" w:cs="Courier New"/>
                <w:bCs/>
                <w:szCs w:val="20"/>
                <w:lang w:eastAsia="sl-SI"/>
              </w:rPr>
            </w:pPr>
          </w:p>
        </w:tc>
        <w:tc>
          <w:tcPr>
            <w:tcW w:w="1276" w:type="dxa"/>
            <w:tcBorders>
              <w:top w:val="single" w:sz="4" w:space="0" w:color="auto"/>
            </w:tcBorders>
            <w:shd w:val="clear" w:color="auto" w:fill="auto"/>
          </w:tcPr>
          <w:p w:rsidR="001E34E6" w:rsidRPr="001019DB" w:rsidRDefault="00B3400E" w:rsidP="00B3400E">
            <w:pPr>
              <w:autoSpaceDE w:val="0"/>
              <w:autoSpaceDN w:val="0"/>
              <w:adjustRightInd w:val="0"/>
              <w:jc w:val="right"/>
              <w:rPr>
                <w:rFonts w:ascii="Courier New" w:hAnsi="Courier New" w:cs="Courier New"/>
                <w:bCs/>
                <w:szCs w:val="20"/>
                <w:lang w:eastAsia="sl-SI"/>
              </w:rPr>
            </w:pPr>
            <w:r>
              <w:rPr>
                <w:rFonts w:ascii="Courier New" w:hAnsi="Courier New" w:cs="Courier New"/>
                <w:bCs/>
                <w:szCs w:val="20"/>
                <w:lang w:eastAsia="sl-SI"/>
              </w:rPr>
              <w:t>1109</w:t>
            </w:r>
          </w:p>
        </w:tc>
        <w:tc>
          <w:tcPr>
            <w:tcW w:w="1134" w:type="dxa"/>
            <w:tcBorders>
              <w:top w:val="single" w:sz="4" w:space="0" w:color="auto"/>
            </w:tcBorders>
            <w:shd w:val="clear" w:color="auto" w:fill="auto"/>
          </w:tcPr>
          <w:p w:rsidR="001E34E6" w:rsidRPr="001019DB" w:rsidRDefault="001E34E6" w:rsidP="00076AE3">
            <w:pPr>
              <w:autoSpaceDE w:val="0"/>
              <w:autoSpaceDN w:val="0"/>
              <w:adjustRightInd w:val="0"/>
              <w:rPr>
                <w:rFonts w:ascii="Courier New" w:hAnsi="Courier New" w:cs="Courier New"/>
                <w:bCs/>
                <w:szCs w:val="20"/>
                <w:lang w:eastAsia="sl-SI"/>
              </w:rPr>
            </w:pPr>
          </w:p>
        </w:tc>
        <w:tc>
          <w:tcPr>
            <w:tcW w:w="1276" w:type="dxa"/>
            <w:tcBorders>
              <w:top w:val="single" w:sz="4" w:space="0" w:color="auto"/>
            </w:tcBorders>
            <w:shd w:val="clear" w:color="auto" w:fill="auto"/>
          </w:tcPr>
          <w:p w:rsidR="001E34E6" w:rsidRPr="001019DB" w:rsidRDefault="001E34E6" w:rsidP="00076AE3">
            <w:pPr>
              <w:autoSpaceDE w:val="0"/>
              <w:autoSpaceDN w:val="0"/>
              <w:adjustRightInd w:val="0"/>
              <w:rPr>
                <w:rFonts w:ascii="Courier New" w:hAnsi="Courier New" w:cs="Courier New"/>
                <w:bCs/>
                <w:szCs w:val="20"/>
                <w:lang w:eastAsia="sl-SI"/>
              </w:rPr>
            </w:pPr>
          </w:p>
        </w:tc>
      </w:tr>
      <w:tr w:rsidR="001E34E6" w:rsidRPr="001019DB" w:rsidTr="00076AE3">
        <w:tc>
          <w:tcPr>
            <w:tcW w:w="851" w:type="dxa"/>
            <w:shd w:val="clear" w:color="auto" w:fill="auto"/>
          </w:tcPr>
          <w:p w:rsidR="001E34E6" w:rsidRPr="001019DB" w:rsidRDefault="001E34E6" w:rsidP="00076AE3">
            <w:pPr>
              <w:autoSpaceDE w:val="0"/>
              <w:autoSpaceDN w:val="0"/>
              <w:adjustRightInd w:val="0"/>
              <w:rPr>
                <w:rFonts w:ascii="Courier New" w:hAnsi="Courier New" w:cs="Courier New"/>
                <w:bCs/>
                <w:szCs w:val="20"/>
                <w:lang w:eastAsia="sl-SI"/>
              </w:rPr>
            </w:pPr>
          </w:p>
        </w:tc>
        <w:tc>
          <w:tcPr>
            <w:tcW w:w="4394" w:type="dxa"/>
            <w:gridSpan w:val="2"/>
            <w:shd w:val="clear" w:color="auto" w:fill="auto"/>
          </w:tcPr>
          <w:p w:rsidR="00B04A74" w:rsidRDefault="00B04A74" w:rsidP="005522BD">
            <w:pPr>
              <w:autoSpaceDE w:val="0"/>
              <w:autoSpaceDN w:val="0"/>
              <w:adjustRightInd w:val="0"/>
              <w:rPr>
                <w:rFonts w:ascii="Courier New" w:hAnsi="Courier New" w:cs="Courier New"/>
                <w:bCs/>
                <w:szCs w:val="20"/>
                <w:lang w:eastAsia="sl-SI"/>
              </w:rPr>
            </w:pPr>
          </w:p>
          <w:p w:rsidR="001E34E6" w:rsidRPr="001019DB" w:rsidRDefault="001E34E6" w:rsidP="00B3400E">
            <w:pPr>
              <w:autoSpaceDE w:val="0"/>
              <w:autoSpaceDN w:val="0"/>
              <w:adjustRightInd w:val="0"/>
              <w:rPr>
                <w:rFonts w:ascii="Courier New" w:hAnsi="Courier New" w:cs="Courier New"/>
                <w:bCs/>
                <w:szCs w:val="20"/>
                <w:lang w:eastAsia="sl-SI"/>
              </w:rPr>
            </w:pPr>
            <w:r w:rsidRPr="001019DB">
              <w:rPr>
                <w:rFonts w:ascii="Courier New" w:hAnsi="Courier New" w:cs="Courier New"/>
                <w:bCs/>
                <w:szCs w:val="20"/>
                <w:lang w:eastAsia="sl-SI"/>
              </w:rPr>
              <w:t xml:space="preserve">Razlika: </w:t>
            </w:r>
            <w:r w:rsidR="005522BD">
              <w:rPr>
                <w:rFonts w:ascii="Courier New" w:hAnsi="Courier New" w:cs="Courier New"/>
                <w:bCs/>
                <w:szCs w:val="20"/>
                <w:lang w:eastAsia="sl-SI"/>
              </w:rPr>
              <w:t>1</w:t>
            </w:r>
            <w:r w:rsidR="00B3400E">
              <w:rPr>
                <w:rFonts w:ascii="Courier New" w:hAnsi="Courier New" w:cs="Courier New"/>
                <w:bCs/>
                <w:szCs w:val="20"/>
                <w:lang w:eastAsia="sl-SI"/>
              </w:rPr>
              <w:t>109</w:t>
            </w:r>
            <w:r w:rsidRPr="001019DB">
              <w:rPr>
                <w:rFonts w:ascii="Courier New" w:hAnsi="Courier New" w:cs="Courier New"/>
                <w:bCs/>
                <w:szCs w:val="20"/>
                <w:lang w:eastAsia="sl-SI"/>
              </w:rPr>
              <w:t xml:space="preserve"> - </w:t>
            </w:r>
            <w:r w:rsidR="005522BD">
              <w:rPr>
                <w:rFonts w:ascii="Courier New" w:hAnsi="Courier New" w:cs="Courier New"/>
                <w:bCs/>
                <w:szCs w:val="20"/>
                <w:lang w:eastAsia="sl-SI"/>
              </w:rPr>
              <w:t>1</w:t>
            </w:r>
            <w:r w:rsidR="00B3400E">
              <w:rPr>
                <w:rFonts w:ascii="Courier New" w:hAnsi="Courier New" w:cs="Courier New"/>
                <w:bCs/>
                <w:szCs w:val="20"/>
                <w:lang w:eastAsia="sl-SI"/>
              </w:rPr>
              <w:t>131</w:t>
            </w:r>
            <w:r w:rsidRPr="001019DB">
              <w:rPr>
                <w:rFonts w:ascii="Courier New" w:hAnsi="Courier New" w:cs="Courier New"/>
                <w:bCs/>
                <w:szCs w:val="20"/>
                <w:lang w:eastAsia="sl-SI"/>
              </w:rPr>
              <w:t xml:space="preserve"> = </w:t>
            </w:r>
            <w:r w:rsidR="005522BD" w:rsidRPr="00B04A74">
              <w:rPr>
                <w:rFonts w:ascii="Courier New" w:hAnsi="Courier New" w:cs="Courier New"/>
                <w:bCs/>
                <w:szCs w:val="20"/>
                <w:lang w:eastAsia="sl-SI"/>
              </w:rPr>
              <w:t>-22</w:t>
            </w:r>
            <w:r w:rsidR="00B04A74">
              <w:rPr>
                <w:rFonts w:ascii="Courier New" w:hAnsi="Courier New" w:cs="Courier New"/>
                <w:bCs/>
                <w:szCs w:val="20"/>
                <w:lang w:eastAsia="sl-SI"/>
              </w:rPr>
              <w:t xml:space="preserve"> </w:t>
            </w:r>
            <w:r w:rsidRPr="00B04A74">
              <w:rPr>
                <w:rFonts w:ascii="Courier New" w:hAnsi="Courier New" w:cs="Courier New"/>
                <w:bCs/>
                <w:szCs w:val="20"/>
                <w:lang w:eastAsia="sl-SI"/>
              </w:rPr>
              <w:t>m2</w:t>
            </w:r>
          </w:p>
        </w:tc>
        <w:tc>
          <w:tcPr>
            <w:tcW w:w="1559" w:type="dxa"/>
            <w:shd w:val="clear" w:color="auto" w:fill="auto"/>
          </w:tcPr>
          <w:p w:rsidR="001E34E6" w:rsidRPr="001019DB" w:rsidRDefault="001E34E6" w:rsidP="00076AE3">
            <w:pPr>
              <w:autoSpaceDE w:val="0"/>
              <w:autoSpaceDN w:val="0"/>
              <w:adjustRightInd w:val="0"/>
              <w:rPr>
                <w:rFonts w:ascii="Courier New" w:hAnsi="Courier New" w:cs="Courier New"/>
                <w:bCs/>
                <w:szCs w:val="20"/>
                <w:lang w:eastAsia="sl-SI"/>
              </w:rPr>
            </w:pPr>
          </w:p>
        </w:tc>
        <w:tc>
          <w:tcPr>
            <w:tcW w:w="1276" w:type="dxa"/>
            <w:shd w:val="clear" w:color="auto" w:fill="auto"/>
          </w:tcPr>
          <w:p w:rsidR="001E34E6" w:rsidRPr="001019DB" w:rsidRDefault="001E34E6" w:rsidP="00076AE3">
            <w:pPr>
              <w:autoSpaceDE w:val="0"/>
              <w:autoSpaceDN w:val="0"/>
              <w:adjustRightInd w:val="0"/>
              <w:rPr>
                <w:rFonts w:ascii="Courier New" w:hAnsi="Courier New" w:cs="Courier New"/>
                <w:bCs/>
                <w:szCs w:val="20"/>
                <w:lang w:eastAsia="sl-SI"/>
              </w:rPr>
            </w:pPr>
          </w:p>
        </w:tc>
        <w:tc>
          <w:tcPr>
            <w:tcW w:w="1134" w:type="dxa"/>
            <w:shd w:val="clear" w:color="auto" w:fill="auto"/>
          </w:tcPr>
          <w:p w:rsidR="001E34E6" w:rsidRPr="001019DB" w:rsidRDefault="001E34E6" w:rsidP="00076AE3">
            <w:pPr>
              <w:autoSpaceDE w:val="0"/>
              <w:autoSpaceDN w:val="0"/>
              <w:adjustRightInd w:val="0"/>
              <w:rPr>
                <w:rFonts w:ascii="Courier New" w:hAnsi="Courier New" w:cs="Courier New"/>
                <w:bCs/>
                <w:szCs w:val="20"/>
                <w:lang w:eastAsia="sl-SI"/>
              </w:rPr>
            </w:pPr>
          </w:p>
        </w:tc>
        <w:tc>
          <w:tcPr>
            <w:tcW w:w="1276" w:type="dxa"/>
            <w:shd w:val="clear" w:color="auto" w:fill="auto"/>
          </w:tcPr>
          <w:p w:rsidR="001E34E6" w:rsidRPr="001019DB" w:rsidRDefault="001E34E6" w:rsidP="00076AE3">
            <w:pPr>
              <w:autoSpaceDE w:val="0"/>
              <w:autoSpaceDN w:val="0"/>
              <w:adjustRightInd w:val="0"/>
              <w:rPr>
                <w:rFonts w:ascii="Courier New" w:hAnsi="Courier New" w:cs="Courier New"/>
                <w:bCs/>
                <w:szCs w:val="20"/>
                <w:lang w:eastAsia="sl-SI"/>
              </w:rPr>
            </w:pPr>
          </w:p>
        </w:tc>
      </w:tr>
      <w:tr w:rsidR="001E34E6" w:rsidRPr="001019DB" w:rsidTr="00076AE3">
        <w:tc>
          <w:tcPr>
            <w:tcW w:w="851" w:type="dxa"/>
            <w:shd w:val="clear" w:color="auto" w:fill="auto"/>
          </w:tcPr>
          <w:p w:rsidR="001E34E6" w:rsidRPr="001019DB" w:rsidRDefault="001E34E6" w:rsidP="00076AE3">
            <w:pPr>
              <w:autoSpaceDE w:val="0"/>
              <w:autoSpaceDN w:val="0"/>
              <w:adjustRightInd w:val="0"/>
              <w:rPr>
                <w:rFonts w:ascii="Courier New" w:hAnsi="Courier New" w:cs="Courier New"/>
                <w:bCs/>
                <w:szCs w:val="20"/>
                <w:lang w:eastAsia="sl-SI"/>
              </w:rPr>
            </w:pPr>
          </w:p>
        </w:tc>
        <w:tc>
          <w:tcPr>
            <w:tcW w:w="4394" w:type="dxa"/>
            <w:gridSpan w:val="2"/>
            <w:shd w:val="clear" w:color="auto" w:fill="auto"/>
          </w:tcPr>
          <w:p w:rsidR="001E34E6" w:rsidRPr="001019DB" w:rsidRDefault="001E34E6" w:rsidP="00076AE3">
            <w:pPr>
              <w:autoSpaceDE w:val="0"/>
              <w:autoSpaceDN w:val="0"/>
              <w:adjustRightInd w:val="0"/>
              <w:rPr>
                <w:rFonts w:ascii="Courier New" w:hAnsi="Courier New" w:cs="Courier New"/>
                <w:bCs/>
                <w:szCs w:val="20"/>
                <w:lang w:eastAsia="sl-SI"/>
              </w:rPr>
            </w:pPr>
          </w:p>
        </w:tc>
        <w:tc>
          <w:tcPr>
            <w:tcW w:w="1559" w:type="dxa"/>
            <w:shd w:val="clear" w:color="auto" w:fill="auto"/>
          </w:tcPr>
          <w:p w:rsidR="001E34E6" w:rsidRPr="001019DB" w:rsidRDefault="001E34E6" w:rsidP="00076AE3">
            <w:pPr>
              <w:autoSpaceDE w:val="0"/>
              <w:autoSpaceDN w:val="0"/>
              <w:adjustRightInd w:val="0"/>
              <w:rPr>
                <w:rFonts w:ascii="Courier New" w:hAnsi="Courier New" w:cs="Courier New"/>
                <w:bCs/>
                <w:szCs w:val="20"/>
                <w:lang w:eastAsia="sl-SI"/>
              </w:rPr>
            </w:pPr>
          </w:p>
        </w:tc>
        <w:tc>
          <w:tcPr>
            <w:tcW w:w="1276" w:type="dxa"/>
            <w:shd w:val="clear" w:color="auto" w:fill="auto"/>
          </w:tcPr>
          <w:p w:rsidR="001E34E6" w:rsidRPr="001019DB" w:rsidRDefault="001E34E6" w:rsidP="00076AE3">
            <w:pPr>
              <w:autoSpaceDE w:val="0"/>
              <w:autoSpaceDN w:val="0"/>
              <w:adjustRightInd w:val="0"/>
              <w:rPr>
                <w:rFonts w:ascii="Courier New" w:hAnsi="Courier New" w:cs="Courier New"/>
                <w:bCs/>
                <w:szCs w:val="20"/>
                <w:lang w:eastAsia="sl-SI"/>
              </w:rPr>
            </w:pPr>
          </w:p>
        </w:tc>
        <w:tc>
          <w:tcPr>
            <w:tcW w:w="1134" w:type="dxa"/>
            <w:shd w:val="clear" w:color="auto" w:fill="auto"/>
          </w:tcPr>
          <w:p w:rsidR="001E34E6" w:rsidRPr="001019DB" w:rsidRDefault="001E34E6" w:rsidP="00076AE3">
            <w:pPr>
              <w:autoSpaceDE w:val="0"/>
              <w:autoSpaceDN w:val="0"/>
              <w:adjustRightInd w:val="0"/>
              <w:rPr>
                <w:rFonts w:ascii="Courier New" w:hAnsi="Courier New" w:cs="Courier New"/>
                <w:bCs/>
                <w:szCs w:val="20"/>
                <w:lang w:eastAsia="sl-SI"/>
              </w:rPr>
            </w:pPr>
          </w:p>
        </w:tc>
        <w:tc>
          <w:tcPr>
            <w:tcW w:w="1276" w:type="dxa"/>
            <w:shd w:val="clear" w:color="auto" w:fill="auto"/>
          </w:tcPr>
          <w:p w:rsidR="001E34E6" w:rsidRPr="001019DB" w:rsidRDefault="001E34E6" w:rsidP="00076AE3">
            <w:pPr>
              <w:autoSpaceDE w:val="0"/>
              <w:autoSpaceDN w:val="0"/>
              <w:adjustRightInd w:val="0"/>
              <w:rPr>
                <w:rFonts w:ascii="Courier New" w:hAnsi="Courier New" w:cs="Courier New"/>
                <w:bCs/>
                <w:szCs w:val="20"/>
                <w:lang w:eastAsia="sl-SI"/>
              </w:rPr>
            </w:pPr>
          </w:p>
        </w:tc>
      </w:tr>
    </w:tbl>
    <w:p w:rsidR="00B04A74" w:rsidRDefault="00B04A74" w:rsidP="00B04A74">
      <w:pPr>
        <w:autoSpaceDE w:val="0"/>
        <w:autoSpaceDN w:val="0"/>
        <w:adjustRightInd w:val="0"/>
        <w:rPr>
          <w:rFonts w:ascii="Courier New" w:hAnsi="Courier New" w:cs="Courier New"/>
          <w:bCs/>
          <w:szCs w:val="20"/>
          <w:lang w:eastAsia="sl-SI"/>
        </w:rPr>
      </w:pPr>
    </w:p>
    <w:p w:rsidR="00B04A74" w:rsidRPr="00276F14" w:rsidRDefault="00B04A74" w:rsidP="00B04A74">
      <w:pPr>
        <w:autoSpaceDE w:val="0"/>
        <w:autoSpaceDN w:val="0"/>
        <w:adjustRightInd w:val="0"/>
        <w:rPr>
          <w:rFonts w:ascii="Courier New" w:hAnsi="Courier New" w:cs="Courier New"/>
          <w:bCs/>
          <w:szCs w:val="20"/>
          <w:lang w:eastAsia="sl-SI"/>
        </w:rPr>
      </w:pPr>
      <w:r w:rsidRPr="00276F14">
        <w:rPr>
          <w:rFonts w:ascii="Courier New" w:hAnsi="Courier New" w:cs="Courier New"/>
          <w:bCs/>
          <w:szCs w:val="20"/>
          <w:lang w:eastAsia="sl-SI"/>
        </w:rPr>
        <w:t>parcela:3</w:t>
      </w:r>
      <w:r>
        <w:rPr>
          <w:rFonts w:ascii="Courier New" w:hAnsi="Courier New" w:cs="Courier New"/>
          <w:bCs/>
          <w:szCs w:val="20"/>
          <w:lang w:eastAsia="sl-SI"/>
        </w:rPr>
        <w:t>84/1 Zemljišče</w:t>
      </w:r>
    </w:p>
    <w:p w:rsidR="00B04A74" w:rsidRPr="00276F14" w:rsidRDefault="00B04A74" w:rsidP="00B04A74">
      <w:pPr>
        <w:autoSpaceDE w:val="0"/>
        <w:autoSpaceDN w:val="0"/>
        <w:adjustRightInd w:val="0"/>
        <w:rPr>
          <w:rFonts w:ascii="Courier New" w:hAnsi="Courier New" w:cs="Courier New"/>
          <w:bCs/>
          <w:szCs w:val="20"/>
          <w:lang w:eastAsia="sl-SI"/>
        </w:rPr>
      </w:pPr>
      <w:r w:rsidRPr="00276F14">
        <w:rPr>
          <w:rFonts w:ascii="Courier New" w:hAnsi="Courier New" w:cs="Courier New"/>
          <w:bCs/>
          <w:szCs w:val="20"/>
          <w:lang w:eastAsia="sl-SI"/>
        </w:rPr>
        <w:t>———————————————————————————————————————————————————————————————————</w:t>
      </w:r>
    </w:p>
    <w:p w:rsidR="00B04A74" w:rsidRPr="00276F14" w:rsidRDefault="00B04A74" w:rsidP="00B04A74">
      <w:pPr>
        <w:autoSpaceDE w:val="0"/>
        <w:autoSpaceDN w:val="0"/>
        <w:adjustRightInd w:val="0"/>
        <w:rPr>
          <w:rFonts w:ascii="Courier New" w:hAnsi="Courier New" w:cs="Courier New"/>
          <w:bCs/>
          <w:szCs w:val="20"/>
          <w:lang w:eastAsia="sl-SI"/>
        </w:rPr>
      </w:pPr>
      <w:r>
        <w:rPr>
          <w:rFonts w:ascii="Courier New" w:hAnsi="Courier New" w:cs="Courier New"/>
          <w:bCs/>
          <w:szCs w:val="20"/>
          <w:lang w:eastAsia="sl-SI"/>
        </w:rPr>
        <w:t xml:space="preserve">8599 </w:t>
      </w:r>
      <w:r w:rsidRPr="00276F14">
        <w:rPr>
          <w:rFonts w:ascii="Courier New" w:hAnsi="Courier New" w:cs="Courier New"/>
          <w:bCs/>
          <w:szCs w:val="20"/>
          <w:lang w:eastAsia="sl-SI"/>
        </w:rPr>
        <w:t>(</w:t>
      </w:r>
      <w:r>
        <w:rPr>
          <w:rFonts w:ascii="Courier New" w:hAnsi="Courier New" w:cs="Courier New"/>
          <w:bCs/>
          <w:szCs w:val="20"/>
          <w:lang w:eastAsia="sl-SI"/>
        </w:rPr>
        <w:t>2</w:t>
      </w:r>
      <w:r w:rsidRPr="00276F14">
        <w:rPr>
          <w:rFonts w:ascii="Courier New" w:hAnsi="Courier New" w:cs="Courier New"/>
          <w:bCs/>
          <w:szCs w:val="20"/>
          <w:lang w:eastAsia="sl-SI"/>
        </w:rPr>
        <w:t>7.04)</w:t>
      </w:r>
      <w:r>
        <w:rPr>
          <w:rFonts w:ascii="Courier New" w:hAnsi="Courier New" w:cs="Courier New"/>
          <w:bCs/>
          <w:szCs w:val="20"/>
          <w:lang w:eastAsia="sl-SI"/>
        </w:rPr>
        <w:t xml:space="preserve"> 8621 </w:t>
      </w:r>
      <w:r w:rsidRPr="00276F14">
        <w:rPr>
          <w:rFonts w:ascii="Courier New" w:hAnsi="Courier New" w:cs="Courier New"/>
          <w:bCs/>
          <w:szCs w:val="20"/>
          <w:lang w:eastAsia="sl-SI"/>
        </w:rPr>
        <w:t>(</w:t>
      </w:r>
      <w:r w:rsidR="003F0623">
        <w:rPr>
          <w:rFonts w:ascii="Courier New" w:hAnsi="Courier New" w:cs="Courier New"/>
          <w:bCs/>
          <w:szCs w:val="20"/>
          <w:lang w:eastAsia="sl-SI"/>
        </w:rPr>
        <w:t>3</w:t>
      </w:r>
      <w:r>
        <w:rPr>
          <w:rFonts w:ascii="Courier New" w:hAnsi="Courier New" w:cs="Courier New"/>
          <w:bCs/>
          <w:szCs w:val="20"/>
          <w:lang w:eastAsia="sl-SI"/>
        </w:rPr>
        <w:t xml:space="preserve">4.02) 8623 </w:t>
      </w:r>
      <w:r w:rsidRPr="00276F14">
        <w:rPr>
          <w:rFonts w:ascii="Courier New" w:hAnsi="Courier New" w:cs="Courier New"/>
          <w:bCs/>
          <w:szCs w:val="20"/>
          <w:lang w:eastAsia="sl-SI"/>
        </w:rPr>
        <w:t>(</w:t>
      </w:r>
      <w:r w:rsidR="003F0623">
        <w:rPr>
          <w:rFonts w:ascii="Courier New" w:hAnsi="Courier New" w:cs="Courier New"/>
          <w:bCs/>
          <w:szCs w:val="20"/>
          <w:lang w:eastAsia="sl-SI"/>
        </w:rPr>
        <w:t>3</w:t>
      </w:r>
      <w:r>
        <w:rPr>
          <w:rFonts w:ascii="Courier New" w:hAnsi="Courier New" w:cs="Courier New"/>
          <w:bCs/>
          <w:szCs w:val="20"/>
          <w:lang w:eastAsia="sl-SI"/>
        </w:rPr>
        <w:t xml:space="preserve">1.40) 152 </w:t>
      </w:r>
      <w:r w:rsidRPr="00276F14">
        <w:rPr>
          <w:rFonts w:ascii="Courier New" w:hAnsi="Courier New" w:cs="Courier New"/>
          <w:bCs/>
          <w:szCs w:val="20"/>
          <w:lang w:eastAsia="sl-SI"/>
        </w:rPr>
        <w:t>(</w:t>
      </w:r>
      <w:r w:rsidR="003F0623">
        <w:rPr>
          <w:rFonts w:ascii="Courier New" w:hAnsi="Courier New" w:cs="Courier New"/>
          <w:bCs/>
          <w:szCs w:val="20"/>
          <w:lang w:eastAsia="sl-SI"/>
        </w:rPr>
        <w:t>3</w:t>
      </w:r>
      <w:r w:rsidRPr="00276F14">
        <w:rPr>
          <w:rFonts w:ascii="Courier New" w:hAnsi="Courier New" w:cs="Courier New"/>
          <w:bCs/>
          <w:szCs w:val="20"/>
          <w:lang w:eastAsia="sl-SI"/>
        </w:rPr>
        <w:t>3</w:t>
      </w:r>
      <w:r>
        <w:rPr>
          <w:rFonts w:ascii="Courier New" w:hAnsi="Courier New" w:cs="Courier New"/>
          <w:bCs/>
          <w:szCs w:val="20"/>
          <w:lang w:eastAsia="sl-SI"/>
        </w:rPr>
        <w:t>.21) 8599</w:t>
      </w:r>
      <w:r w:rsidRPr="00276F14">
        <w:rPr>
          <w:rFonts w:ascii="Courier New" w:hAnsi="Courier New" w:cs="Courier New"/>
          <w:bCs/>
          <w:szCs w:val="20"/>
          <w:lang w:eastAsia="sl-SI"/>
        </w:rPr>
        <w:t xml:space="preserve">    </w:t>
      </w:r>
    </w:p>
    <w:p w:rsidR="00B04A74" w:rsidRPr="00276F14" w:rsidRDefault="00B04A74" w:rsidP="00B04A74">
      <w:pPr>
        <w:autoSpaceDE w:val="0"/>
        <w:autoSpaceDN w:val="0"/>
        <w:adjustRightInd w:val="0"/>
        <w:rPr>
          <w:rFonts w:ascii="Courier New" w:hAnsi="Courier New" w:cs="Courier New"/>
          <w:bCs/>
          <w:szCs w:val="20"/>
          <w:lang w:eastAsia="sl-SI"/>
        </w:rPr>
      </w:pPr>
      <w:r w:rsidRPr="00276F14">
        <w:rPr>
          <w:rFonts w:ascii="Courier New" w:hAnsi="Courier New" w:cs="Courier New"/>
          <w:bCs/>
          <w:szCs w:val="20"/>
          <w:lang w:eastAsia="sl-SI"/>
        </w:rPr>
        <w:t>———————————————————————————————————————————————————————————————————</w:t>
      </w:r>
    </w:p>
    <w:p w:rsidR="00B04A74" w:rsidRDefault="00B04A74" w:rsidP="00B04A74">
      <w:pPr>
        <w:rPr>
          <w:rFonts w:ascii="Courier New" w:hAnsi="Courier New" w:cs="Courier New"/>
          <w:bCs/>
          <w:szCs w:val="20"/>
          <w:lang w:eastAsia="sl-SI"/>
        </w:rPr>
      </w:pPr>
      <w:r w:rsidRPr="00276F14">
        <w:rPr>
          <w:rFonts w:ascii="Courier New" w:hAnsi="Courier New" w:cs="Courier New"/>
          <w:bCs/>
          <w:szCs w:val="20"/>
          <w:lang w:eastAsia="sl-SI"/>
        </w:rPr>
        <w:t xml:space="preserve">Površina= </w:t>
      </w:r>
      <w:r>
        <w:rPr>
          <w:rFonts w:ascii="Courier New" w:hAnsi="Courier New" w:cs="Courier New"/>
          <w:bCs/>
          <w:szCs w:val="20"/>
          <w:lang w:eastAsia="sl-SI"/>
        </w:rPr>
        <w:t>901</w:t>
      </w:r>
      <w:r w:rsidRPr="00276F14">
        <w:rPr>
          <w:rFonts w:ascii="Courier New" w:hAnsi="Courier New" w:cs="Courier New"/>
          <w:bCs/>
          <w:szCs w:val="20"/>
          <w:lang w:eastAsia="sl-SI"/>
        </w:rPr>
        <w:t xml:space="preserve"> m2 (</w:t>
      </w:r>
      <w:r>
        <w:rPr>
          <w:rFonts w:ascii="Courier New" w:hAnsi="Courier New" w:cs="Courier New"/>
          <w:bCs/>
          <w:szCs w:val="20"/>
          <w:lang w:eastAsia="sl-SI"/>
        </w:rPr>
        <w:t>TM</w:t>
      </w:r>
      <w:r w:rsidRPr="00276F14">
        <w:rPr>
          <w:rFonts w:ascii="Courier New" w:hAnsi="Courier New" w:cs="Courier New"/>
          <w:bCs/>
          <w:szCs w:val="20"/>
          <w:lang w:eastAsia="sl-SI"/>
        </w:rPr>
        <w:t>)</w:t>
      </w:r>
    </w:p>
    <w:p w:rsidR="005522BD" w:rsidRDefault="005522BD">
      <w:pPr>
        <w:spacing w:line="240" w:lineRule="auto"/>
        <w:rPr>
          <w:rFonts w:ascii="Courier New" w:hAnsi="Courier New" w:cs="Courier New"/>
          <w:bCs/>
          <w:szCs w:val="20"/>
          <w:highlight w:val="yellow"/>
          <w:lang w:eastAsia="sl-SI"/>
        </w:rPr>
      </w:pPr>
    </w:p>
    <w:p w:rsidR="00B04A74" w:rsidRDefault="00B04A74">
      <w:pPr>
        <w:spacing w:line="240" w:lineRule="auto"/>
        <w:rPr>
          <w:rFonts w:ascii="Courier New" w:hAnsi="Courier New" w:cs="Courier New"/>
          <w:bCs/>
          <w:szCs w:val="20"/>
          <w:highlight w:val="yellow"/>
          <w:lang w:eastAsia="sl-SI"/>
        </w:rPr>
      </w:pPr>
    </w:p>
    <w:p w:rsidR="00B04A74" w:rsidRPr="00276F14" w:rsidRDefault="00B04A74" w:rsidP="00B04A74">
      <w:pPr>
        <w:autoSpaceDE w:val="0"/>
        <w:autoSpaceDN w:val="0"/>
        <w:adjustRightInd w:val="0"/>
        <w:rPr>
          <w:rFonts w:ascii="Courier New" w:hAnsi="Courier New" w:cs="Courier New"/>
          <w:bCs/>
          <w:szCs w:val="20"/>
          <w:lang w:eastAsia="sl-SI"/>
        </w:rPr>
      </w:pPr>
      <w:r w:rsidRPr="00276F14">
        <w:rPr>
          <w:rFonts w:ascii="Courier New" w:hAnsi="Courier New" w:cs="Courier New"/>
          <w:bCs/>
          <w:szCs w:val="20"/>
          <w:lang w:eastAsia="sl-SI"/>
        </w:rPr>
        <w:t>parcela:3</w:t>
      </w:r>
      <w:r>
        <w:rPr>
          <w:rFonts w:ascii="Courier New" w:hAnsi="Courier New" w:cs="Courier New"/>
          <w:bCs/>
          <w:szCs w:val="20"/>
          <w:lang w:eastAsia="sl-SI"/>
        </w:rPr>
        <w:t>84/1 ZPS</w:t>
      </w:r>
    </w:p>
    <w:p w:rsidR="00B04A74" w:rsidRPr="00276F14" w:rsidRDefault="00B04A74" w:rsidP="00B04A74">
      <w:pPr>
        <w:autoSpaceDE w:val="0"/>
        <w:autoSpaceDN w:val="0"/>
        <w:adjustRightInd w:val="0"/>
        <w:rPr>
          <w:rFonts w:ascii="Courier New" w:hAnsi="Courier New" w:cs="Courier New"/>
          <w:bCs/>
          <w:szCs w:val="20"/>
          <w:lang w:eastAsia="sl-SI"/>
        </w:rPr>
      </w:pPr>
      <w:r w:rsidRPr="00276F14">
        <w:rPr>
          <w:rFonts w:ascii="Courier New" w:hAnsi="Courier New" w:cs="Courier New"/>
          <w:bCs/>
          <w:szCs w:val="20"/>
          <w:lang w:eastAsia="sl-SI"/>
        </w:rPr>
        <w:t>———————————————————————————————————————————————————————————————————</w:t>
      </w:r>
    </w:p>
    <w:p w:rsidR="00B04A74" w:rsidRPr="00276F14" w:rsidRDefault="00B04A74" w:rsidP="00B04A74">
      <w:pPr>
        <w:autoSpaceDE w:val="0"/>
        <w:autoSpaceDN w:val="0"/>
        <w:adjustRightInd w:val="0"/>
        <w:rPr>
          <w:rFonts w:ascii="Courier New" w:hAnsi="Courier New" w:cs="Courier New"/>
          <w:bCs/>
          <w:szCs w:val="20"/>
          <w:lang w:eastAsia="sl-SI"/>
        </w:rPr>
      </w:pPr>
      <w:r>
        <w:rPr>
          <w:rFonts w:ascii="Courier New" w:hAnsi="Courier New" w:cs="Courier New"/>
          <w:bCs/>
          <w:szCs w:val="20"/>
          <w:lang w:eastAsia="sl-SI"/>
        </w:rPr>
        <w:t xml:space="preserve">8580 </w:t>
      </w:r>
      <w:r w:rsidRPr="00276F14">
        <w:rPr>
          <w:rFonts w:ascii="Courier New" w:hAnsi="Courier New" w:cs="Courier New"/>
          <w:bCs/>
          <w:szCs w:val="20"/>
          <w:lang w:eastAsia="sl-SI"/>
        </w:rPr>
        <w:t>(</w:t>
      </w:r>
      <w:r>
        <w:rPr>
          <w:rFonts w:ascii="Courier New" w:hAnsi="Courier New" w:cs="Courier New"/>
          <w:bCs/>
          <w:szCs w:val="20"/>
          <w:lang w:eastAsia="sl-SI"/>
        </w:rPr>
        <w:t>15</w:t>
      </w:r>
      <w:r w:rsidRPr="00276F14">
        <w:rPr>
          <w:rFonts w:ascii="Courier New" w:hAnsi="Courier New" w:cs="Courier New"/>
          <w:bCs/>
          <w:szCs w:val="20"/>
          <w:lang w:eastAsia="sl-SI"/>
        </w:rPr>
        <w:t>.04)</w:t>
      </w:r>
      <w:r>
        <w:rPr>
          <w:rFonts w:ascii="Courier New" w:hAnsi="Courier New" w:cs="Courier New"/>
          <w:bCs/>
          <w:szCs w:val="20"/>
          <w:lang w:eastAsia="sl-SI"/>
        </w:rPr>
        <w:t xml:space="preserve"> 8581 </w:t>
      </w:r>
      <w:r w:rsidRPr="00276F14">
        <w:rPr>
          <w:rFonts w:ascii="Courier New" w:hAnsi="Courier New" w:cs="Courier New"/>
          <w:bCs/>
          <w:szCs w:val="20"/>
          <w:lang w:eastAsia="sl-SI"/>
        </w:rPr>
        <w:t>(</w:t>
      </w:r>
      <w:r>
        <w:rPr>
          <w:rFonts w:ascii="Courier New" w:hAnsi="Courier New" w:cs="Courier New"/>
          <w:bCs/>
          <w:szCs w:val="20"/>
          <w:lang w:eastAsia="sl-SI"/>
        </w:rPr>
        <w:t xml:space="preserve">10.02) 8582 </w:t>
      </w:r>
      <w:r w:rsidRPr="00276F14">
        <w:rPr>
          <w:rFonts w:ascii="Courier New" w:hAnsi="Courier New" w:cs="Courier New"/>
          <w:bCs/>
          <w:szCs w:val="20"/>
          <w:lang w:eastAsia="sl-SI"/>
        </w:rPr>
        <w:t>(</w:t>
      </w:r>
      <w:r>
        <w:rPr>
          <w:rFonts w:ascii="Courier New" w:hAnsi="Courier New" w:cs="Courier New"/>
          <w:bCs/>
          <w:szCs w:val="20"/>
          <w:lang w:eastAsia="sl-SI"/>
        </w:rPr>
        <w:t>15.01) 8583 (10.01) 8580</w:t>
      </w:r>
      <w:r w:rsidRPr="00276F14">
        <w:rPr>
          <w:rFonts w:ascii="Courier New" w:hAnsi="Courier New" w:cs="Courier New"/>
          <w:bCs/>
          <w:szCs w:val="20"/>
          <w:lang w:eastAsia="sl-SI"/>
        </w:rPr>
        <w:t xml:space="preserve">    </w:t>
      </w:r>
    </w:p>
    <w:p w:rsidR="00B04A74" w:rsidRPr="00276F14" w:rsidRDefault="00B04A74" w:rsidP="00B04A74">
      <w:pPr>
        <w:autoSpaceDE w:val="0"/>
        <w:autoSpaceDN w:val="0"/>
        <w:adjustRightInd w:val="0"/>
        <w:rPr>
          <w:rFonts w:ascii="Courier New" w:hAnsi="Courier New" w:cs="Courier New"/>
          <w:bCs/>
          <w:szCs w:val="20"/>
          <w:lang w:eastAsia="sl-SI"/>
        </w:rPr>
      </w:pPr>
      <w:r w:rsidRPr="00276F14">
        <w:rPr>
          <w:rFonts w:ascii="Courier New" w:hAnsi="Courier New" w:cs="Courier New"/>
          <w:bCs/>
          <w:szCs w:val="20"/>
          <w:lang w:eastAsia="sl-SI"/>
        </w:rPr>
        <w:t>———————————————————————————————————————————————————————————————————</w:t>
      </w:r>
    </w:p>
    <w:p w:rsidR="00B04A74" w:rsidRDefault="00B04A74" w:rsidP="00B04A74">
      <w:pPr>
        <w:rPr>
          <w:rFonts w:ascii="Courier New" w:hAnsi="Courier New" w:cs="Courier New"/>
          <w:bCs/>
          <w:szCs w:val="20"/>
          <w:lang w:eastAsia="sl-SI"/>
        </w:rPr>
      </w:pPr>
      <w:r w:rsidRPr="00276F14">
        <w:rPr>
          <w:rFonts w:ascii="Courier New" w:hAnsi="Courier New" w:cs="Courier New"/>
          <w:bCs/>
          <w:szCs w:val="20"/>
          <w:lang w:eastAsia="sl-SI"/>
        </w:rPr>
        <w:t xml:space="preserve">Površina= </w:t>
      </w:r>
      <w:r>
        <w:rPr>
          <w:rFonts w:ascii="Courier New" w:hAnsi="Courier New" w:cs="Courier New"/>
          <w:bCs/>
          <w:szCs w:val="20"/>
          <w:lang w:eastAsia="sl-SI"/>
        </w:rPr>
        <w:t>152</w:t>
      </w:r>
      <w:r w:rsidRPr="00276F14">
        <w:rPr>
          <w:rFonts w:ascii="Courier New" w:hAnsi="Courier New" w:cs="Courier New"/>
          <w:bCs/>
          <w:szCs w:val="20"/>
          <w:lang w:eastAsia="sl-SI"/>
        </w:rPr>
        <w:t xml:space="preserve"> m2 (</w:t>
      </w:r>
      <w:r>
        <w:rPr>
          <w:rFonts w:ascii="Courier New" w:hAnsi="Courier New" w:cs="Courier New"/>
          <w:bCs/>
          <w:szCs w:val="20"/>
          <w:lang w:eastAsia="sl-SI"/>
        </w:rPr>
        <w:t>TM</w:t>
      </w:r>
      <w:r w:rsidRPr="00276F14">
        <w:rPr>
          <w:rFonts w:ascii="Courier New" w:hAnsi="Courier New" w:cs="Courier New"/>
          <w:bCs/>
          <w:szCs w:val="20"/>
          <w:lang w:eastAsia="sl-SI"/>
        </w:rPr>
        <w:t>)</w:t>
      </w:r>
    </w:p>
    <w:p w:rsidR="005522BD" w:rsidRDefault="005522BD">
      <w:pPr>
        <w:spacing w:line="240" w:lineRule="auto"/>
        <w:rPr>
          <w:rFonts w:ascii="Courier New" w:hAnsi="Courier New" w:cs="Courier New"/>
          <w:bCs/>
          <w:szCs w:val="20"/>
          <w:highlight w:val="yellow"/>
          <w:lang w:eastAsia="sl-SI"/>
        </w:rPr>
      </w:pPr>
    </w:p>
    <w:p w:rsidR="00B04A74" w:rsidRDefault="00B04A74">
      <w:pPr>
        <w:spacing w:line="240" w:lineRule="auto"/>
        <w:rPr>
          <w:rFonts w:ascii="Courier New" w:hAnsi="Courier New" w:cs="Courier New"/>
          <w:bCs/>
          <w:szCs w:val="20"/>
          <w:highlight w:val="yellow"/>
          <w:lang w:eastAsia="sl-SI"/>
        </w:rPr>
      </w:pPr>
      <w:r>
        <w:rPr>
          <w:rFonts w:ascii="Courier New" w:hAnsi="Courier New" w:cs="Courier New"/>
          <w:bCs/>
          <w:szCs w:val="20"/>
          <w:highlight w:val="yellow"/>
          <w:lang w:eastAsia="sl-SI"/>
        </w:rPr>
        <w:br w:type="page"/>
      </w:r>
    </w:p>
    <w:p w:rsidR="005522BD" w:rsidRDefault="005522BD">
      <w:pPr>
        <w:spacing w:line="240" w:lineRule="auto"/>
        <w:rPr>
          <w:rFonts w:ascii="Courier New" w:hAnsi="Courier New" w:cs="Courier New"/>
          <w:bCs/>
          <w:szCs w:val="20"/>
          <w:highlight w:val="yellow"/>
          <w:lang w:eastAsia="sl-SI"/>
        </w:rPr>
      </w:pPr>
    </w:p>
    <w:p w:rsidR="00B04A74" w:rsidRPr="0038498A" w:rsidRDefault="00B04A74" w:rsidP="00B04A74">
      <w:pPr>
        <w:jc w:val="both"/>
        <w:rPr>
          <w:rFonts w:ascii="Courier New" w:hAnsi="Courier New" w:cs="Courier New"/>
          <w:bCs/>
          <w:sz w:val="18"/>
          <w:szCs w:val="18"/>
          <w:lang w:eastAsia="sl-SI"/>
        </w:rPr>
      </w:pPr>
      <w:r w:rsidRPr="0038498A">
        <w:rPr>
          <w:rFonts w:ascii="Courier New" w:hAnsi="Courier New" w:cs="Courier New"/>
          <w:bCs/>
          <w:sz w:val="18"/>
          <w:szCs w:val="18"/>
          <w:lang w:eastAsia="sl-SI"/>
        </w:rPr>
        <w:t xml:space="preserve">PLANKO </w:t>
      </w:r>
      <w:r>
        <w:rPr>
          <w:rFonts w:ascii="Courier New" w:hAnsi="Courier New" w:cs="Courier New"/>
          <w:bCs/>
          <w:sz w:val="18"/>
          <w:szCs w:val="18"/>
          <w:lang w:eastAsia="sl-SI"/>
        </w:rPr>
        <w:t>JOŽE</w:t>
      </w:r>
      <w:r w:rsidRPr="0038498A">
        <w:rPr>
          <w:rFonts w:ascii="Courier New" w:hAnsi="Courier New" w:cs="Courier New"/>
          <w:bCs/>
          <w:sz w:val="18"/>
          <w:szCs w:val="18"/>
          <w:lang w:eastAsia="sl-SI"/>
        </w:rPr>
        <w:t>, 1/</w:t>
      </w:r>
      <w:r>
        <w:rPr>
          <w:rFonts w:ascii="Courier New" w:hAnsi="Courier New" w:cs="Courier New"/>
          <w:bCs/>
          <w:sz w:val="18"/>
          <w:szCs w:val="18"/>
          <w:lang w:eastAsia="sl-SI"/>
        </w:rPr>
        <w:t>2</w:t>
      </w:r>
    </w:p>
    <w:p w:rsidR="00B04A74" w:rsidRDefault="00B04A74" w:rsidP="00B04A74">
      <w:pPr>
        <w:jc w:val="both"/>
        <w:rPr>
          <w:rFonts w:ascii="Courier New" w:hAnsi="Courier New" w:cs="Courier New"/>
          <w:bCs/>
          <w:sz w:val="18"/>
          <w:szCs w:val="18"/>
          <w:lang w:eastAsia="sl-SI"/>
        </w:rPr>
      </w:pPr>
      <w:r w:rsidRPr="0038498A">
        <w:rPr>
          <w:rFonts w:ascii="Courier New" w:hAnsi="Courier New" w:cs="Courier New"/>
          <w:bCs/>
          <w:sz w:val="18"/>
          <w:szCs w:val="18"/>
          <w:lang w:eastAsia="sl-SI"/>
        </w:rPr>
        <w:t xml:space="preserve">LESIČNO </w:t>
      </w:r>
      <w:r>
        <w:rPr>
          <w:rFonts w:ascii="Courier New" w:hAnsi="Courier New" w:cs="Courier New"/>
          <w:bCs/>
          <w:sz w:val="18"/>
          <w:szCs w:val="18"/>
          <w:lang w:eastAsia="sl-SI"/>
        </w:rPr>
        <w:t>39</w:t>
      </w:r>
      <w:r w:rsidRPr="0038498A">
        <w:rPr>
          <w:rFonts w:ascii="Courier New" w:hAnsi="Courier New" w:cs="Courier New"/>
          <w:bCs/>
          <w:sz w:val="18"/>
          <w:szCs w:val="18"/>
          <w:lang w:eastAsia="sl-SI"/>
        </w:rPr>
        <w:t xml:space="preserve"> ,  3261 LESIČNO</w:t>
      </w:r>
    </w:p>
    <w:p w:rsidR="00B04A74" w:rsidRDefault="00B04A74" w:rsidP="00B04A74">
      <w:pPr>
        <w:jc w:val="both"/>
        <w:rPr>
          <w:rFonts w:ascii="Courier New" w:hAnsi="Courier New" w:cs="Courier New"/>
          <w:bCs/>
          <w:sz w:val="18"/>
          <w:szCs w:val="18"/>
          <w:lang w:eastAsia="sl-SI"/>
        </w:rPr>
      </w:pPr>
    </w:p>
    <w:p w:rsidR="00B04A74" w:rsidRPr="0038498A" w:rsidRDefault="00B04A74" w:rsidP="00B04A74">
      <w:pPr>
        <w:jc w:val="both"/>
        <w:rPr>
          <w:rFonts w:ascii="Courier New" w:hAnsi="Courier New" w:cs="Courier New"/>
          <w:bCs/>
          <w:sz w:val="18"/>
          <w:szCs w:val="18"/>
          <w:lang w:eastAsia="sl-SI"/>
        </w:rPr>
      </w:pPr>
      <w:r w:rsidRPr="0038498A">
        <w:rPr>
          <w:rFonts w:ascii="Courier New" w:hAnsi="Courier New" w:cs="Courier New"/>
          <w:bCs/>
          <w:sz w:val="18"/>
          <w:szCs w:val="18"/>
          <w:lang w:eastAsia="sl-SI"/>
        </w:rPr>
        <w:t xml:space="preserve">PLANKO </w:t>
      </w:r>
      <w:r>
        <w:rPr>
          <w:rFonts w:ascii="Courier New" w:hAnsi="Courier New" w:cs="Courier New"/>
          <w:bCs/>
          <w:sz w:val="18"/>
          <w:szCs w:val="18"/>
          <w:lang w:eastAsia="sl-SI"/>
        </w:rPr>
        <w:t>ANTONIJA</w:t>
      </w:r>
      <w:r w:rsidRPr="0038498A">
        <w:rPr>
          <w:rFonts w:ascii="Courier New" w:hAnsi="Courier New" w:cs="Courier New"/>
          <w:bCs/>
          <w:sz w:val="18"/>
          <w:szCs w:val="18"/>
          <w:lang w:eastAsia="sl-SI"/>
        </w:rPr>
        <w:t>, 1/</w:t>
      </w:r>
      <w:r>
        <w:rPr>
          <w:rFonts w:ascii="Courier New" w:hAnsi="Courier New" w:cs="Courier New"/>
          <w:bCs/>
          <w:sz w:val="18"/>
          <w:szCs w:val="18"/>
          <w:lang w:eastAsia="sl-SI"/>
        </w:rPr>
        <w:t>2</w:t>
      </w:r>
    </w:p>
    <w:p w:rsidR="00B04A74" w:rsidRPr="0038498A" w:rsidRDefault="00B04A74" w:rsidP="00B04A74">
      <w:pPr>
        <w:jc w:val="both"/>
        <w:rPr>
          <w:rFonts w:ascii="Courier New" w:hAnsi="Courier New" w:cs="Courier New"/>
          <w:bCs/>
          <w:sz w:val="18"/>
          <w:szCs w:val="18"/>
          <w:lang w:eastAsia="sl-SI"/>
        </w:rPr>
      </w:pPr>
      <w:r w:rsidRPr="0038498A">
        <w:rPr>
          <w:rFonts w:ascii="Courier New" w:hAnsi="Courier New" w:cs="Courier New"/>
          <w:bCs/>
          <w:sz w:val="18"/>
          <w:szCs w:val="18"/>
          <w:lang w:eastAsia="sl-SI"/>
        </w:rPr>
        <w:t xml:space="preserve">LESIČNO </w:t>
      </w:r>
      <w:r>
        <w:rPr>
          <w:rFonts w:ascii="Courier New" w:hAnsi="Courier New" w:cs="Courier New"/>
          <w:bCs/>
          <w:sz w:val="18"/>
          <w:szCs w:val="18"/>
          <w:lang w:eastAsia="sl-SI"/>
        </w:rPr>
        <w:t>37</w:t>
      </w:r>
      <w:r w:rsidRPr="0038498A">
        <w:rPr>
          <w:rFonts w:ascii="Courier New" w:hAnsi="Courier New" w:cs="Courier New"/>
          <w:bCs/>
          <w:sz w:val="18"/>
          <w:szCs w:val="18"/>
          <w:lang w:eastAsia="sl-SI"/>
        </w:rPr>
        <w:t xml:space="preserve"> ,  3261 LESIČNO</w:t>
      </w:r>
    </w:p>
    <w:p w:rsidR="00B04A74" w:rsidRPr="0038498A" w:rsidRDefault="00B04A74" w:rsidP="00B04A74">
      <w:pPr>
        <w:jc w:val="both"/>
        <w:rPr>
          <w:rFonts w:ascii="Courier New" w:hAnsi="Courier New" w:cs="Courier New"/>
          <w:bCs/>
          <w:sz w:val="18"/>
          <w:szCs w:val="18"/>
          <w:lang w:eastAsia="sl-SI"/>
        </w:rPr>
      </w:pPr>
    </w:p>
    <w:p w:rsidR="00B04A74" w:rsidRDefault="00B04A74">
      <w:pPr>
        <w:spacing w:line="240" w:lineRule="auto"/>
        <w:rPr>
          <w:rFonts w:ascii="Courier New" w:hAnsi="Courier New" w:cs="Courier New"/>
          <w:bCs/>
          <w:szCs w:val="20"/>
          <w:highlight w:val="yellow"/>
          <w:lang w:eastAsia="sl-SI"/>
        </w:rPr>
      </w:pPr>
    </w:p>
    <w:tbl>
      <w:tblPr>
        <w:tblW w:w="10490" w:type="dxa"/>
        <w:tblInd w:w="-459" w:type="dxa"/>
        <w:tblLayout w:type="fixed"/>
        <w:tblLook w:val="04A0" w:firstRow="1" w:lastRow="0" w:firstColumn="1" w:lastColumn="0" w:noHBand="0" w:noVBand="1"/>
      </w:tblPr>
      <w:tblGrid>
        <w:gridCol w:w="851"/>
        <w:gridCol w:w="1134"/>
        <w:gridCol w:w="3260"/>
        <w:gridCol w:w="1559"/>
        <w:gridCol w:w="1276"/>
        <w:gridCol w:w="1134"/>
        <w:gridCol w:w="1276"/>
      </w:tblGrid>
      <w:tr w:rsidR="005522BD" w:rsidRPr="009E44C3" w:rsidTr="00076AE3">
        <w:tc>
          <w:tcPr>
            <w:tcW w:w="10490" w:type="dxa"/>
            <w:gridSpan w:val="7"/>
            <w:shd w:val="clear" w:color="auto" w:fill="auto"/>
          </w:tcPr>
          <w:p w:rsidR="005522BD" w:rsidRPr="009E44C3" w:rsidRDefault="005522BD" w:rsidP="00076AE3">
            <w:pPr>
              <w:jc w:val="both"/>
              <w:rPr>
                <w:rFonts w:cs="Arial"/>
                <w:sz w:val="18"/>
                <w:szCs w:val="18"/>
              </w:rPr>
            </w:pPr>
            <w:r w:rsidRPr="009E44C3">
              <w:rPr>
                <w:rFonts w:ascii="Courier New" w:hAnsi="Courier New" w:cs="Courier New"/>
                <w:bCs/>
                <w:sz w:val="18"/>
                <w:szCs w:val="18"/>
                <w:lang w:eastAsia="sl-SI"/>
              </w:rPr>
              <w:t>STANJE PRED SPREMEMBO</w:t>
            </w:r>
          </w:p>
        </w:tc>
      </w:tr>
      <w:tr w:rsidR="005522BD" w:rsidRPr="009E44C3" w:rsidTr="00076AE3">
        <w:tc>
          <w:tcPr>
            <w:tcW w:w="851" w:type="dxa"/>
            <w:tcBorders>
              <w:bottom w:val="single" w:sz="4" w:space="0" w:color="auto"/>
            </w:tcBorders>
            <w:shd w:val="clear" w:color="auto" w:fill="auto"/>
          </w:tcPr>
          <w:p w:rsidR="005522BD" w:rsidRPr="009E44C3" w:rsidRDefault="005522BD" w:rsidP="00076AE3">
            <w:pPr>
              <w:autoSpaceDE w:val="0"/>
              <w:autoSpaceDN w:val="0"/>
              <w:adjustRightInd w:val="0"/>
              <w:rPr>
                <w:rFonts w:ascii="Courier New" w:hAnsi="Courier New" w:cs="Courier New"/>
                <w:bCs/>
                <w:sz w:val="18"/>
                <w:szCs w:val="18"/>
                <w:lang w:eastAsia="sl-SI"/>
              </w:rPr>
            </w:pPr>
            <w:proofErr w:type="spellStart"/>
            <w:r w:rsidRPr="009E44C3">
              <w:rPr>
                <w:rFonts w:ascii="Courier New" w:hAnsi="Courier New" w:cs="Courier New"/>
                <w:bCs/>
                <w:sz w:val="18"/>
                <w:szCs w:val="18"/>
                <w:lang w:eastAsia="sl-SI"/>
              </w:rPr>
              <w:t>šifko</w:t>
            </w:r>
            <w:proofErr w:type="spellEnd"/>
          </w:p>
        </w:tc>
        <w:tc>
          <w:tcPr>
            <w:tcW w:w="1134" w:type="dxa"/>
            <w:tcBorders>
              <w:bottom w:val="single" w:sz="4" w:space="0" w:color="auto"/>
            </w:tcBorders>
            <w:shd w:val="clear" w:color="auto" w:fill="auto"/>
          </w:tcPr>
          <w:p w:rsidR="005522BD" w:rsidRPr="009E44C3" w:rsidRDefault="005522BD" w:rsidP="00076AE3">
            <w:pPr>
              <w:autoSpaceDE w:val="0"/>
              <w:autoSpaceDN w:val="0"/>
              <w:adjustRightInd w:val="0"/>
              <w:rPr>
                <w:rFonts w:ascii="Courier New" w:hAnsi="Courier New" w:cs="Courier New"/>
                <w:bCs/>
                <w:sz w:val="18"/>
                <w:szCs w:val="18"/>
                <w:lang w:eastAsia="sl-SI"/>
              </w:rPr>
            </w:pPr>
            <w:r w:rsidRPr="009E44C3">
              <w:rPr>
                <w:rFonts w:ascii="Courier New" w:hAnsi="Courier New" w:cs="Courier New"/>
                <w:bCs/>
                <w:sz w:val="18"/>
                <w:szCs w:val="18"/>
                <w:lang w:eastAsia="sl-SI"/>
              </w:rPr>
              <w:t>parcela</w:t>
            </w:r>
          </w:p>
        </w:tc>
        <w:tc>
          <w:tcPr>
            <w:tcW w:w="3260" w:type="dxa"/>
            <w:tcBorders>
              <w:bottom w:val="single" w:sz="4" w:space="0" w:color="auto"/>
            </w:tcBorders>
            <w:shd w:val="clear" w:color="auto" w:fill="auto"/>
          </w:tcPr>
          <w:p w:rsidR="005522BD" w:rsidRPr="009E44C3" w:rsidRDefault="005522BD" w:rsidP="00076AE3">
            <w:pPr>
              <w:autoSpaceDE w:val="0"/>
              <w:autoSpaceDN w:val="0"/>
              <w:adjustRightInd w:val="0"/>
              <w:rPr>
                <w:rFonts w:ascii="Courier New" w:hAnsi="Courier New" w:cs="Courier New"/>
                <w:bCs/>
                <w:sz w:val="18"/>
                <w:szCs w:val="18"/>
                <w:lang w:eastAsia="sl-SI"/>
              </w:rPr>
            </w:pPr>
            <w:r w:rsidRPr="009E44C3">
              <w:rPr>
                <w:rFonts w:ascii="Courier New" w:hAnsi="Courier New" w:cs="Courier New"/>
                <w:bCs/>
                <w:sz w:val="18"/>
                <w:szCs w:val="18"/>
                <w:lang w:eastAsia="sl-SI"/>
              </w:rPr>
              <w:t>raba</w:t>
            </w:r>
          </w:p>
        </w:tc>
        <w:tc>
          <w:tcPr>
            <w:tcW w:w="1559" w:type="dxa"/>
            <w:tcBorders>
              <w:bottom w:val="single" w:sz="4" w:space="0" w:color="auto"/>
            </w:tcBorders>
            <w:shd w:val="clear" w:color="auto" w:fill="auto"/>
          </w:tcPr>
          <w:p w:rsidR="005522BD" w:rsidRPr="009E44C3" w:rsidRDefault="005522BD" w:rsidP="00076AE3">
            <w:pPr>
              <w:autoSpaceDE w:val="0"/>
              <w:autoSpaceDN w:val="0"/>
              <w:adjustRightInd w:val="0"/>
              <w:rPr>
                <w:rFonts w:ascii="Courier New" w:hAnsi="Courier New" w:cs="Courier New"/>
                <w:bCs/>
                <w:sz w:val="18"/>
                <w:szCs w:val="18"/>
                <w:lang w:eastAsia="sl-SI"/>
              </w:rPr>
            </w:pPr>
            <w:r w:rsidRPr="009E44C3">
              <w:rPr>
                <w:rFonts w:ascii="Courier New" w:hAnsi="Courier New" w:cs="Courier New"/>
                <w:bCs/>
                <w:sz w:val="18"/>
                <w:szCs w:val="18"/>
                <w:lang w:eastAsia="sl-SI"/>
              </w:rPr>
              <w:t>Št_stavbe</w:t>
            </w:r>
          </w:p>
        </w:tc>
        <w:tc>
          <w:tcPr>
            <w:tcW w:w="1276" w:type="dxa"/>
            <w:tcBorders>
              <w:bottom w:val="single" w:sz="4" w:space="0" w:color="auto"/>
            </w:tcBorders>
            <w:shd w:val="clear" w:color="auto" w:fill="auto"/>
          </w:tcPr>
          <w:p w:rsidR="005522BD" w:rsidRPr="009E44C3" w:rsidRDefault="005522BD" w:rsidP="00076AE3">
            <w:pPr>
              <w:autoSpaceDE w:val="0"/>
              <w:autoSpaceDN w:val="0"/>
              <w:adjustRightInd w:val="0"/>
              <w:rPr>
                <w:rFonts w:ascii="Courier New" w:hAnsi="Courier New" w:cs="Courier New"/>
                <w:bCs/>
                <w:sz w:val="18"/>
                <w:szCs w:val="18"/>
                <w:lang w:eastAsia="sl-SI"/>
              </w:rPr>
            </w:pPr>
            <w:r w:rsidRPr="009E44C3">
              <w:rPr>
                <w:rFonts w:ascii="Courier New" w:hAnsi="Courier New" w:cs="Courier New"/>
                <w:bCs/>
                <w:sz w:val="18"/>
                <w:szCs w:val="18"/>
                <w:lang w:eastAsia="sl-SI"/>
              </w:rPr>
              <w:t>površina</w:t>
            </w:r>
          </w:p>
        </w:tc>
        <w:tc>
          <w:tcPr>
            <w:tcW w:w="1134" w:type="dxa"/>
            <w:tcBorders>
              <w:bottom w:val="single" w:sz="4" w:space="0" w:color="auto"/>
            </w:tcBorders>
            <w:shd w:val="clear" w:color="auto" w:fill="auto"/>
          </w:tcPr>
          <w:p w:rsidR="005522BD" w:rsidRPr="009E44C3" w:rsidRDefault="005522BD" w:rsidP="00076AE3">
            <w:pPr>
              <w:autoSpaceDE w:val="0"/>
              <w:autoSpaceDN w:val="0"/>
              <w:adjustRightInd w:val="0"/>
              <w:rPr>
                <w:rFonts w:ascii="Courier New" w:hAnsi="Courier New" w:cs="Courier New"/>
                <w:bCs/>
                <w:sz w:val="18"/>
                <w:szCs w:val="18"/>
                <w:lang w:eastAsia="sl-SI"/>
              </w:rPr>
            </w:pPr>
            <w:r w:rsidRPr="009E44C3">
              <w:rPr>
                <w:rFonts w:ascii="Courier New" w:hAnsi="Courier New" w:cs="Courier New"/>
                <w:bCs/>
                <w:sz w:val="18"/>
                <w:szCs w:val="18"/>
                <w:lang w:eastAsia="sl-SI"/>
              </w:rPr>
              <w:t>Način izr</w:t>
            </w:r>
            <w:r>
              <w:rPr>
                <w:rFonts w:ascii="Courier New" w:hAnsi="Courier New" w:cs="Courier New"/>
                <w:bCs/>
                <w:sz w:val="18"/>
                <w:szCs w:val="18"/>
                <w:lang w:eastAsia="sl-SI"/>
              </w:rPr>
              <w:t>ačuna</w:t>
            </w:r>
          </w:p>
        </w:tc>
        <w:tc>
          <w:tcPr>
            <w:tcW w:w="1276" w:type="dxa"/>
            <w:tcBorders>
              <w:bottom w:val="single" w:sz="4" w:space="0" w:color="auto"/>
            </w:tcBorders>
            <w:shd w:val="clear" w:color="auto" w:fill="auto"/>
          </w:tcPr>
          <w:p w:rsidR="005522BD" w:rsidRPr="009E44C3" w:rsidRDefault="005522BD" w:rsidP="00076AE3">
            <w:pPr>
              <w:autoSpaceDE w:val="0"/>
              <w:autoSpaceDN w:val="0"/>
              <w:adjustRightInd w:val="0"/>
              <w:rPr>
                <w:rFonts w:ascii="Courier New" w:hAnsi="Courier New" w:cs="Courier New"/>
                <w:bCs/>
                <w:sz w:val="18"/>
                <w:szCs w:val="18"/>
                <w:lang w:eastAsia="sl-SI"/>
              </w:rPr>
            </w:pPr>
            <w:r w:rsidRPr="009E44C3">
              <w:rPr>
                <w:rFonts w:ascii="Courier New" w:hAnsi="Courier New" w:cs="Courier New"/>
                <w:bCs/>
                <w:sz w:val="18"/>
                <w:szCs w:val="18"/>
                <w:lang w:eastAsia="sl-SI"/>
              </w:rPr>
              <w:t>Urejenost</w:t>
            </w:r>
          </w:p>
        </w:tc>
      </w:tr>
      <w:tr w:rsidR="005522BD" w:rsidRPr="001019DB" w:rsidTr="00076AE3">
        <w:tc>
          <w:tcPr>
            <w:tcW w:w="851" w:type="dxa"/>
            <w:tcBorders>
              <w:bottom w:val="single" w:sz="4" w:space="0" w:color="auto"/>
            </w:tcBorders>
            <w:shd w:val="clear" w:color="auto" w:fill="auto"/>
          </w:tcPr>
          <w:p w:rsidR="005522BD" w:rsidRPr="001019DB" w:rsidRDefault="005522BD" w:rsidP="00076AE3">
            <w:pPr>
              <w:autoSpaceDE w:val="0"/>
              <w:autoSpaceDN w:val="0"/>
              <w:adjustRightInd w:val="0"/>
              <w:rPr>
                <w:rFonts w:ascii="Courier New" w:hAnsi="Courier New" w:cs="Courier New"/>
                <w:bCs/>
                <w:szCs w:val="20"/>
                <w:lang w:eastAsia="sl-SI"/>
              </w:rPr>
            </w:pPr>
            <w:r>
              <w:rPr>
                <w:rFonts w:ascii="Courier New" w:hAnsi="Courier New" w:cs="Courier New"/>
                <w:bCs/>
                <w:szCs w:val="20"/>
                <w:lang w:eastAsia="sl-SI"/>
              </w:rPr>
              <w:t>1008</w:t>
            </w:r>
          </w:p>
        </w:tc>
        <w:tc>
          <w:tcPr>
            <w:tcW w:w="1134" w:type="dxa"/>
            <w:tcBorders>
              <w:bottom w:val="single" w:sz="4" w:space="0" w:color="auto"/>
            </w:tcBorders>
            <w:shd w:val="clear" w:color="auto" w:fill="auto"/>
          </w:tcPr>
          <w:p w:rsidR="005522BD" w:rsidRPr="001019DB" w:rsidRDefault="005522BD" w:rsidP="00076AE3">
            <w:pPr>
              <w:autoSpaceDE w:val="0"/>
              <w:autoSpaceDN w:val="0"/>
              <w:adjustRightInd w:val="0"/>
              <w:rPr>
                <w:rFonts w:ascii="Courier New" w:hAnsi="Courier New" w:cs="Courier New"/>
                <w:bCs/>
                <w:szCs w:val="20"/>
                <w:lang w:eastAsia="sl-SI"/>
              </w:rPr>
            </w:pPr>
            <w:r>
              <w:rPr>
                <w:rFonts w:ascii="Courier New" w:hAnsi="Courier New" w:cs="Courier New"/>
                <w:bCs/>
                <w:szCs w:val="20"/>
                <w:lang w:eastAsia="sl-SI"/>
              </w:rPr>
              <w:t>384/2</w:t>
            </w:r>
          </w:p>
        </w:tc>
        <w:tc>
          <w:tcPr>
            <w:tcW w:w="3260" w:type="dxa"/>
            <w:tcBorders>
              <w:bottom w:val="single" w:sz="4" w:space="0" w:color="auto"/>
            </w:tcBorders>
            <w:shd w:val="clear" w:color="auto" w:fill="auto"/>
          </w:tcPr>
          <w:p w:rsidR="005522BD" w:rsidRPr="001019DB" w:rsidRDefault="005522BD" w:rsidP="00076AE3">
            <w:pPr>
              <w:autoSpaceDE w:val="0"/>
              <w:autoSpaceDN w:val="0"/>
              <w:adjustRightInd w:val="0"/>
              <w:rPr>
                <w:rFonts w:ascii="Courier New" w:hAnsi="Courier New" w:cs="Courier New"/>
                <w:bCs/>
                <w:szCs w:val="20"/>
                <w:lang w:eastAsia="sl-SI"/>
              </w:rPr>
            </w:pPr>
            <w:r>
              <w:rPr>
                <w:rFonts w:ascii="Courier New" w:hAnsi="Courier New" w:cs="Courier New"/>
                <w:bCs/>
                <w:szCs w:val="20"/>
                <w:lang w:eastAsia="sl-SI"/>
              </w:rPr>
              <w:t>Travnik</w:t>
            </w:r>
          </w:p>
        </w:tc>
        <w:tc>
          <w:tcPr>
            <w:tcW w:w="1559" w:type="dxa"/>
            <w:tcBorders>
              <w:bottom w:val="single" w:sz="4" w:space="0" w:color="auto"/>
            </w:tcBorders>
            <w:shd w:val="clear" w:color="auto" w:fill="auto"/>
          </w:tcPr>
          <w:p w:rsidR="005522BD" w:rsidRPr="001019DB" w:rsidRDefault="005522BD" w:rsidP="00076AE3">
            <w:pPr>
              <w:autoSpaceDE w:val="0"/>
              <w:autoSpaceDN w:val="0"/>
              <w:adjustRightInd w:val="0"/>
              <w:rPr>
                <w:rFonts w:ascii="Courier New" w:hAnsi="Courier New" w:cs="Courier New"/>
                <w:bCs/>
                <w:szCs w:val="20"/>
                <w:lang w:eastAsia="sl-SI"/>
              </w:rPr>
            </w:pPr>
          </w:p>
        </w:tc>
        <w:tc>
          <w:tcPr>
            <w:tcW w:w="1276" w:type="dxa"/>
            <w:tcBorders>
              <w:bottom w:val="single" w:sz="4" w:space="0" w:color="auto"/>
            </w:tcBorders>
            <w:shd w:val="clear" w:color="auto" w:fill="auto"/>
          </w:tcPr>
          <w:p w:rsidR="005522BD" w:rsidRPr="001019DB" w:rsidRDefault="005522BD" w:rsidP="00B04A74">
            <w:pPr>
              <w:autoSpaceDE w:val="0"/>
              <w:autoSpaceDN w:val="0"/>
              <w:adjustRightInd w:val="0"/>
              <w:jc w:val="right"/>
              <w:rPr>
                <w:rFonts w:ascii="Courier New" w:hAnsi="Courier New" w:cs="Courier New"/>
                <w:bCs/>
                <w:szCs w:val="20"/>
                <w:lang w:eastAsia="sl-SI"/>
              </w:rPr>
            </w:pPr>
            <w:r>
              <w:rPr>
                <w:rFonts w:ascii="Courier New" w:hAnsi="Courier New" w:cs="Courier New"/>
                <w:bCs/>
                <w:szCs w:val="20"/>
                <w:lang w:eastAsia="sl-SI"/>
              </w:rPr>
              <w:t>5</w:t>
            </w:r>
            <w:r w:rsidR="00B04A74">
              <w:rPr>
                <w:rFonts w:ascii="Courier New" w:hAnsi="Courier New" w:cs="Courier New"/>
                <w:bCs/>
                <w:szCs w:val="20"/>
                <w:lang w:eastAsia="sl-SI"/>
              </w:rPr>
              <w:t>9</w:t>
            </w:r>
            <w:r>
              <w:rPr>
                <w:rFonts w:ascii="Courier New" w:hAnsi="Courier New" w:cs="Courier New"/>
                <w:bCs/>
                <w:szCs w:val="20"/>
                <w:lang w:eastAsia="sl-SI"/>
              </w:rPr>
              <w:t>9</w:t>
            </w:r>
          </w:p>
        </w:tc>
        <w:tc>
          <w:tcPr>
            <w:tcW w:w="1134" w:type="dxa"/>
            <w:tcBorders>
              <w:bottom w:val="single" w:sz="4" w:space="0" w:color="auto"/>
            </w:tcBorders>
            <w:shd w:val="clear" w:color="auto" w:fill="auto"/>
          </w:tcPr>
          <w:p w:rsidR="005522BD" w:rsidRPr="001019DB" w:rsidRDefault="005522BD" w:rsidP="00076AE3">
            <w:pPr>
              <w:autoSpaceDE w:val="0"/>
              <w:autoSpaceDN w:val="0"/>
              <w:adjustRightInd w:val="0"/>
              <w:rPr>
                <w:rFonts w:ascii="Courier New" w:hAnsi="Courier New" w:cs="Courier New"/>
                <w:bCs/>
                <w:szCs w:val="20"/>
                <w:lang w:eastAsia="sl-SI"/>
              </w:rPr>
            </w:pPr>
          </w:p>
        </w:tc>
        <w:tc>
          <w:tcPr>
            <w:tcW w:w="1276" w:type="dxa"/>
            <w:tcBorders>
              <w:bottom w:val="single" w:sz="4" w:space="0" w:color="auto"/>
            </w:tcBorders>
            <w:shd w:val="clear" w:color="auto" w:fill="auto"/>
          </w:tcPr>
          <w:p w:rsidR="005522BD" w:rsidRPr="001019DB" w:rsidRDefault="005522BD" w:rsidP="00076AE3">
            <w:pPr>
              <w:autoSpaceDE w:val="0"/>
              <w:autoSpaceDN w:val="0"/>
              <w:adjustRightInd w:val="0"/>
              <w:rPr>
                <w:rFonts w:ascii="Courier New" w:hAnsi="Courier New" w:cs="Courier New"/>
                <w:bCs/>
                <w:szCs w:val="20"/>
                <w:lang w:eastAsia="sl-SI"/>
              </w:rPr>
            </w:pPr>
          </w:p>
        </w:tc>
      </w:tr>
      <w:tr w:rsidR="005522BD" w:rsidRPr="001019DB" w:rsidTr="00076AE3">
        <w:tc>
          <w:tcPr>
            <w:tcW w:w="851" w:type="dxa"/>
            <w:tcBorders>
              <w:top w:val="single" w:sz="4" w:space="0" w:color="auto"/>
            </w:tcBorders>
            <w:shd w:val="clear" w:color="auto" w:fill="auto"/>
          </w:tcPr>
          <w:p w:rsidR="005522BD" w:rsidRPr="001019DB" w:rsidRDefault="005522BD" w:rsidP="00076AE3">
            <w:pPr>
              <w:autoSpaceDE w:val="0"/>
              <w:autoSpaceDN w:val="0"/>
              <w:adjustRightInd w:val="0"/>
              <w:rPr>
                <w:rFonts w:ascii="Courier New" w:hAnsi="Courier New" w:cs="Courier New"/>
                <w:bCs/>
                <w:szCs w:val="20"/>
                <w:lang w:eastAsia="sl-SI"/>
              </w:rPr>
            </w:pPr>
          </w:p>
        </w:tc>
        <w:tc>
          <w:tcPr>
            <w:tcW w:w="1134" w:type="dxa"/>
            <w:tcBorders>
              <w:top w:val="single" w:sz="4" w:space="0" w:color="auto"/>
            </w:tcBorders>
            <w:shd w:val="clear" w:color="auto" w:fill="auto"/>
          </w:tcPr>
          <w:p w:rsidR="005522BD" w:rsidRPr="001019DB" w:rsidRDefault="005522BD" w:rsidP="00076AE3">
            <w:pPr>
              <w:autoSpaceDE w:val="0"/>
              <w:autoSpaceDN w:val="0"/>
              <w:adjustRightInd w:val="0"/>
              <w:rPr>
                <w:rFonts w:ascii="Courier New" w:hAnsi="Courier New" w:cs="Courier New"/>
                <w:bCs/>
                <w:szCs w:val="20"/>
                <w:lang w:eastAsia="sl-SI"/>
              </w:rPr>
            </w:pPr>
          </w:p>
        </w:tc>
        <w:tc>
          <w:tcPr>
            <w:tcW w:w="3260" w:type="dxa"/>
            <w:tcBorders>
              <w:top w:val="single" w:sz="4" w:space="0" w:color="auto"/>
            </w:tcBorders>
            <w:shd w:val="clear" w:color="auto" w:fill="auto"/>
          </w:tcPr>
          <w:p w:rsidR="005522BD" w:rsidRPr="001019DB" w:rsidRDefault="005522BD" w:rsidP="00076AE3">
            <w:pPr>
              <w:autoSpaceDE w:val="0"/>
              <w:autoSpaceDN w:val="0"/>
              <w:adjustRightInd w:val="0"/>
              <w:jc w:val="right"/>
              <w:rPr>
                <w:rFonts w:ascii="Courier New" w:hAnsi="Courier New" w:cs="Courier New"/>
                <w:bCs/>
                <w:szCs w:val="20"/>
                <w:lang w:eastAsia="sl-SI"/>
              </w:rPr>
            </w:pPr>
          </w:p>
        </w:tc>
        <w:tc>
          <w:tcPr>
            <w:tcW w:w="1559" w:type="dxa"/>
            <w:tcBorders>
              <w:top w:val="single" w:sz="4" w:space="0" w:color="auto"/>
            </w:tcBorders>
            <w:shd w:val="clear" w:color="auto" w:fill="auto"/>
          </w:tcPr>
          <w:p w:rsidR="005522BD" w:rsidRPr="001019DB" w:rsidRDefault="00B04A74" w:rsidP="00076AE3">
            <w:pPr>
              <w:autoSpaceDE w:val="0"/>
              <w:autoSpaceDN w:val="0"/>
              <w:adjustRightInd w:val="0"/>
              <w:rPr>
                <w:rFonts w:ascii="Courier New" w:hAnsi="Courier New" w:cs="Courier New"/>
                <w:bCs/>
                <w:szCs w:val="20"/>
                <w:lang w:eastAsia="sl-SI"/>
              </w:rPr>
            </w:pPr>
            <w:r>
              <w:rPr>
                <w:rFonts w:ascii="Courier New" w:hAnsi="Courier New" w:cs="Courier New"/>
                <w:bCs/>
                <w:szCs w:val="20"/>
                <w:lang w:eastAsia="sl-SI"/>
              </w:rPr>
              <w:t>Skupaj:</w:t>
            </w:r>
          </w:p>
        </w:tc>
        <w:tc>
          <w:tcPr>
            <w:tcW w:w="1276" w:type="dxa"/>
            <w:tcBorders>
              <w:top w:val="single" w:sz="4" w:space="0" w:color="auto"/>
            </w:tcBorders>
            <w:shd w:val="clear" w:color="auto" w:fill="auto"/>
          </w:tcPr>
          <w:p w:rsidR="005522BD" w:rsidRPr="001019DB" w:rsidRDefault="00B04A74" w:rsidP="00B04A74">
            <w:pPr>
              <w:autoSpaceDE w:val="0"/>
              <w:autoSpaceDN w:val="0"/>
              <w:adjustRightInd w:val="0"/>
              <w:jc w:val="right"/>
              <w:rPr>
                <w:rFonts w:ascii="Courier New" w:hAnsi="Courier New" w:cs="Courier New"/>
                <w:bCs/>
                <w:szCs w:val="20"/>
                <w:lang w:eastAsia="sl-SI"/>
              </w:rPr>
            </w:pPr>
            <w:r>
              <w:rPr>
                <w:rFonts w:ascii="Courier New" w:hAnsi="Courier New" w:cs="Courier New"/>
                <w:bCs/>
                <w:szCs w:val="20"/>
                <w:lang w:eastAsia="sl-SI"/>
              </w:rPr>
              <w:t>599</w:t>
            </w:r>
          </w:p>
        </w:tc>
        <w:tc>
          <w:tcPr>
            <w:tcW w:w="1134" w:type="dxa"/>
            <w:tcBorders>
              <w:top w:val="single" w:sz="4" w:space="0" w:color="auto"/>
            </w:tcBorders>
            <w:shd w:val="clear" w:color="auto" w:fill="auto"/>
          </w:tcPr>
          <w:p w:rsidR="005522BD" w:rsidRPr="001019DB" w:rsidRDefault="005522BD" w:rsidP="00076AE3">
            <w:pPr>
              <w:autoSpaceDE w:val="0"/>
              <w:autoSpaceDN w:val="0"/>
              <w:adjustRightInd w:val="0"/>
              <w:rPr>
                <w:rFonts w:ascii="Courier New" w:hAnsi="Courier New" w:cs="Courier New"/>
                <w:bCs/>
                <w:szCs w:val="20"/>
                <w:lang w:eastAsia="sl-SI"/>
              </w:rPr>
            </w:pPr>
          </w:p>
        </w:tc>
        <w:tc>
          <w:tcPr>
            <w:tcW w:w="1276" w:type="dxa"/>
            <w:tcBorders>
              <w:top w:val="single" w:sz="4" w:space="0" w:color="auto"/>
            </w:tcBorders>
            <w:shd w:val="clear" w:color="auto" w:fill="auto"/>
          </w:tcPr>
          <w:p w:rsidR="005522BD" w:rsidRPr="001019DB" w:rsidRDefault="005522BD" w:rsidP="00076AE3">
            <w:pPr>
              <w:autoSpaceDE w:val="0"/>
              <w:autoSpaceDN w:val="0"/>
              <w:adjustRightInd w:val="0"/>
              <w:rPr>
                <w:rFonts w:ascii="Courier New" w:hAnsi="Courier New" w:cs="Courier New"/>
                <w:bCs/>
                <w:szCs w:val="20"/>
                <w:lang w:eastAsia="sl-SI"/>
              </w:rPr>
            </w:pPr>
          </w:p>
        </w:tc>
      </w:tr>
    </w:tbl>
    <w:p w:rsidR="005522BD" w:rsidRDefault="005522BD">
      <w:pPr>
        <w:spacing w:line="240" w:lineRule="auto"/>
        <w:rPr>
          <w:rFonts w:ascii="Courier New" w:hAnsi="Courier New" w:cs="Courier New"/>
          <w:bCs/>
          <w:szCs w:val="20"/>
          <w:highlight w:val="yellow"/>
          <w:lang w:eastAsia="sl-SI"/>
        </w:rPr>
      </w:pPr>
    </w:p>
    <w:p w:rsidR="005522BD" w:rsidRDefault="005522BD">
      <w:pPr>
        <w:spacing w:line="240" w:lineRule="auto"/>
        <w:rPr>
          <w:rFonts w:ascii="Courier New" w:hAnsi="Courier New" w:cs="Courier New"/>
          <w:bCs/>
          <w:szCs w:val="20"/>
          <w:highlight w:val="yellow"/>
          <w:lang w:eastAsia="sl-SI"/>
        </w:rPr>
      </w:pPr>
    </w:p>
    <w:tbl>
      <w:tblPr>
        <w:tblW w:w="10490" w:type="dxa"/>
        <w:tblInd w:w="-459" w:type="dxa"/>
        <w:tblLayout w:type="fixed"/>
        <w:tblLook w:val="04A0" w:firstRow="1" w:lastRow="0" w:firstColumn="1" w:lastColumn="0" w:noHBand="0" w:noVBand="1"/>
      </w:tblPr>
      <w:tblGrid>
        <w:gridCol w:w="851"/>
        <w:gridCol w:w="1134"/>
        <w:gridCol w:w="3260"/>
        <w:gridCol w:w="1559"/>
        <w:gridCol w:w="1276"/>
        <w:gridCol w:w="1134"/>
        <w:gridCol w:w="1276"/>
      </w:tblGrid>
      <w:tr w:rsidR="00B04A74" w:rsidRPr="001019DB" w:rsidTr="00076AE3">
        <w:tc>
          <w:tcPr>
            <w:tcW w:w="10490" w:type="dxa"/>
            <w:gridSpan w:val="7"/>
            <w:shd w:val="clear" w:color="auto" w:fill="auto"/>
          </w:tcPr>
          <w:p w:rsidR="00B04A74" w:rsidRPr="001019DB" w:rsidRDefault="00B04A74" w:rsidP="00076AE3">
            <w:pPr>
              <w:autoSpaceDE w:val="0"/>
              <w:autoSpaceDN w:val="0"/>
              <w:adjustRightInd w:val="0"/>
              <w:rPr>
                <w:rFonts w:ascii="Courier New" w:hAnsi="Courier New" w:cs="Courier New"/>
                <w:bCs/>
                <w:szCs w:val="20"/>
                <w:lang w:eastAsia="sl-SI"/>
              </w:rPr>
            </w:pPr>
            <w:r w:rsidRPr="001019DB">
              <w:rPr>
                <w:rFonts w:ascii="Courier New" w:hAnsi="Courier New" w:cs="Courier New"/>
                <w:bCs/>
                <w:szCs w:val="20"/>
                <w:lang w:eastAsia="sl-SI"/>
              </w:rPr>
              <w:t>STANJE PO SPREMEMB</w:t>
            </w:r>
            <w:r>
              <w:rPr>
                <w:rFonts w:ascii="Courier New" w:hAnsi="Courier New" w:cs="Courier New"/>
                <w:bCs/>
                <w:szCs w:val="20"/>
                <w:lang w:eastAsia="sl-SI"/>
              </w:rPr>
              <w:t>I</w:t>
            </w:r>
          </w:p>
        </w:tc>
      </w:tr>
      <w:tr w:rsidR="00B04A74" w:rsidRPr="009E44C3" w:rsidTr="00076AE3">
        <w:tc>
          <w:tcPr>
            <w:tcW w:w="851" w:type="dxa"/>
            <w:tcBorders>
              <w:bottom w:val="single" w:sz="4" w:space="0" w:color="auto"/>
            </w:tcBorders>
            <w:shd w:val="clear" w:color="auto" w:fill="auto"/>
          </w:tcPr>
          <w:p w:rsidR="00B04A74" w:rsidRPr="009E44C3" w:rsidRDefault="00B04A74" w:rsidP="00076AE3">
            <w:pPr>
              <w:autoSpaceDE w:val="0"/>
              <w:autoSpaceDN w:val="0"/>
              <w:adjustRightInd w:val="0"/>
              <w:rPr>
                <w:rFonts w:ascii="Courier New" w:hAnsi="Courier New" w:cs="Courier New"/>
                <w:bCs/>
                <w:sz w:val="18"/>
                <w:szCs w:val="18"/>
                <w:lang w:eastAsia="sl-SI"/>
              </w:rPr>
            </w:pPr>
            <w:proofErr w:type="spellStart"/>
            <w:r w:rsidRPr="009E44C3">
              <w:rPr>
                <w:rFonts w:ascii="Courier New" w:hAnsi="Courier New" w:cs="Courier New"/>
                <w:bCs/>
                <w:sz w:val="18"/>
                <w:szCs w:val="18"/>
                <w:lang w:eastAsia="sl-SI"/>
              </w:rPr>
              <w:t>šifko</w:t>
            </w:r>
            <w:proofErr w:type="spellEnd"/>
          </w:p>
        </w:tc>
        <w:tc>
          <w:tcPr>
            <w:tcW w:w="1134" w:type="dxa"/>
            <w:tcBorders>
              <w:bottom w:val="single" w:sz="4" w:space="0" w:color="auto"/>
            </w:tcBorders>
            <w:shd w:val="clear" w:color="auto" w:fill="auto"/>
          </w:tcPr>
          <w:p w:rsidR="00B04A74" w:rsidRPr="009E44C3" w:rsidRDefault="00B04A74" w:rsidP="00076AE3">
            <w:pPr>
              <w:autoSpaceDE w:val="0"/>
              <w:autoSpaceDN w:val="0"/>
              <w:adjustRightInd w:val="0"/>
              <w:rPr>
                <w:rFonts w:ascii="Courier New" w:hAnsi="Courier New" w:cs="Courier New"/>
                <w:bCs/>
                <w:sz w:val="18"/>
                <w:szCs w:val="18"/>
                <w:lang w:eastAsia="sl-SI"/>
              </w:rPr>
            </w:pPr>
            <w:r w:rsidRPr="009E44C3">
              <w:rPr>
                <w:rFonts w:ascii="Courier New" w:hAnsi="Courier New" w:cs="Courier New"/>
                <w:bCs/>
                <w:sz w:val="18"/>
                <w:szCs w:val="18"/>
                <w:lang w:eastAsia="sl-SI"/>
              </w:rPr>
              <w:t>parcela</w:t>
            </w:r>
          </w:p>
        </w:tc>
        <w:tc>
          <w:tcPr>
            <w:tcW w:w="3260" w:type="dxa"/>
            <w:tcBorders>
              <w:bottom w:val="single" w:sz="4" w:space="0" w:color="auto"/>
            </w:tcBorders>
            <w:shd w:val="clear" w:color="auto" w:fill="auto"/>
          </w:tcPr>
          <w:p w:rsidR="00B04A74" w:rsidRPr="009E44C3" w:rsidRDefault="00B04A74" w:rsidP="00076AE3">
            <w:pPr>
              <w:autoSpaceDE w:val="0"/>
              <w:autoSpaceDN w:val="0"/>
              <w:adjustRightInd w:val="0"/>
              <w:rPr>
                <w:rFonts w:ascii="Courier New" w:hAnsi="Courier New" w:cs="Courier New"/>
                <w:bCs/>
                <w:sz w:val="18"/>
                <w:szCs w:val="18"/>
                <w:lang w:eastAsia="sl-SI"/>
              </w:rPr>
            </w:pPr>
            <w:r w:rsidRPr="009E44C3">
              <w:rPr>
                <w:rFonts w:ascii="Courier New" w:hAnsi="Courier New" w:cs="Courier New"/>
                <w:bCs/>
                <w:sz w:val="18"/>
                <w:szCs w:val="18"/>
                <w:lang w:eastAsia="sl-SI"/>
              </w:rPr>
              <w:t>raba</w:t>
            </w:r>
          </w:p>
        </w:tc>
        <w:tc>
          <w:tcPr>
            <w:tcW w:w="1559" w:type="dxa"/>
            <w:tcBorders>
              <w:bottom w:val="single" w:sz="4" w:space="0" w:color="auto"/>
            </w:tcBorders>
            <w:shd w:val="clear" w:color="auto" w:fill="auto"/>
          </w:tcPr>
          <w:p w:rsidR="00B04A74" w:rsidRPr="009E44C3" w:rsidRDefault="00B04A74" w:rsidP="00076AE3">
            <w:pPr>
              <w:autoSpaceDE w:val="0"/>
              <w:autoSpaceDN w:val="0"/>
              <w:adjustRightInd w:val="0"/>
              <w:rPr>
                <w:rFonts w:ascii="Courier New" w:hAnsi="Courier New" w:cs="Courier New"/>
                <w:bCs/>
                <w:sz w:val="18"/>
                <w:szCs w:val="18"/>
                <w:lang w:eastAsia="sl-SI"/>
              </w:rPr>
            </w:pPr>
            <w:r w:rsidRPr="009E44C3">
              <w:rPr>
                <w:rFonts w:ascii="Courier New" w:hAnsi="Courier New" w:cs="Courier New"/>
                <w:bCs/>
                <w:sz w:val="18"/>
                <w:szCs w:val="18"/>
                <w:lang w:eastAsia="sl-SI"/>
              </w:rPr>
              <w:t>Št_stavbe</w:t>
            </w:r>
          </w:p>
        </w:tc>
        <w:tc>
          <w:tcPr>
            <w:tcW w:w="1276" w:type="dxa"/>
            <w:tcBorders>
              <w:bottom w:val="single" w:sz="4" w:space="0" w:color="auto"/>
            </w:tcBorders>
            <w:shd w:val="clear" w:color="auto" w:fill="auto"/>
          </w:tcPr>
          <w:p w:rsidR="00B04A74" w:rsidRPr="009E44C3" w:rsidRDefault="00B04A74" w:rsidP="00076AE3">
            <w:pPr>
              <w:autoSpaceDE w:val="0"/>
              <w:autoSpaceDN w:val="0"/>
              <w:adjustRightInd w:val="0"/>
              <w:rPr>
                <w:rFonts w:ascii="Courier New" w:hAnsi="Courier New" w:cs="Courier New"/>
                <w:bCs/>
                <w:sz w:val="18"/>
                <w:szCs w:val="18"/>
                <w:lang w:eastAsia="sl-SI"/>
              </w:rPr>
            </w:pPr>
            <w:r w:rsidRPr="009E44C3">
              <w:rPr>
                <w:rFonts w:ascii="Courier New" w:hAnsi="Courier New" w:cs="Courier New"/>
                <w:bCs/>
                <w:sz w:val="18"/>
                <w:szCs w:val="18"/>
                <w:lang w:eastAsia="sl-SI"/>
              </w:rPr>
              <w:t>površina</w:t>
            </w:r>
          </w:p>
        </w:tc>
        <w:tc>
          <w:tcPr>
            <w:tcW w:w="1134" w:type="dxa"/>
            <w:tcBorders>
              <w:bottom w:val="single" w:sz="4" w:space="0" w:color="auto"/>
            </w:tcBorders>
            <w:shd w:val="clear" w:color="auto" w:fill="auto"/>
          </w:tcPr>
          <w:p w:rsidR="00B04A74" w:rsidRPr="009E44C3" w:rsidRDefault="00B04A74" w:rsidP="00076AE3">
            <w:pPr>
              <w:autoSpaceDE w:val="0"/>
              <w:autoSpaceDN w:val="0"/>
              <w:adjustRightInd w:val="0"/>
              <w:rPr>
                <w:rFonts w:ascii="Courier New" w:hAnsi="Courier New" w:cs="Courier New"/>
                <w:bCs/>
                <w:sz w:val="18"/>
                <w:szCs w:val="18"/>
                <w:lang w:eastAsia="sl-SI"/>
              </w:rPr>
            </w:pPr>
            <w:r w:rsidRPr="009E44C3">
              <w:rPr>
                <w:rFonts w:ascii="Courier New" w:hAnsi="Courier New" w:cs="Courier New"/>
                <w:bCs/>
                <w:sz w:val="18"/>
                <w:szCs w:val="18"/>
                <w:lang w:eastAsia="sl-SI"/>
              </w:rPr>
              <w:t>Način izračuna</w:t>
            </w:r>
          </w:p>
        </w:tc>
        <w:tc>
          <w:tcPr>
            <w:tcW w:w="1276" w:type="dxa"/>
            <w:tcBorders>
              <w:bottom w:val="single" w:sz="4" w:space="0" w:color="auto"/>
            </w:tcBorders>
            <w:shd w:val="clear" w:color="auto" w:fill="auto"/>
          </w:tcPr>
          <w:p w:rsidR="00B04A74" w:rsidRPr="009E44C3" w:rsidRDefault="00B04A74" w:rsidP="00076AE3">
            <w:pPr>
              <w:autoSpaceDE w:val="0"/>
              <w:autoSpaceDN w:val="0"/>
              <w:adjustRightInd w:val="0"/>
              <w:rPr>
                <w:rFonts w:ascii="Courier New" w:hAnsi="Courier New" w:cs="Courier New"/>
                <w:bCs/>
                <w:sz w:val="18"/>
                <w:szCs w:val="18"/>
                <w:lang w:eastAsia="sl-SI"/>
              </w:rPr>
            </w:pPr>
            <w:r>
              <w:rPr>
                <w:rFonts w:ascii="Courier New" w:hAnsi="Courier New" w:cs="Courier New"/>
                <w:bCs/>
                <w:sz w:val="18"/>
                <w:szCs w:val="18"/>
                <w:lang w:eastAsia="sl-SI"/>
              </w:rPr>
              <w:t>Urejenost</w:t>
            </w:r>
          </w:p>
        </w:tc>
      </w:tr>
      <w:tr w:rsidR="00B04A74" w:rsidRPr="005522BD" w:rsidTr="00076AE3">
        <w:tc>
          <w:tcPr>
            <w:tcW w:w="851" w:type="dxa"/>
            <w:tcBorders>
              <w:top w:val="single" w:sz="4" w:space="0" w:color="auto"/>
            </w:tcBorders>
            <w:shd w:val="clear" w:color="auto" w:fill="auto"/>
          </w:tcPr>
          <w:p w:rsidR="00B04A74" w:rsidRPr="001019DB" w:rsidRDefault="00B04A74" w:rsidP="00076AE3">
            <w:pPr>
              <w:autoSpaceDE w:val="0"/>
              <w:autoSpaceDN w:val="0"/>
              <w:adjustRightInd w:val="0"/>
              <w:rPr>
                <w:rFonts w:ascii="Courier New" w:hAnsi="Courier New" w:cs="Courier New"/>
                <w:bCs/>
                <w:szCs w:val="20"/>
                <w:lang w:eastAsia="sl-SI"/>
              </w:rPr>
            </w:pPr>
            <w:r w:rsidRPr="001019DB">
              <w:rPr>
                <w:rFonts w:ascii="Courier New" w:hAnsi="Courier New" w:cs="Courier New"/>
                <w:bCs/>
                <w:szCs w:val="20"/>
                <w:lang w:eastAsia="sl-SI"/>
              </w:rPr>
              <w:t>1008</w:t>
            </w:r>
          </w:p>
        </w:tc>
        <w:tc>
          <w:tcPr>
            <w:tcW w:w="1134" w:type="dxa"/>
            <w:tcBorders>
              <w:top w:val="single" w:sz="4" w:space="0" w:color="auto"/>
            </w:tcBorders>
            <w:shd w:val="clear" w:color="auto" w:fill="auto"/>
          </w:tcPr>
          <w:p w:rsidR="00B04A74" w:rsidRPr="001019DB" w:rsidRDefault="00B04A74" w:rsidP="00B04A74">
            <w:pPr>
              <w:autoSpaceDE w:val="0"/>
              <w:autoSpaceDN w:val="0"/>
              <w:adjustRightInd w:val="0"/>
              <w:rPr>
                <w:rFonts w:ascii="Courier New" w:hAnsi="Courier New" w:cs="Courier New"/>
                <w:bCs/>
                <w:szCs w:val="20"/>
                <w:lang w:eastAsia="sl-SI"/>
              </w:rPr>
            </w:pPr>
            <w:r w:rsidRPr="001019DB">
              <w:rPr>
                <w:rFonts w:ascii="Courier New" w:hAnsi="Courier New" w:cs="Courier New"/>
                <w:bCs/>
                <w:szCs w:val="20"/>
                <w:lang w:eastAsia="sl-SI"/>
              </w:rPr>
              <w:t>384/</w:t>
            </w:r>
            <w:r>
              <w:rPr>
                <w:rFonts w:ascii="Courier New" w:hAnsi="Courier New" w:cs="Courier New"/>
                <w:bCs/>
                <w:szCs w:val="20"/>
                <w:lang w:eastAsia="sl-SI"/>
              </w:rPr>
              <w:t>2</w:t>
            </w:r>
          </w:p>
        </w:tc>
        <w:tc>
          <w:tcPr>
            <w:tcW w:w="3260" w:type="dxa"/>
            <w:tcBorders>
              <w:top w:val="single" w:sz="4" w:space="0" w:color="auto"/>
            </w:tcBorders>
            <w:shd w:val="clear" w:color="auto" w:fill="auto"/>
          </w:tcPr>
          <w:p w:rsidR="00B04A74" w:rsidRPr="001019DB" w:rsidRDefault="00B04A74" w:rsidP="00076AE3">
            <w:pPr>
              <w:autoSpaceDE w:val="0"/>
              <w:autoSpaceDN w:val="0"/>
              <w:adjustRightInd w:val="0"/>
              <w:rPr>
                <w:rFonts w:ascii="Courier New" w:hAnsi="Courier New" w:cs="Courier New"/>
                <w:bCs/>
                <w:szCs w:val="20"/>
                <w:lang w:eastAsia="sl-SI"/>
              </w:rPr>
            </w:pPr>
            <w:r>
              <w:rPr>
                <w:rFonts w:ascii="Courier New" w:hAnsi="Courier New" w:cs="Courier New"/>
                <w:bCs/>
                <w:szCs w:val="20"/>
                <w:lang w:eastAsia="sl-SI"/>
              </w:rPr>
              <w:t>Zemljišče</w:t>
            </w:r>
          </w:p>
        </w:tc>
        <w:tc>
          <w:tcPr>
            <w:tcW w:w="1559" w:type="dxa"/>
            <w:tcBorders>
              <w:top w:val="single" w:sz="4" w:space="0" w:color="auto"/>
            </w:tcBorders>
            <w:shd w:val="clear" w:color="auto" w:fill="auto"/>
          </w:tcPr>
          <w:p w:rsidR="00B04A74" w:rsidRPr="001019DB" w:rsidRDefault="00B04A74" w:rsidP="00076AE3">
            <w:pPr>
              <w:autoSpaceDE w:val="0"/>
              <w:autoSpaceDN w:val="0"/>
              <w:adjustRightInd w:val="0"/>
              <w:rPr>
                <w:rFonts w:ascii="Courier New" w:hAnsi="Courier New" w:cs="Courier New"/>
                <w:bCs/>
                <w:szCs w:val="20"/>
                <w:lang w:eastAsia="sl-SI"/>
              </w:rPr>
            </w:pPr>
          </w:p>
        </w:tc>
        <w:tc>
          <w:tcPr>
            <w:tcW w:w="1276" w:type="dxa"/>
            <w:tcBorders>
              <w:top w:val="single" w:sz="4" w:space="0" w:color="auto"/>
            </w:tcBorders>
            <w:shd w:val="clear" w:color="auto" w:fill="auto"/>
          </w:tcPr>
          <w:p w:rsidR="00B04A74" w:rsidRPr="001019DB" w:rsidRDefault="00B04A74" w:rsidP="00076AE3">
            <w:pPr>
              <w:autoSpaceDE w:val="0"/>
              <w:autoSpaceDN w:val="0"/>
              <w:adjustRightInd w:val="0"/>
              <w:jc w:val="right"/>
              <w:rPr>
                <w:rFonts w:ascii="Courier New" w:hAnsi="Courier New" w:cs="Courier New"/>
                <w:bCs/>
                <w:szCs w:val="20"/>
                <w:lang w:eastAsia="sl-SI"/>
              </w:rPr>
            </w:pPr>
            <w:r>
              <w:rPr>
                <w:rFonts w:ascii="Courier New" w:hAnsi="Courier New" w:cs="Courier New"/>
                <w:bCs/>
                <w:szCs w:val="20"/>
                <w:lang w:eastAsia="sl-SI"/>
              </w:rPr>
              <w:t>608</w:t>
            </w:r>
          </w:p>
        </w:tc>
        <w:tc>
          <w:tcPr>
            <w:tcW w:w="1134" w:type="dxa"/>
            <w:tcBorders>
              <w:top w:val="single" w:sz="4" w:space="0" w:color="auto"/>
            </w:tcBorders>
            <w:shd w:val="clear" w:color="auto" w:fill="auto"/>
          </w:tcPr>
          <w:p w:rsidR="00B04A74" w:rsidRPr="001019DB" w:rsidRDefault="00B04A74" w:rsidP="00076AE3">
            <w:pPr>
              <w:autoSpaceDE w:val="0"/>
              <w:autoSpaceDN w:val="0"/>
              <w:adjustRightInd w:val="0"/>
              <w:jc w:val="center"/>
              <w:rPr>
                <w:rFonts w:ascii="Courier New" w:hAnsi="Courier New" w:cs="Courier New"/>
                <w:bCs/>
                <w:szCs w:val="20"/>
                <w:lang w:eastAsia="sl-SI"/>
              </w:rPr>
            </w:pPr>
            <w:r>
              <w:rPr>
                <w:rFonts w:ascii="Courier New" w:hAnsi="Courier New" w:cs="Courier New"/>
                <w:bCs/>
                <w:szCs w:val="20"/>
                <w:lang w:eastAsia="sl-SI"/>
              </w:rPr>
              <w:t>TM</w:t>
            </w:r>
          </w:p>
        </w:tc>
        <w:tc>
          <w:tcPr>
            <w:tcW w:w="1276" w:type="dxa"/>
            <w:tcBorders>
              <w:top w:val="single" w:sz="4" w:space="0" w:color="auto"/>
            </w:tcBorders>
            <w:shd w:val="clear" w:color="auto" w:fill="auto"/>
          </w:tcPr>
          <w:p w:rsidR="00B04A74" w:rsidRPr="001019DB" w:rsidRDefault="00B04A74" w:rsidP="00076AE3">
            <w:pPr>
              <w:autoSpaceDE w:val="0"/>
              <w:autoSpaceDN w:val="0"/>
              <w:adjustRightInd w:val="0"/>
              <w:rPr>
                <w:rFonts w:ascii="Courier New" w:hAnsi="Courier New" w:cs="Courier New"/>
                <w:bCs/>
                <w:szCs w:val="20"/>
                <w:lang w:eastAsia="sl-SI"/>
              </w:rPr>
            </w:pPr>
            <w:r>
              <w:rPr>
                <w:rFonts w:ascii="Courier New" w:hAnsi="Courier New" w:cs="Courier New"/>
                <w:bCs/>
                <w:szCs w:val="20"/>
                <w:lang w:eastAsia="sl-SI"/>
              </w:rPr>
              <w:t xml:space="preserve">    </w:t>
            </w:r>
            <w:r w:rsidRPr="001019DB">
              <w:rPr>
                <w:rFonts w:ascii="Courier New" w:hAnsi="Courier New" w:cs="Courier New"/>
                <w:bCs/>
                <w:szCs w:val="20"/>
                <w:lang w:eastAsia="sl-SI"/>
              </w:rPr>
              <w:t>U</w:t>
            </w:r>
          </w:p>
        </w:tc>
      </w:tr>
      <w:tr w:rsidR="00B04A74" w:rsidRPr="001019DB" w:rsidTr="00076AE3">
        <w:tc>
          <w:tcPr>
            <w:tcW w:w="851" w:type="dxa"/>
            <w:tcBorders>
              <w:top w:val="single" w:sz="4" w:space="0" w:color="auto"/>
            </w:tcBorders>
            <w:shd w:val="clear" w:color="auto" w:fill="auto"/>
          </w:tcPr>
          <w:p w:rsidR="00B04A74" w:rsidRPr="001019DB" w:rsidRDefault="00B04A74" w:rsidP="00076AE3">
            <w:pPr>
              <w:autoSpaceDE w:val="0"/>
              <w:autoSpaceDN w:val="0"/>
              <w:adjustRightInd w:val="0"/>
              <w:rPr>
                <w:rFonts w:ascii="Courier New" w:hAnsi="Courier New" w:cs="Courier New"/>
                <w:bCs/>
                <w:szCs w:val="20"/>
                <w:lang w:eastAsia="sl-SI"/>
              </w:rPr>
            </w:pPr>
          </w:p>
        </w:tc>
        <w:tc>
          <w:tcPr>
            <w:tcW w:w="1134" w:type="dxa"/>
            <w:tcBorders>
              <w:top w:val="single" w:sz="4" w:space="0" w:color="auto"/>
            </w:tcBorders>
            <w:shd w:val="clear" w:color="auto" w:fill="auto"/>
          </w:tcPr>
          <w:p w:rsidR="00B04A74" w:rsidRPr="001019DB" w:rsidRDefault="00B04A74" w:rsidP="00076AE3">
            <w:pPr>
              <w:autoSpaceDE w:val="0"/>
              <w:autoSpaceDN w:val="0"/>
              <w:adjustRightInd w:val="0"/>
              <w:rPr>
                <w:rFonts w:ascii="Courier New" w:hAnsi="Courier New" w:cs="Courier New"/>
                <w:bCs/>
                <w:szCs w:val="20"/>
                <w:lang w:eastAsia="sl-SI"/>
              </w:rPr>
            </w:pPr>
          </w:p>
        </w:tc>
        <w:tc>
          <w:tcPr>
            <w:tcW w:w="3260" w:type="dxa"/>
            <w:tcBorders>
              <w:top w:val="single" w:sz="4" w:space="0" w:color="auto"/>
            </w:tcBorders>
            <w:shd w:val="clear" w:color="auto" w:fill="auto"/>
          </w:tcPr>
          <w:p w:rsidR="00B04A74" w:rsidRPr="001019DB" w:rsidRDefault="00B04A74" w:rsidP="00076AE3">
            <w:pPr>
              <w:autoSpaceDE w:val="0"/>
              <w:autoSpaceDN w:val="0"/>
              <w:adjustRightInd w:val="0"/>
              <w:jc w:val="right"/>
              <w:rPr>
                <w:rFonts w:ascii="Courier New" w:hAnsi="Courier New" w:cs="Courier New"/>
                <w:bCs/>
                <w:szCs w:val="20"/>
                <w:lang w:eastAsia="sl-SI"/>
              </w:rPr>
            </w:pPr>
            <w:r w:rsidRPr="001019DB">
              <w:rPr>
                <w:rFonts w:ascii="Courier New" w:hAnsi="Courier New" w:cs="Courier New"/>
                <w:bCs/>
                <w:szCs w:val="20"/>
                <w:lang w:eastAsia="sl-SI"/>
              </w:rPr>
              <w:t>Skupaj:</w:t>
            </w:r>
          </w:p>
        </w:tc>
        <w:tc>
          <w:tcPr>
            <w:tcW w:w="1559" w:type="dxa"/>
            <w:tcBorders>
              <w:top w:val="single" w:sz="4" w:space="0" w:color="auto"/>
            </w:tcBorders>
            <w:shd w:val="clear" w:color="auto" w:fill="auto"/>
          </w:tcPr>
          <w:p w:rsidR="00B04A74" w:rsidRPr="001019DB" w:rsidRDefault="00B04A74" w:rsidP="00076AE3">
            <w:pPr>
              <w:autoSpaceDE w:val="0"/>
              <w:autoSpaceDN w:val="0"/>
              <w:adjustRightInd w:val="0"/>
              <w:rPr>
                <w:rFonts w:ascii="Courier New" w:hAnsi="Courier New" w:cs="Courier New"/>
                <w:bCs/>
                <w:szCs w:val="20"/>
                <w:lang w:eastAsia="sl-SI"/>
              </w:rPr>
            </w:pPr>
          </w:p>
        </w:tc>
        <w:tc>
          <w:tcPr>
            <w:tcW w:w="1276" w:type="dxa"/>
            <w:tcBorders>
              <w:top w:val="single" w:sz="4" w:space="0" w:color="auto"/>
            </w:tcBorders>
            <w:shd w:val="clear" w:color="auto" w:fill="auto"/>
          </w:tcPr>
          <w:p w:rsidR="00B04A74" w:rsidRPr="001019DB" w:rsidRDefault="00B04A74" w:rsidP="00076AE3">
            <w:pPr>
              <w:autoSpaceDE w:val="0"/>
              <w:autoSpaceDN w:val="0"/>
              <w:adjustRightInd w:val="0"/>
              <w:jc w:val="right"/>
              <w:rPr>
                <w:rFonts w:ascii="Courier New" w:hAnsi="Courier New" w:cs="Courier New"/>
                <w:bCs/>
                <w:szCs w:val="20"/>
                <w:lang w:eastAsia="sl-SI"/>
              </w:rPr>
            </w:pPr>
            <w:r>
              <w:rPr>
                <w:rFonts w:ascii="Courier New" w:hAnsi="Courier New" w:cs="Courier New"/>
                <w:bCs/>
                <w:szCs w:val="20"/>
                <w:lang w:eastAsia="sl-SI"/>
              </w:rPr>
              <w:t>608</w:t>
            </w:r>
          </w:p>
        </w:tc>
        <w:tc>
          <w:tcPr>
            <w:tcW w:w="1134" w:type="dxa"/>
            <w:tcBorders>
              <w:top w:val="single" w:sz="4" w:space="0" w:color="auto"/>
            </w:tcBorders>
            <w:shd w:val="clear" w:color="auto" w:fill="auto"/>
          </w:tcPr>
          <w:p w:rsidR="00B04A74" w:rsidRPr="001019DB" w:rsidRDefault="00B04A74" w:rsidP="00076AE3">
            <w:pPr>
              <w:autoSpaceDE w:val="0"/>
              <w:autoSpaceDN w:val="0"/>
              <w:adjustRightInd w:val="0"/>
              <w:rPr>
                <w:rFonts w:ascii="Courier New" w:hAnsi="Courier New" w:cs="Courier New"/>
                <w:bCs/>
                <w:szCs w:val="20"/>
                <w:lang w:eastAsia="sl-SI"/>
              </w:rPr>
            </w:pPr>
          </w:p>
        </w:tc>
        <w:tc>
          <w:tcPr>
            <w:tcW w:w="1276" w:type="dxa"/>
            <w:tcBorders>
              <w:top w:val="single" w:sz="4" w:space="0" w:color="auto"/>
            </w:tcBorders>
            <w:shd w:val="clear" w:color="auto" w:fill="auto"/>
          </w:tcPr>
          <w:p w:rsidR="00B04A74" w:rsidRPr="001019DB" w:rsidRDefault="00B04A74" w:rsidP="00076AE3">
            <w:pPr>
              <w:autoSpaceDE w:val="0"/>
              <w:autoSpaceDN w:val="0"/>
              <w:adjustRightInd w:val="0"/>
              <w:rPr>
                <w:rFonts w:ascii="Courier New" w:hAnsi="Courier New" w:cs="Courier New"/>
                <w:bCs/>
                <w:szCs w:val="20"/>
                <w:lang w:eastAsia="sl-SI"/>
              </w:rPr>
            </w:pPr>
          </w:p>
        </w:tc>
      </w:tr>
      <w:tr w:rsidR="00B04A74" w:rsidRPr="001019DB" w:rsidTr="00076AE3">
        <w:tc>
          <w:tcPr>
            <w:tcW w:w="851" w:type="dxa"/>
            <w:shd w:val="clear" w:color="auto" w:fill="auto"/>
          </w:tcPr>
          <w:p w:rsidR="00B04A74" w:rsidRPr="001019DB" w:rsidRDefault="00B04A74" w:rsidP="00076AE3">
            <w:pPr>
              <w:autoSpaceDE w:val="0"/>
              <w:autoSpaceDN w:val="0"/>
              <w:adjustRightInd w:val="0"/>
              <w:rPr>
                <w:rFonts w:ascii="Courier New" w:hAnsi="Courier New" w:cs="Courier New"/>
                <w:bCs/>
                <w:szCs w:val="20"/>
                <w:lang w:eastAsia="sl-SI"/>
              </w:rPr>
            </w:pPr>
          </w:p>
        </w:tc>
        <w:tc>
          <w:tcPr>
            <w:tcW w:w="4394" w:type="dxa"/>
            <w:gridSpan w:val="2"/>
            <w:shd w:val="clear" w:color="auto" w:fill="auto"/>
          </w:tcPr>
          <w:p w:rsidR="00B04A74" w:rsidRDefault="00B04A74" w:rsidP="00076AE3">
            <w:pPr>
              <w:autoSpaceDE w:val="0"/>
              <w:autoSpaceDN w:val="0"/>
              <w:adjustRightInd w:val="0"/>
              <w:rPr>
                <w:rFonts w:ascii="Courier New" w:hAnsi="Courier New" w:cs="Courier New"/>
                <w:bCs/>
                <w:szCs w:val="20"/>
                <w:lang w:eastAsia="sl-SI"/>
              </w:rPr>
            </w:pPr>
          </w:p>
          <w:p w:rsidR="00B04A74" w:rsidRPr="001019DB" w:rsidRDefault="00B04A74" w:rsidP="00B04A74">
            <w:pPr>
              <w:autoSpaceDE w:val="0"/>
              <w:autoSpaceDN w:val="0"/>
              <w:adjustRightInd w:val="0"/>
              <w:rPr>
                <w:rFonts w:ascii="Courier New" w:hAnsi="Courier New" w:cs="Courier New"/>
                <w:bCs/>
                <w:szCs w:val="20"/>
                <w:lang w:eastAsia="sl-SI"/>
              </w:rPr>
            </w:pPr>
            <w:r w:rsidRPr="001019DB">
              <w:rPr>
                <w:rFonts w:ascii="Courier New" w:hAnsi="Courier New" w:cs="Courier New"/>
                <w:bCs/>
                <w:szCs w:val="20"/>
                <w:lang w:eastAsia="sl-SI"/>
              </w:rPr>
              <w:t xml:space="preserve">Razlika: </w:t>
            </w:r>
            <w:r>
              <w:rPr>
                <w:rFonts w:ascii="Courier New" w:hAnsi="Courier New" w:cs="Courier New"/>
                <w:bCs/>
                <w:szCs w:val="20"/>
                <w:lang w:eastAsia="sl-SI"/>
              </w:rPr>
              <w:t>608</w:t>
            </w:r>
            <w:r w:rsidRPr="001019DB">
              <w:rPr>
                <w:rFonts w:ascii="Courier New" w:hAnsi="Courier New" w:cs="Courier New"/>
                <w:bCs/>
                <w:szCs w:val="20"/>
                <w:lang w:eastAsia="sl-SI"/>
              </w:rPr>
              <w:t xml:space="preserve"> - </w:t>
            </w:r>
            <w:r>
              <w:rPr>
                <w:rFonts w:ascii="Courier New" w:hAnsi="Courier New" w:cs="Courier New"/>
                <w:bCs/>
                <w:szCs w:val="20"/>
                <w:lang w:eastAsia="sl-SI"/>
              </w:rPr>
              <w:t>569</w:t>
            </w:r>
            <w:r w:rsidRPr="001019DB">
              <w:rPr>
                <w:rFonts w:ascii="Courier New" w:hAnsi="Courier New" w:cs="Courier New"/>
                <w:bCs/>
                <w:szCs w:val="20"/>
                <w:lang w:eastAsia="sl-SI"/>
              </w:rPr>
              <w:t xml:space="preserve"> = </w:t>
            </w:r>
            <w:r>
              <w:rPr>
                <w:rFonts w:ascii="Courier New" w:hAnsi="Courier New" w:cs="Courier New"/>
                <w:bCs/>
                <w:szCs w:val="20"/>
                <w:lang w:eastAsia="sl-SI"/>
              </w:rPr>
              <w:t xml:space="preserve">+ 9 </w:t>
            </w:r>
            <w:r w:rsidRPr="00B04A74">
              <w:rPr>
                <w:rFonts w:ascii="Courier New" w:hAnsi="Courier New" w:cs="Courier New"/>
                <w:bCs/>
                <w:szCs w:val="20"/>
                <w:lang w:eastAsia="sl-SI"/>
              </w:rPr>
              <w:t>m2</w:t>
            </w:r>
          </w:p>
        </w:tc>
        <w:tc>
          <w:tcPr>
            <w:tcW w:w="1559" w:type="dxa"/>
            <w:shd w:val="clear" w:color="auto" w:fill="auto"/>
          </w:tcPr>
          <w:p w:rsidR="00B04A74" w:rsidRPr="001019DB" w:rsidRDefault="00B04A74" w:rsidP="00076AE3">
            <w:pPr>
              <w:autoSpaceDE w:val="0"/>
              <w:autoSpaceDN w:val="0"/>
              <w:adjustRightInd w:val="0"/>
              <w:rPr>
                <w:rFonts w:ascii="Courier New" w:hAnsi="Courier New" w:cs="Courier New"/>
                <w:bCs/>
                <w:szCs w:val="20"/>
                <w:lang w:eastAsia="sl-SI"/>
              </w:rPr>
            </w:pPr>
          </w:p>
        </w:tc>
        <w:tc>
          <w:tcPr>
            <w:tcW w:w="1276" w:type="dxa"/>
            <w:shd w:val="clear" w:color="auto" w:fill="auto"/>
          </w:tcPr>
          <w:p w:rsidR="00B04A74" w:rsidRPr="001019DB" w:rsidRDefault="00B04A74" w:rsidP="00076AE3">
            <w:pPr>
              <w:autoSpaceDE w:val="0"/>
              <w:autoSpaceDN w:val="0"/>
              <w:adjustRightInd w:val="0"/>
              <w:rPr>
                <w:rFonts w:ascii="Courier New" w:hAnsi="Courier New" w:cs="Courier New"/>
                <w:bCs/>
                <w:szCs w:val="20"/>
                <w:lang w:eastAsia="sl-SI"/>
              </w:rPr>
            </w:pPr>
          </w:p>
        </w:tc>
        <w:tc>
          <w:tcPr>
            <w:tcW w:w="1134" w:type="dxa"/>
            <w:shd w:val="clear" w:color="auto" w:fill="auto"/>
          </w:tcPr>
          <w:p w:rsidR="00B04A74" w:rsidRPr="001019DB" w:rsidRDefault="00B04A74" w:rsidP="00076AE3">
            <w:pPr>
              <w:autoSpaceDE w:val="0"/>
              <w:autoSpaceDN w:val="0"/>
              <w:adjustRightInd w:val="0"/>
              <w:rPr>
                <w:rFonts w:ascii="Courier New" w:hAnsi="Courier New" w:cs="Courier New"/>
                <w:bCs/>
                <w:szCs w:val="20"/>
                <w:lang w:eastAsia="sl-SI"/>
              </w:rPr>
            </w:pPr>
          </w:p>
        </w:tc>
        <w:tc>
          <w:tcPr>
            <w:tcW w:w="1276" w:type="dxa"/>
            <w:shd w:val="clear" w:color="auto" w:fill="auto"/>
          </w:tcPr>
          <w:p w:rsidR="00B04A74" w:rsidRPr="001019DB" w:rsidRDefault="00B04A74" w:rsidP="00076AE3">
            <w:pPr>
              <w:autoSpaceDE w:val="0"/>
              <w:autoSpaceDN w:val="0"/>
              <w:adjustRightInd w:val="0"/>
              <w:rPr>
                <w:rFonts w:ascii="Courier New" w:hAnsi="Courier New" w:cs="Courier New"/>
                <w:bCs/>
                <w:szCs w:val="20"/>
                <w:lang w:eastAsia="sl-SI"/>
              </w:rPr>
            </w:pPr>
          </w:p>
        </w:tc>
      </w:tr>
      <w:tr w:rsidR="00B04A74" w:rsidRPr="001019DB" w:rsidTr="00076AE3">
        <w:tc>
          <w:tcPr>
            <w:tcW w:w="851" w:type="dxa"/>
            <w:shd w:val="clear" w:color="auto" w:fill="auto"/>
          </w:tcPr>
          <w:p w:rsidR="00B04A74" w:rsidRPr="001019DB" w:rsidRDefault="00B04A74" w:rsidP="00076AE3">
            <w:pPr>
              <w:autoSpaceDE w:val="0"/>
              <w:autoSpaceDN w:val="0"/>
              <w:adjustRightInd w:val="0"/>
              <w:rPr>
                <w:rFonts w:ascii="Courier New" w:hAnsi="Courier New" w:cs="Courier New"/>
                <w:bCs/>
                <w:szCs w:val="20"/>
                <w:lang w:eastAsia="sl-SI"/>
              </w:rPr>
            </w:pPr>
          </w:p>
        </w:tc>
        <w:tc>
          <w:tcPr>
            <w:tcW w:w="4394" w:type="dxa"/>
            <w:gridSpan w:val="2"/>
            <w:shd w:val="clear" w:color="auto" w:fill="auto"/>
          </w:tcPr>
          <w:p w:rsidR="00B04A74" w:rsidRPr="001019DB" w:rsidRDefault="00B04A74" w:rsidP="00076AE3">
            <w:pPr>
              <w:autoSpaceDE w:val="0"/>
              <w:autoSpaceDN w:val="0"/>
              <w:adjustRightInd w:val="0"/>
              <w:rPr>
                <w:rFonts w:ascii="Courier New" w:hAnsi="Courier New" w:cs="Courier New"/>
                <w:bCs/>
                <w:szCs w:val="20"/>
                <w:lang w:eastAsia="sl-SI"/>
              </w:rPr>
            </w:pPr>
          </w:p>
        </w:tc>
        <w:tc>
          <w:tcPr>
            <w:tcW w:w="1559" w:type="dxa"/>
            <w:shd w:val="clear" w:color="auto" w:fill="auto"/>
          </w:tcPr>
          <w:p w:rsidR="00B04A74" w:rsidRPr="001019DB" w:rsidRDefault="00B04A74" w:rsidP="00076AE3">
            <w:pPr>
              <w:autoSpaceDE w:val="0"/>
              <w:autoSpaceDN w:val="0"/>
              <w:adjustRightInd w:val="0"/>
              <w:rPr>
                <w:rFonts w:ascii="Courier New" w:hAnsi="Courier New" w:cs="Courier New"/>
                <w:bCs/>
                <w:szCs w:val="20"/>
                <w:lang w:eastAsia="sl-SI"/>
              </w:rPr>
            </w:pPr>
          </w:p>
        </w:tc>
        <w:tc>
          <w:tcPr>
            <w:tcW w:w="1276" w:type="dxa"/>
            <w:shd w:val="clear" w:color="auto" w:fill="auto"/>
          </w:tcPr>
          <w:p w:rsidR="00B04A74" w:rsidRPr="001019DB" w:rsidRDefault="00B04A74" w:rsidP="00076AE3">
            <w:pPr>
              <w:autoSpaceDE w:val="0"/>
              <w:autoSpaceDN w:val="0"/>
              <w:adjustRightInd w:val="0"/>
              <w:rPr>
                <w:rFonts w:ascii="Courier New" w:hAnsi="Courier New" w:cs="Courier New"/>
                <w:bCs/>
                <w:szCs w:val="20"/>
                <w:lang w:eastAsia="sl-SI"/>
              </w:rPr>
            </w:pPr>
          </w:p>
        </w:tc>
        <w:tc>
          <w:tcPr>
            <w:tcW w:w="1134" w:type="dxa"/>
            <w:shd w:val="clear" w:color="auto" w:fill="auto"/>
          </w:tcPr>
          <w:p w:rsidR="00B04A74" w:rsidRPr="001019DB" w:rsidRDefault="00B04A74" w:rsidP="00076AE3">
            <w:pPr>
              <w:autoSpaceDE w:val="0"/>
              <w:autoSpaceDN w:val="0"/>
              <w:adjustRightInd w:val="0"/>
              <w:rPr>
                <w:rFonts w:ascii="Courier New" w:hAnsi="Courier New" w:cs="Courier New"/>
                <w:bCs/>
                <w:szCs w:val="20"/>
                <w:lang w:eastAsia="sl-SI"/>
              </w:rPr>
            </w:pPr>
          </w:p>
        </w:tc>
        <w:tc>
          <w:tcPr>
            <w:tcW w:w="1276" w:type="dxa"/>
            <w:shd w:val="clear" w:color="auto" w:fill="auto"/>
          </w:tcPr>
          <w:p w:rsidR="00B04A74" w:rsidRPr="001019DB" w:rsidRDefault="00B04A74" w:rsidP="00076AE3">
            <w:pPr>
              <w:autoSpaceDE w:val="0"/>
              <w:autoSpaceDN w:val="0"/>
              <w:adjustRightInd w:val="0"/>
              <w:rPr>
                <w:rFonts w:ascii="Courier New" w:hAnsi="Courier New" w:cs="Courier New"/>
                <w:bCs/>
                <w:szCs w:val="20"/>
                <w:lang w:eastAsia="sl-SI"/>
              </w:rPr>
            </w:pPr>
          </w:p>
        </w:tc>
      </w:tr>
    </w:tbl>
    <w:p w:rsidR="00B04A74" w:rsidRDefault="00B04A74" w:rsidP="00B04A74">
      <w:pPr>
        <w:autoSpaceDE w:val="0"/>
        <w:autoSpaceDN w:val="0"/>
        <w:adjustRightInd w:val="0"/>
        <w:rPr>
          <w:rFonts w:ascii="Courier New" w:hAnsi="Courier New" w:cs="Courier New"/>
          <w:bCs/>
          <w:szCs w:val="20"/>
          <w:lang w:eastAsia="sl-SI"/>
        </w:rPr>
      </w:pPr>
    </w:p>
    <w:p w:rsidR="00B04A74" w:rsidRPr="00276F14" w:rsidRDefault="00B04A74" w:rsidP="00B04A74">
      <w:pPr>
        <w:autoSpaceDE w:val="0"/>
        <w:autoSpaceDN w:val="0"/>
        <w:adjustRightInd w:val="0"/>
        <w:rPr>
          <w:rFonts w:ascii="Courier New" w:hAnsi="Courier New" w:cs="Courier New"/>
          <w:bCs/>
          <w:szCs w:val="20"/>
          <w:lang w:eastAsia="sl-SI"/>
        </w:rPr>
      </w:pPr>
      <w:r w:rsidRPr="00276F14">
        <w:rPr>
          <w:rFonts w:ascii="Courier New" w:hAnsi="Courier New" w:cs="Courier New"/>
          <w:bCs/>
          <w:szCs w:val="20"/>
          <w:lang w:eastAsia="sl-SI"/>
        </w:rPr>
        <w:t>parcela:3</w:t>
      </w:r>
      <w:r>
        <w:rPr>
          <w:rFonts w:ascii="Courier New" w:hAnsi="Courier New" w:cs="Courier New"/>
          <w:bCs/>
          <w:szCs w:val="20"/>
          <w:lang w:eastAsia="sl-SI"/>
        </w:rPr>
        <w:t>84/</w:t>
      </w:r>
      <w:r w:rsidR="003F0623">
        <w:rPr>
          <w:rFonts w:ascii="Courier New" w:hAnsi="Courier New" w:cs="Courier New"/>
          <w:bCs/>
          <w:szCs w:val="20"/>
          <w:lang w:eastAsia="sl-SI"/>
        </w:rPr>
        <w:t>2</w:t>
      </w:r>
      <w:r>
        <w:rPr>
          <w:rFonts w:ascii="Courier New" w:hAnsi="Courier New" w:cs="Courier New"/>
          <w:bCs/>
          <w:szCs w:val="20"/>
          <w:lang w:eastAsia="sl-SI"/>
        </w:rPr>
        <w:t xml:space="preserve"> Zemljišče</w:t>
      </w:r>
    </w:p>
    <w:p w:rsidR="003F0623" w:rsidRDefault="003F0623" w:rsidP="003F0623">
      <w:pPr>
        <w:pBdr>
          <w:between w:val="single" w:sz="4" w:space="1" w:color="auto"/>
        </w:pBdr>
        <w:autoSpaceDE w:val="0"/>
        <w:autoSpaceDN w:val="0"/>
        <w:adjustRightInd w:val="0"/>
        <w:rPr>
          <w:rFonts w:ascii="Courier New" w:hAnsi="Courier New" w:cs="Courier New"/>
          <w:bCs/>
          <w:szCs w:val="20"/>
          <w:lang w:eastAsia="sl-SI"/>
        </w:rPr>
      </w:pPr>
    </w:p>
    <w:p w:rsidR="00B04A74" w:rsidRDefault="003F0623" w:rsidP="003F0623">
      <w:pPr>
        <w:pBdr>
          <w:between w:val="single" w:sz="4" w:space="1" w:color="auto"/>
        </w:pBdr>
        <w:autoSpaceDE w:val="0"/>
        <w:autoSpaceDN w:val="0"/>
        <w:adjustRightInd w:val="0"/>
        <w:rPr>
          <w:rFonts w:ascii="Courier New" w:hAnsi="Courier New" w:cs="Courier New"/>
          <w:bCs/>
          <w:szCs w:val="20"/>
          <w:lang w:eastAsia="sl-SI"/>
        </w:rPr>
      </w:pPr>
      <w:r>
        <w:rPr>
          <w:rFonts w:ascii="Courier New" w:hAnsi="Courier New" w:cs="Courier New"/>
          <w:bCs/>
          <w:szCs w:val="20"/>
          <w:lang w:eastAsia="sl-SI"/>
        </w:rPr>
        <w:t>8682</w:t>
      </w:r>
      <w:r w:rsidR="00B04A74">
        <w:rPr>
          <w:rFonts w:ascii="Courier New" w:hAnsi="Courier New" w:cs="Courier New"/>
          <w:bCs/>
          <w:szCs w:val="20"/>
          <w:lang w:eastAsia="sl-SI"/>
        </w:rPr>
        <w:t xml:space="preserve"> </w:t>
      </w:r>
      <w:r w:rsidR="00B04A74" w:rsidRPr="00276F14">
        <w:rPr>
          <w:rFonts w:ascii="Courier New" w:hAnsi="Courier New" w:cs="Courier New"/>
          <w:bCs/>
          <w:szCs w:val="20"/>
          <w:lang w:eastAsia="sl-SI"/>
        </w:rPr>
        <w:t>(</w:t>
      </w:r>
      <w:r>
        <w:rPr>
          <w:rFonts w:ascii="Courier New" w:hAnsi="Courier New" w:cs="Courier New"/>
          <w:bCs/>
          <w:szCs w:val="20"/>
          <w:lang w:eastAsia="sl-SI"/>
        </w:rPr>
        <w:t>1</w:t>
      </w:r>
      <w:r w:rsidR="00B04A74" w:rsidRPr="00276F14">
        <w:rPr>
          <w:rFonts w:ascii="Courier New" w:hAnsi="Courier New" w:cs="Courier New"/>
          <w:bCs/>
          <w:szCs w:val="20"/>
          <w:lang w:eastAsia="sl-SI"/>
        </w:rPr>
        <w:t>7.</w:t>
      </w:r>
      <w:r>
        <w:rPr>
          <w:rFonts w:ascii="Courier New" w:hAnsi="Courier New" w:cs="Courier New"/>
          <w:bCs/>
          <w:szCs w:val="20"/>
          <w:lang w:eastAsia="sl-SI"/>
        </w:rPr>
        <w:t>95</w:t>
      </w:r>
      <w:r w:rsidR="00B04A74" w:rsidRPr="00276F14">
        <w:rPr>
          <w:rFonts w:ascii="Courier New" w:hAnsi="Courier New" w:cs="Courier New"/>
          <w:bCs/>
          <w:szCs w:val="20"/>
          <w:lang w:eastAsia="sl-SI"/>
        </w:rPr>
        <w:t>)</w:t>
      </w:r>
      <w:r w:rsidR="00B04A74">
        <w:rPr>
          <w:rFonts w:ascii="Courier New" w:hAnsi="Courier New" w:cs="Courier New"/>
          <w:bCs/>
          <w:szCs w:val="20"/>
          <w:lang w:eastAsia="sl-SI"/>
        </w:rPr>
        <w:t xml:space="preserve"> 86</w:t>
      </w:r>
      <w:r>
        <w:rPr>
          <w:rFonts w:ascii="Courier New" w:hAnsi="Courier New" w:cs="Courier New"/>
          <w:bCs/>
          <w:szCs w:val="20"/>
          <w:lang w:eastAsia="sl-SI"/>
        </w:rPr>
        <w:t>83</w:t>
      </w:r>
      <w:r w:rsidR="00B04A74">
        <w:rPr>
          <w:rFonts w:ascii="Courier New" w:hAnsi="Courier New" w:cs="Courier New"/>
          <w:bCs/>
          <w:szCs w:val="20"/>
          <w:lang w:eastAsia="sl-SI"/>
        </w:rPr>
        <w:t xml:space="preserve"> </w:t>
      </w:r>
      <w:r w:rsidR="00B04A74" w:rsidRPr="00276F14">
        <w:rPr>
          <w:rFonts w:ascii="Courier New" w:hAnsi="Courier New" w:cs="Courier New"/>
          <w:bCs/>
          <w:szCs w:val="20"/>
          <w:lang w:eastAsia="sl-SI"/>
        </w:rPr>
        <w:t>(</w:t>
      </w:r>
      <w:r>
        <w:rPr>
          <w:rFonts w:ascii="Courier New" w:hAnsi="Courier New" w:cs="Courier New"/>
          <w:bCs/>
          <w:szCs w:val="20"/>
          <w:lang w:eastAsia="sl-SI"/>
        </w:rPr>
        <w:t>13</w:t>
      </w:r>
      <w:r w:rsidR="00B04A74">
        <w:rPr>
          <w:rFonts w:ascii="Courier New" w:hAnsi="Courier New" w:cs="Courier New"/>
          <w:bCs/>
          <w:szCs w:val="20"/>
          <w:lang w:eastAsia="sl-SI"/>
        </w:rPr>
        <w:t>.02) 86</w:t>
      </w:r>
      <w:r>
        <w:rPr>
          <w:rFonts w:ascii="Courier New" w:hAnsi="Courier New" w:cs="Courier New"/>
          <w:bCs/>
          <w:szCs w:val="20"/>
          <w:lang w:eastAsia="sl-SI"/>
        </w:rPr>
        <w:t>85</w:t>
      </w:r>
      <w:r w:rsidR="00B04A74">
        <w:rPr>
          <w:rFonts w:ascii="Courier New" w:hAnsi="Courier New" w:cs="Courier New"/>
          <w:bCs/>
          <w:szCs w:val="20"/>
          <w:lang w:eastAsia="sl-SI"/>
        </w:rPr>
        <w:t xml:space="preserve"> </w:t>
      </w:r>
      <w:r w:rsidR="00B04A74" w:rsidRPr="00276F14">
        <w:rPr>
          <w:rFonts w:ascii="Courier New" w:hAnsi="Courier New" w:cs="Courier New"/>
          <w:bCs/>
          <w:szCs w:val="20"/>
          <w:lang w:eastAsia="sl-SI"/>
        </w:rPr>
        <w:t>(</w:t>
      </w:r>
      <w:r w:rsidR="00B04A74">
        <w:rPr>
          <w:rFonts w:ascii="Courier New" w:hAnsi="Courier New" w:cs="Courier New"/>
          <w:bCs/>
          <w:szCs w:val="20"/>
          <w:lang w:eastAsia="sl-SI"/>
        </w:rPr>
        <w:t>1</w:t>
      </w:r>
      <w:r>
        <w:rPr>
          <w:rFonts w:ascii="Courier New" w:hAnsi="Courier New" w:cs="Courier New"/>
          <w:bCs/>
          <w:szCs w:val="20"/>
          <w:lang w:eastAsia="sl-SI"/>
        </w:rPr>
        <w:t>4</w:t>
      </w:r>
      <w:r w:rsidR="00B04A74">
        <w:rPr>
          <w:rFonts w:ascii="Courier New" w:hAnsi="Courier New" w:cs="Courier New"/>
          <w:bCs/>
          <w:szCs w:val="20"/>
          <w:lang w:eastAsia="sl-SI"/>
        </w:rPr>
        <w:t>.</w:t>
      </w:r>
      <w:r>
        <w:rPr>
          <w:rFonts w:ascii="Courier New" w:hAnsi="Courier New" w:cs="Courier New"/>
          <w:bCs/>
          <w:szCs w:val="20"/>
          <w:lang w:eastAsia="sl-SI"/>
        </w:rPr>
        <w:t>75</w:t>
      </w:r>
      <w:r w:rsidR="00B04A74">
        <w:rPr>
          <w:rFonts w:ascii="Courier New" w:hAnsi="Courier New" w:cs="Courier New"/>
          <w:bCs/>
          <w:szCs w:val="20"/>
          <w:lang w:eastAsia="sl-SI"/>
        </w:rPr>
        <w:t xml:space="preserve">) </w:t>
      </w:r>
      <w:r>
        <w:rPr>
          <w:rFonts w:ascii="Courier New" w:hAnsi="Courier New" w:cs="Courier New"/>
          <w:bCs/>
          <w:szCs w:val="20"/>
          <w:lang w:eastAsia="sl-SI"/>
        </w:rPr>
        <w:t>8</w:t>
      </w:r>
      <w:r w:rsidR="00B04A74">
        <w:rPr>
          <w:rFonts w:ascii="Courier New" w:hAnsi="Courier New" w:cs="Courier New"/>
          <w:bCs/>
          <w:szCs w:val="20"/>
          <w:lang w:eastAsia="sl-SI"/>
        </w:rPr>
        <w:t xml:space="preserve">152 </w:t>
      </w:r>
      <w:r w:rsidR="00B04A74" w:rsidRPr="00276F14">
        <w:rPr>
          <w:rFonts w:ascii="Courier New" w:hAnsi="Courier New" w:cs="Courier New"/>
          <w:bCs/>
          <w:szCs w:val="20"/>
          <w:lang w:eastAsia="sl-SI"/>
        </w:rPr>
        <w:t>(</w:t>
      </w:r>
      <w:r>
        <w:rPr>
          <w:rFonts w:ascii="Courier New" w:hAnsi="Courier New" w:cs="Courier New"/>
          <w:bCs/>
          <w:szCs w:val="20"/>
          <w:lang w:eastAsia="sl-SI"/>
        </w:rPr>
        <w:t>26.34</w:t>
      </w:r>
      <w:r w:rsidR="00B04A74">
        <w:rPr>
          <w:rFonts w:ascii="Courier New" w:hAnsi="Courier New" w:cs="Courier New"/>
          <w:bCs/>
          <w:szCs w:val="20"/>
          <w:lang w:eastAsia="sl-SI"/>
        </w:rPr>
        <w:t xml:space="preserve">) </w:t>
      </w:r>
      <w:r>
        <w:rPr>
          <w:rFonts w:ascii="Courier New" w:hAnsi="Courier New" w:cs="Courier New"/>
          <w:bCs/>
          <w:szCs w:val="20"/>
          <w:lang w:eastAsia="sl-SI"/>
        </w:rPr>
        <w:t>9641</w:t>
      </w:r>
      <w:r w:rsidR="00B04A74" w:rsidRPr="00276F14">
        <w:rPr>
          <w:rFonts w:ascii="Courier New" w:hAnsi="Courier New" w:cs="Courier New"/>
          <w:bCs/>
          <w:szCs w:val="20"/>
          <w:lang w:eastAsia="sl-SI"/>
        </w:rPr>
        <w:t xml:space="preserve"> </w:t>
      </w:r>
      <w:r>
        <w:rPr>
          <w:rFonts w:ascii="Courier New" w:hAnsi="Courier New" w:cs="Courier New"/>
          <w:bCs/>
          <w:szCs w:val="20"/>
          <w:lang w:eastAsia="sl-SI"/>
        </w:rPr>
        <w:t>(28.34) 8682</w:t>
      </w:r>
      <w:r w:rsidR="00B04A74" w:rsidRPr="00276F14">
        <w:rPr>
          <w:rFonts w:ascii="Courier New" w:hAnsi="Courier New" w:cs="Courier New"/>
          <w:bCs/>
          <w:szCs w:val="20"/>
          <w:lang w:eastAsia="sl-SI"/>
        </w:rPr>
        <w:t xml:space="preserve">   </w:t>
      </w:r>
    </w:p>
    <w:p w:rsidR="003F0623" w:rsidRPr="00276F14" w:rsidRDefault="003F0623" w:rsidP="003F0623">
      <w:pPr>
        <w:pBdr>
          <w:between w:val="single" w:sz="4" w:space="1" w:color="auto"/>
        </w:pBdr>
        <w:autoSpaceDE w:val="0"/>
        <w:autoSpaceDN w:val="0"/>
        <w:adjustRightInd w:val="0"/>
        <w:rPr>
          <w:rFonts w:ascii="Courier New" w:hAnsi="Courier New" w:cs="Courier New"/>
          <w:bCs/>
          <w:szCs w:val="20"/>
          <w:lang w:eastAsia="sl-SI"/>
        </w:rPr>
      </w:pPr>
    </w:p>
    <w:p w:rsidR="00B04A74" w:rsidRDefault="00B04A74" w:rsidP="00B04A74">
      <w:pPr>
        <w:rPr>
          <w:rFonts w:ascii="Courier New" w:hAnsi="Courier New" w:cs="Courier New"/>
          <w:bCs/>
          <w:szCs w:val="20"/>
          <w:lang w:eastAsia="sl-SI"/>
        </w:rPr>
      </w:pPr>
      <w:r w:rsidRPr="00276F14">
        <w:rPr>
          <w:rFonts w:ascii="Courier New" w:hAnsi="Courier New" w:cs="Courier New"/>
          <w:bCs/>
          <w:szCs w:val="20"/>
          <w:lang w:eastAsia="sl-SI"/>
        </w:rPr>
        <w:t xml:space="preserve">Površina= </w:t>
      </w:r>
      <w:r w:rsidR="003F0623">
        <w:rPr>
          <w:rFonts w:ascii="Courier New" w:hAnsi="Courier New" w:cs="Courier New"/>
          <w:bCs/>
          <w:szCs w:val="20"/>
          <w:lang w:eastAsia="sl-SI"/>
        </w:rPr>
        <w:t>608</w:t>
      </w:r>
      <w:r w:rsidRPr="00276F14">
        <w:rPr>
          <w:rFonts w:ascii="Courier New" w:hAnsi="Courier New" w:cs="Courier New"/>
          <w:bCs/>
          <w:szCs w:val="20"/>
          <w:lang w:eastAsia="sl-SI"/>
        </w:rPr>
        <w:t xml:space="preserve"> m2 (</w:t>
      </w:r>
      <w:r>
        <w:rPr>
          <w:rFonts w:ascii="Courier New" w:hAnsi="Courier New" w:cs="Courier New"/>
          <w:bCs/>
          <w:szCs w:val="20"/>
          <w:lang w:eastAsia="sl-SI"/>
        </w:rPr>
        <w:t>TM</w:t>
      </w:r>
      <w:r w:rsidRPr="00276F14">
        <w:rPr>
          <w:rFonts w:ascii="Courier New" w:hAnsi="Courier New" w:cs="Courier New"/>
          <w:bCs/>
          <w:szCs w:val="20"/>
          <w:lang w:eastAsia="sl-SI"/>
        </w:rPr>
        <w:t>)</w:t>
      </w:r>
    </w:p>
    <w:p w:rsidR="00B04A74" w:rsidRDefault="00B04A74" w:rsidP="00B04A74">
      <w:pPr>
        <w:spacing w:line="240" w:lineRule="auto"/>
        <w:rPr>
          <w:rFonts w:ascii="Courier New" w:hAnsi="Courier New" w:cs="Courier New"/>
          <w:bCs/>
          <w:szCs w:val="20"/>
          <w:highlight w:val="yellow"/>
          <w:lang w:eastAsia="sl-SI"/>
        </w:rPr>
      </w:pPr>
    </w:p>
    <w:p w:rsidR="00B04A74" w:rsidRDefault="00B04A74" w:rsidP="00B04A74">
      <w:pPr>
        <w:spacing w:line="240" w:lineRule="auto"/>
        <w:rPr>
          <w:rFonts w:ascii="Courier New" w:hAnsi="Courier New" w:cs="Courier New"/>
          <w:bCs/>
          <w:szCs w:val="20"/>
          <w:highlight w:val="yellow"/>
          <w:lang w:eastAsia="sl-SI"/>
        </w:rPr>
      </w:pPr>
    </w:p>
    <w:p w:rsidR="00B04A74" w:rsidRDefault="00B04A74" w:rsidP="00B04A74">
      <w:pPr>
        <w:spacing w:line="240" w:lineRule="auto"/>
        <w:rPr>
          <w:rFonts w:ascii="Courier New" w:hAnsi="Courier New" w:cs="Courier New"/>
          <w:bCs/>
          <w:szCs w:val="20"/>
          <w:highlight w:val="yellow"/>
          <w:lang w:eastAsia="sl-SI"/>
        </w:rPr>
      </w:pPr>
    </w:p>
    <w:p w:rsidR="003F0623" w:rsidRDefault="003F0623">
      <w:pPr>
        <w:spacing w:line="240" w:lineRule="auto"/>
        <w:rPr>
          <w:rFonts w:cs="Arial"/>
          <w:szCs w:val="20"/>
          <w:u w:val="single"/>
        </w:rPr>
      </w:pPr>
      <w:r>
        <w:rPr>
          <w:rFonts w:cs="Arial"/>
          <w:szCs w:val="20"/>
          <w:u w:val="single"/>
        </w:rPr>
        <w:br w:type="page"/>
      </w:r>
    </w:p>
    <w:p w:rsidR="002E535E" w:rsidRDefault="00182324" w:rsidP="00182324">
      <w:pPr>
        <w:rPr>
          <w:rFonts w:cs="Arial"/>
          <w:szCs w:val="20"/>
        </w:rPr>
      </w:pPr>
      <w:r w:rsidRPr="002E535E">
        <w:rPr>
          <w:rFonts w:cs="Arial"/>
          <w:szCs w:val="20"/>
          <w:u w:val="single"/>
        </w:rPr>
        <w:lastRenderedPageBreak/>
        <w:t>Primer</w:t>
      </w:r>
      <w:r w:rsidR="002E535E">
        <w:rPr>
          <w:rFonts w:cs="Arial"/>
          <w:szCs w:val="20"/>
          <w:u w:val="single"/>
        </w:rPr>
        <w:t xml:space="preserve"> </w:t>
      </w:r>
      <w:r w:rsidR="00B3400E">
        <w:rPr>
          <w:rFonts w:cs="Arial"/>
          <w:szCs w:val="20"/>
          <w:u w:val="single"/>
        </w:rPr>
        <w:t>3</w:t>
      </w:r>
      <w:r w:rsidR="002E535E" w:rsidRPr="002E535E">
        <w:rPr>
          <w:rFonts w:cs="Arial"/>
          <w:szCs w:val="20"/>
        </w:rPr>
        <w:t>:</w:t>
      </w:r>
      <w:r w:rsidRPr="006D1613">
        <w:rPr>
          <w:rFonts w:ascii="Courier New" w:hAnsi="Courier New" w:cs="Courier New"/>
          <w:bCs/>
          <w:szCs w:val="20"/>
          <w:lang w:eastAsia="sl-SI"/>
        </w:rPr>
        <w:t xml:space="preserve"> </w:t>
      </w:r>
      <w:r w:rsidR="002E535E">
        <w:rPr>
          <w:rFonts w:cs="Arial"/>
          <w:szCs w:val="20"/>
        </w:rPr>
        <w:t>Izračun površin pri postopku izravnav</w:t>
      </w:r>
      <w:r w:rsidR="00AD2464">
        <w:rPr>
          <w:rFonts w:cs="Arial"/>
          <w:szCs w:val="20"/>
        </w:rPr>
        <w:t>e</w:t>
      </w:r>
      <w:r w:rsidR="002E535E">
        <w:rPr>
          <w:rFonts w:cs="Arial"/>
          <w:szCs w:val="20"/>
        </w:rPr>
        <w:t xml:space="preserve"> meje.</w:t>
      </w:r>
    </w:p>
    <w:p w:rsidR="002E535E" w:rsidRDefault="002E535E" w:rsidP="00182324">
      <w:pPr>
        <w:rPr>
          <w:rFonts w:ascii="Courier New" w:hAnsi="Courier New" w:cs="Courier New"/>
          <w:bCs/>
          <w:szCs w:val="20"/>
          <w:lang w:eastAsia="sl-SI"/>
        </w:rPr>
      </w:pPr>
    </w:p>
    <w:p w:rsidR="002E535E" w:rsidRDefault="002E535E" w:rsidP="00182324">
      <w:pPr>
        <w:rPr>
          <w:rFonts w:ascii="Courier New" w:hAnsi="Courier New" w:cs="Courier New"/>
          <w:bCs/>
          <w:szCs w:val="20"/>
          <w:lang w:eastAsia="sl-SI"/>
        </w:rPr>
      </w:pPr>
    </w:p>
    <w:p w:rsidR="005A0488" w:rsidRPr="002E535E" w:rsidRDefault="002E535E" w:rsidP="002E535E">
      <w:pPr>
        <w:jc w:val="center"/>
        <w:rPr>
          <w:b/>
          <w:sz w:val="22"/>
          <w:szCs w:val="22"/>
        </w:rPr>
      </w:pPr>
      <w:r w:rsidRPr="002E535E">
        <w:rPr>
          <w:b/>
          <w:sz w:val="22"/>
          <w:szCs w:val="22"/>
        </w:rPr>
        <w:t>IZRAČUN POVRŠIN</w:t>
      </w:r>
    </w:p>
    <w:p w:rsidR="005A0488" w:rsidRDefault="005A0488" w:rsidP="00182324">
      <w:pPr>
        <w:rPr>
          <w:rFonts w:ascii="Courier New" w:hAnsi="Courier New" w:cs="Courier New"/>
          <w:bCs/>
          <w:szCs w:val="20"/>
          <w:lang w:eastAsia="sl-SI"/>
        </w:rPr>
      </w:pPr>
    </w:p>
    <w:tbl>
      <w:tblPr>
        <w:tblpPr w:leftFromText="141" w:rightFromText="141" w:vertAnchor="text" w:horzAnchor="margin" w:tblpXSpec="center" w:tblpY="16"/>
        <w:tblW w:w="10632" w:type="dxa"/>
        <w:tblLayout w:type="fixed"/>
        <w:tblCellMar>
          <w:left w:w="0" w:type="dxa"/>
          <w:right w:w="0" w:type="dxa"/>
        </w:tblCellMar>
        <w:tblLook w:val="0000" w:firstRow="0" w:lastRow="0" w:firstColumn="0" w:lastColumn="0" w:noHBand="0" w:noVBand="0"/>
      </w:tblPr>
      <w:tblGrid>
        <w:gridCol w:w="646"/>
        <w:gridCol w:w="757"/>
        <w:gridCol w:w="944"/>
        <w:gridCol w:w="347"/>
        <w:gridCol w:w="425"/>
        <w:gridCol w:w="425"/>
        <w:gridCol w:w="932"/>
        <w:gridCol w:w="709"/>
        <w:gridCol w:w="911"/>
        <w:gridCol w:w="992"/>
        <w:gridCol w:w="425"/>
        <w:gridCol w:w="567"/>
        <w:gridCol w:w="567"/>
        <w:gridCol w:w="993"/>
        <w:gridCol w:w="992"/>
      </w:tblGrid>
      <w:tr w:rsidR="000044DD" w:rsidRPr="008C534F" w:rsidTr="00DB39C0">
        <w:trPr>
          <w:cantSplit/>
          <w:trHeight w:val="300"/>
        </w:trPr>
        <w:tc>
          <w:tcPr>
            <w:tcW w:w="4476" w:type="dxa"/>
            <w:gridSpan w:val="7"/>
            <w:tcBorders>
              <w:top w:val="single" w:sz="12" w:space="0" w:color="auto"/>
              <w:left w:val="single" w:sz="12" w:space="0" w:color="auto"/>
              <w:bottom w:val="single" w:sz="6" w:space="0" w:color="auto"/>
              <w:right w:val="single" w:sz="18" w:space="0" w:color="auto"/>
            </w:tcBorders>
            <w:shd w:val="clear" w:color="auto" w:fill="F0F0F0"/>
          </w:tcPr>
          <w:p w:rsidR="000044DD" w:rsidRPr="008C534F" w:rsidRDefault="000044DD" w:rsidP="000044DD">
            <w:pPr>
              <w:jc w:val="center"/>
              <w:rPr>
                <w:b/>
                <w:sz w:val="16"/>
                <w:szCs w:val="16"/>
              </w:rPr>
            </w:pPr>
            <w:r w:rsidRPr="008C534F">
              <w:rPr>
                <w:b/>
                <w:sz w:val="16"/>
                <w:szCs w:val="16"/>
              </w:rPr>
              <w:t>STANJE PRED SPREMEMBO</w:t>
            </w:r>
          </w:p>
        </w:tc>
        <w:tc>
          <w:tcPr>
            <w:tcW w:w="6156" w:type="dxa"/>
            <w:gridSpan w:val="8"/>
            <w:tcBorders>
              <w:top w:val="single" w:sz="12" w:space="0" w:color="auto"/>
              <w:left w:val="single" w:sz="18" w:space="0" w:color="auto"/>
              <w:bottom w:val="single" w:sz="6" w:space="0" w:color="auto"/>
              <w:right w:val="single" w:sz="12" w:space="0" w:color="auto"/>
            </w:tcBorders>
            <w:shd w:val="clear" w:color="auto" w:fill="F0F0F0"/>
            <w:vAlign w:val="center"/>
          </w:tcPr>
          <w:p w:rsidR="000044DD" w:rsidRPr="008C534F" w:rsidRDefault="000044DD" w:rsidP="000044DD">
            <w:pPr>
              <w:jc w:val="center"/>
              <w:rPr>
                <w:b/>
                <w:sz w:val="16"/>
                <w:szCs w:val="16"/>
              </w:rPr>
            </w:pPr>
            <w:r w:rsidRPr="008C534F">
              <w:rPr>
                <w:b/>
                <w:sz w:val="16"/>
                <w:szCs w:val="16"/>
              </w:rPr>
              <w:t>STANJE PO SPREMEMBI</w:t>
            </w:r>
          </w:p>
        </w:tc>
      </w:tr>
      <w:tr w:rsidR="000044DD" w:rsidRPr="008C534F" w:rsidTr="00DB39C0">
        <w:trPr>
          <w:cantSplit/>
        </w:trPr>
        <w:tc>
          <w:tcPr>
            <w:tcW w:w="646" w:type="dxa"/>
            <w:vMerge w:val="restart"/>
            <w:tcBorders>
              <w:top w:val="single" w:sz="6" w:space="0" w:color="auto"/>
              <w:left w:val="single" w:sz="12" w:space="0" w:color="auto"/>
              <w:right w:val="single" w:sz="6" w:space="0" w:color="auto"/>
            </w:tcBorders>
            <w:shd w:val="clear" w:color="auto" w:fill="F0F0F0"/>
            <w:vAlign w:val="center"/>
          </w:tcPr>
          <w:p w:rsidR="000044DD" w:rsidRPr="008C534F" w:rsidRDefault="000044DD" w:rsidP="000044DD">
            <w:pPr>
              <w:jc w:val="center"/>
              <w:rPr>
                <w:b/>
                <w:sz w:val="16"/>
                <w:szCs w:val="16"/>
              </w:rPr>
            </w:pPr>
            <w:proofErr w:type="spellStart"/>
            <w:r>
              <w:rPr>
                <w:b/>
                <w:sz w:val="16"/>
                <w:szCs w:val="16"/>
              </w:rPr>
              <w:t>šifko</w:t>
            </w:r>
            <w:proofErr w:type="spellEnd"/>
          </w:p>
        </w:tc>
        <w:tc>
          <w:tcPr>
            <w:tcW w:w="757" w:type="dxa"/>
            <w:vMerge w:val="restart"/>
            <w:tcBorders>
              <w:top w:val="single" w:sz="6" w:space="0" w:color="auto"/>
              <w:left w:val="single" w:sz="12" w:space="0" w:color="auto"/>
              <w:bottom w:val="single" w:sz="6" w:space="0" w:color="auto"/>
              <w:right w:val="single" w:sz="6" w:space="0" w:color="auto"/>
            </w:tcBorders>
            <w:shd w:val="clear" w:color="auto" w:fill="F0F0F0"/>
            <w:vAlign w:val="center"/>
          </w:tcPr>
          <w:p w:rsidR="000044DD" w:rsidRPr="008C534F" w:rsidRDefault="000044DD" w:rsidP="000044DD">
            <w:pPr>
              <w:jc w:val="center"/>
              <w:rPr>
                <w:b/>
                <w:sz w:val="16"/>
                <w:szCs w:val="16"/>
              </w:rPr>
            </w:pPr>
            <w:r w:rsidRPr="008C534F">
              <w:rPr>
                <w:b/>
                <w:sz w:val="16"/>
                <w:szCs w:val="16"/>
              </w:rPr>
              <w:t>parc</w:t>
            </w:r>
            <w:r>
              <w:rPr>
                <w:b/>
                <w:sz w:val="16"/>
                <w:szCs w:val="16"/>
              </w:rPr>
              <w:t>ela</w:t>
            </w:r>
          </w:p>
        </w:tc>
        <w:tc>
          <w:tcPr>
            <w:tcW w:w="944" w:type="dxa"/>
            <w:vMerge w:val="restart"/>
            <w:tcBorders>
              <w:top w:val="single" w:sz="6" w:space="0" w:color="auto"/>
              <w:left w:val="single" w:sz="6" w:space="0" w:color="auto"/>
              <w:bottom w:val="single" w:sz="6" w:space="0" w:color="auto"/>
              <w:right w:val="single" w:sz="6" w:space="0" w:color="auto"/>
            </w:tcBorders>
            <w:shd w:val="clear" w:color="auto" w:fill="F0F0F0"/>
            <w:vAlign w:val="center"/>
          </w:tcPr>
          <w:p w:rsidR="000044DD" w:rsidRPr="008C534F" w:rsidRDefault="000044DD" w:rsidP="000044DD">
            <w:pPr>
              <w:jc w:val="center"/>
              <w:rPr>
                <w:b/>
                <w:sz w:val="16"/>
                <w:szCs w:val="16"/>
              </w:rPr>
            </w:pPr>
            <w:r w:rsidRPr="008C534F">
              <w:rPr>
                <w:b/>
                <w:sz w:val="16"/>
                <w:szCs w:val="16"/>
              </w:rPr>
              <w:t xml:space="preserve">raba </w:t>
            </w:r>
          </w:p>
        </w:tc>
        <w:tc>
          <w:tcPr>
            <w:tcW w:w="1197" w:type="dxa"/>
            <w:gridSpan w:val="3"/>
            <w:tcBorders>
              <w:top w:val="single" w:sz="6" w:space="0" w:color="auto"/>
              <w:left w:val="single" w:sz="6" w:space="0" w:color="auto"/>
              <w:bottom w:val="single" w:sz="6" w:space="0" w:color="auto"/>
              <w:right w:val="single" w:sz="12" w:space="0" w:color="auto"/>
            </w:tcBorders>
            <w:shd w:val="clear" w:color="auto" w:fill="F0F0F0"/>
            <w:vAlign w:val="center"/>
          </w:tcPr>
          <w:p w:rsidR="000044DD" w:rsidRPr="008C534F" w:rsidRDefault="000044DD" w:rsidP="000044DD">
            <w:pPr>
              <w:jc w:val="center"/>
              <w:rPr>
                <w:b/>
                <w:sz w:val="16"/>
                <w:szCs w:val="16"/>
              </w:rPr>
            </w:pPr>
            <w:r w:rsidRPr="008C534F">
              <w:rPr>
                <w:b/>
                <w:sz w:val="16"/>
                <w:szCs w:val="16"/>
              </w:rPr>
              <w:t>POVRŠINA</w:t>
            </w:r>
          </w:p>
        </w:tc>
        <w:tc>
          <w:tcPr>
            <w:tcW w:w="932" w:type="dxa"/>
            <w:vMerge w:val="restart"/>
            <w:tcBorders>
              <w:top w:val="single" w:sz="6" w:space="0" w:color="auto"/>
              <w:left w:val="single" w:sz="12" w:space="0" w:color="auto"/>
              <w:right w:val="single" w:sz="18" w:space="0" w:color="auto"/>
            </w:tcBorders>
            <w:shd w:val="clear" w:color="auto" w:fill="F0F0F0"/>
            <w:vAlign w:val="center"/>
          </w:tcPr>
          <w:p w:rsidR="000044DD" w:rsidRPr="008C534F" w:rsidRDefault="000044DD" w:rsidP="000044DD">
            <w:pPr>
              <w:jc w:val="center"/>
              <w:rPr>
                <w:b/>
                <w:sz w:val="16"/>
                <w:szCs w:val="16"/>
              </w:rPr>
            </w:pPr>
            <w:r>
              <w:rPr>
                <w:b/>
                <w:sz w:val="16"/>
                <w:szCs w:val="16"/>
              </w:rPr>
              <w:t>urejenost</w:t>
            </w:r>
          </w:p>
        </w:tc>
        <w:tc>
          <w:tcPr>
            <w:tcW w:w="709" w:type="dxa"/>
            <w:vMerge w:val="restart"/>
            <w:tcBorders>
              <w:top w:val="single" w:sz="6" w:space="0" w:color="auto"/>
              <w:left w:val="single" w:sz="18" w:space="0" w:color="auto"/>
              <w:bottom w:val="single" w:sz="6" w:space="0" w:color="auto"/>
              <w:right w:val="single" w:sz="6" w:space="0" w:color="auto"/>
            </w:tcBorders>
            <w:shd w:val="clear" w:color="auto" w:fill="F0F0F0"/>
            <w:vAlign w:val="center"/>
          </w:tcPr>
          <w:p w:rsidR="000044DD" w:rsidRPr="008C534F" w:rsidRDefault="000044DD" w:rsidP="000044DD">
            <w:pPr>
              <w:jc w:val="center"/>
              <w:rPr>
                <w:b/>
                <w:sz w:val="16"/>
                <w:szCs w:val="16"/>
              </w:rPr>
            </w:pPr>
            <w:r w:rsidRPr="008C534F">
              <w:rPr>
                <w:b/>
                <w:sz w:val="16"/>
                <w:szCs w:val="16"/>
              </w:rPr>
              <w:t>parcela</w:t>
            </w:r>
          </w:p>
        </w:tc>
        <w:tc>
          <w:tcPr>
            <w:tcW w:w="911" w:type="dxa"/>
            <w:vMerge w:val="restart"/>
            <w:tcBorders>
              <w:top w:val="single" w:sz="6" w:space="0" w:color="auto"/>
              <w:left w:val="single" w:sz="6" w:space="0" w:color="auto"/>
              <w:bottom w:val="single" w:sz="6" w:space="0" w:color="auto"/>
              <w:right w:val="single" w:sz="6" w:space="0" w:color="auto"/>
            </w:tcBorders>
            <w:shd w:val="clear" w:color="auto" w:fill="F0F0F0"/>
            <w:vAlign w:val="center"/>
          </w:tcPr>
          <w:p w:rsidR="000044DD" w:rsidRPr="008C534F" w:rsidRDefault="000044DD" w:rsidP="000044DD">
            <w:pPr>
              <w:jc w:val="center"/>
              <w:rPr>
                <w:b/>
                <w:sz w:val="16"/>
                <w:szCs w:val="16"/>
              </w:rPr>
            </w:pPr>
            <w:r w:rsidRPr="008C534F">
              <w:rPr>
                <w:b/>
                <w:sz w:val="16"/>
                <w:szCs w:val="16"/>
              </w:rPr>
              <w:t xml:space="preserve">raba </w:t>
            </w:r>
          </w:p>
        </w:tc>
        <w:tc>
          <w:tcPr>
            <w:tcW w:w="992" w:type="dxa"/>
            <w:vMerge w:val="restart"/>
            <w:tcBorders>
              <w:top w:val="single" w:sz="6" w:space="0" w:color="auto"/>
              <w:left w:val="single" w:sz="6" w:space="0" w:color="auto"/>
              <w:bottom w:val="single" w:sz="6" w:space="0" w:color="auto"/>
              <w:right w:val="single" w:sz="6" w:space="0" w:color="auto"/>
            </w:tcBorders>
            <w:shd w:val="clear" w:color="auto" w:fill="F0F0F0"/>
            <w:vAlign w:val="center"/>
          </w:tcPr>
          <w:p w:rsidR="000044DD" w:rsidRPr="008C534F" w:rsidRDefault="000044DD" w:rsidP="000044DD">
            <w:pPr>
              <w:jc w:val="center"/>
              <w:rPr>
                <w:b/>
                <w:sz w:val="16"/>
                <w:szCs w:val="16"/>
              </w:rPr>
            </w:pPr>
            <w:r w:rsidRPr="008C534F">
              <w:rPr>
                <w:b/>
                <w:sz w:val="16"/>
                <w:szCs w:val="16"/>
              </w:rPr>
              <w:t>štev. stavbe</w:t>
            </w:r>
          </w:p>
        </w:tc>
        <w:tc>
          <w:tcPr>
            <w:tcW w:w="1559" w:type="dxa"/>
            <w:gridSpan w:val="3"/>
            <w:tcBorders>
              <w:top w:val="single" w:sz="6" w:space="0" w:color="auto"/>
              <w:left w:val="single" w:sz="6" w:space="0" w:color="auto"/>
              <w:bottom w:val="single" w:sz="6" w:space="0" w:color="auto"/>
              <w:right w:val="single" w:sz="6" w:space="0" w:color="auto"/>
            </w:tcBorders>
            <w:shd w:val="clear" w:color="auto" w:fill="F0F0F0"/>
            <w:vAlign w:val="center"/>
          </w:tcPr>
          <w:p w:rsidR="000044DD" w:rsidRPr="008C534F" w:rsidRDefault="000044DD" w:rsidP="000044DD">
            <w:pPr>
              <w:jc w:val="center"/>
              <w:rPr>
                <w:b/>
                <w:sz w:val="16"/>
                <w:szCs w:val="16"/>
              </w:rPr>
            </w:pPr>
            <w:r w:rsidRPr="008C534F">
              <w:rPr>
                <w:b/>
                <w:sz w:val="16"/>
                <w:szCs w:val="16"/>
              </w:rPr>
              <w:t>POVRŠINA</w:t>
            </w:r>
          </w:p>
        </w:tc>
        <w:tc>
          <w:tcPr>
            <w:tcW w:w="993" w:type="dxa"/>
            <w:vMerge w:val="restart"/>
            <w:tcBorders>
              <w:top w:val="single" w:sz="6" w:space="0" w:color="auto"/>
              <w:left w:val="single" w:sz="6" w:space="0" w:color="auto"/>
              <w:bottom w:val="single" w:sz="6" w:space="0" w:color="auto"/>
              <w:right w:val="single" w:sz="6" w:space="0" w:color="auto"/>
            </w:tcBorders>
            <w:shd w:val="clear" w:color="auto" w:fill="F0F0F0"/>
            <w:vAlign w:val="center"/>
          </w:tcPr>
          <w:p w:rsidR="000044DD" w:rsidRPr="008C534F" w:rsidRDefault="000044DD" w:rsidP="000044DD">
            <w:pPr>
              <w:jc w:val="center"/>
              <w:rPr>
                <w:b/>
                <w:sz w:val="16"/>
                <w:szCs w:val="16"/>
              </w:rPr>
            </w:pPr>
            <w:r>
              <w:rPr>
                <w:b/>
                <w:sz w:val="16"/>
                <w:szCs w:val="16"/>
              </w:rPr>
              <w:t>urejenost</w:t>
            </w:r>
            <w:r w:rsidRPr="008C534F">
              <w:rPr>
                <w:b/>
                <w:sz w:val="16"/>
                <w:szCs w:val="16"/>
              </w:rPr>
              <w:t xml:space="preserve"> </w:t>
            </w:r>
          </w:p>
        </w:tc>
        <w:tc>
          <w:tcPr>
            <w:tcW w:w="992" w:type="dxa"/>
            <w:vMerge w:val="restart"/>
            <w:tcBorders>
              <w:top w:val="single" w:sz="6" w:space="0" w:color="auto"/>
              <w:left w:val="single" w:sz="6" w:space="0" w:color="auto"/>
              <w:bottom w:val="single" w:sz="6" w:space="0" w:color="auto"/>
              <w:right w:val="single" w:sz="12" w:space="0" w:color="auto"/>
            </w:tcBorders>
            <w:shd w:val="clear" w:color="auto" w:fill="F0F0F0"/>
            <w:vAlign w:val="center"/>
          </w:tcPr>
          <w:p w:rsidR="000044DD" w:rsidRPr="008C534F" w:rsidRDefault="000044DD" w:rsidP="000044DD">
            <w:pPr>
              <w:jc w:val="center"/>
              <w:rPr>
                <w:b/>
                <w:sz w:val="16"/>
                <w:szCs w:val="16"/>
              </w:rPr>
            </w:pPr>
            <w:r>
              <w:rPr>
                <w:b/>
                <w:sz w:val="16"/>
                <w:szCs w:val="16"/>
              </w:rPr>
              <w:t>Način izračuna</w:t>
            </w:r>
          </w:p>
        </w:tc>
      </w:tr>
      <w:tr w:rsidR="000044DD" w:rsidRPr="008C534F" w:rsidTr="00DB39C0">
        <w:trPr>
          <w:cantSplit/>
          <w:trHeight w:val="319"/>
        </w:trPr>
        <w:tc>
          <w:tcPr>
            <w:tcW w:w="646" w:type="dxa"/>
            <w:vMerge/>
            <w:tcBorders>
              <w:left w:val="single" w:sz="12" w:space="0" w:color="auto"/>
              <w:bottom w:val="single" w:sz="12" w:space="0" w:color="auto"/>
              <w:right w:val="single" w:sz="6" w:space="0" w:color="auto"/>
            </w:tcBorders>
            <w:shd w:val="clear" w:color="auto" w:fill="F0F0F0"/>
          </w:tcPr>
          <w:p w:rsidR="000044DD" w:rsidRPr="008C534F" w:rsidRDefault="000044DD" w:rsidP="000044DD">
            <w:pPr>
              <w:jc w:val="center"/>
              <w:rPr>
                <w:sz w:val="16"/>
                <w:szCs w:val="16"/>
              </w:rPr>
            </w:pPr>
          </w:p>
        </w:tc>
        <w:tc>
          <w:tcPr>
            <w:tcW w:w="757" w:type="dxa"/>
            <w:vMerge/>
            <w:tcBorders>
              <w:top w:val="single" w:sz="6" w:space="0" w:color="auto"/>
              <w:left w:val="single" w:sz="12" w:space="0" w:color="auto"/>
              <w:bottom w:val="single" w:sz="12" w:space="0" w:color="auto"/>
              <w:right w:val="single" w:sz="6" w:space="0" w:color="auto"/>
            </w:tcBorders>
            <w:shd w:val="clear" w:color="auto" w:fill="F0F0F0"/>
            <w:vAlign w:val="center"/>
          </w:tcPr>
          <w:p w:rsidR="000044DD" w:rsidRPr="008C534F" w:rsidRDefault="000044DD" w:rsidP="000044DD">
            <w:pPr>
              <w:jc w:val="center"/>
              <w:rPr>
                <w:sz w:val="16"/>
                <w:szCs w:val="16"/>
              </w:rPr>
            </w:pPr>
          </w:p>
        </w:tc>
        <w:tc>
          <w:tcPr>
            <w:tcW w:w="944" w:type="dxa"/>
            <w:vMerge/>
            <w:tcBorders>
              <w:top w:val="single" w:sz="6" w:space="0" w:color="auto"/>
              <w:left w:val="single" w:sz="6" w:space="0" w:color="auto"/>
              <w:bottom w:val="single" w:sz="12" w:space="0" w:color="auto"/>
              <w:right w:val="single" w:sz="6" w:space="0" w:color="auto"/>
            </w:tcBorders>
            <w:shd w:val="clear" w:color="auto" w:fill="F0F0F0"/>
            <w:vAlign w:val="center"/>
          </w:tcPr>
          <w:p w:rsidR="000044DD" w:rsidRPr="008C534F" w:rsidRDefault="000044DD" w:rsidP="000044DD">
            <w:pPr>
              <w:jc w:val="center"/>
              <w:rPr>
                <w:sz w:val="16"/>
                <w:szCs w:val="16"/>
              </w:rPr>
            </w:pPr>
          </w:p>
        </w:tc>
        <w:tc>
          <w:tcPr>
            <w:tcW w:w="347" w:type="dxa"/>
            <w:tcBorders>
              <w:top w:val="single" w:sz="6" w:space="0" w:color="auto"/>
              <w:left w:val="single" w:sz="6" w:space="0" w:color="auto"/>
              <w:bottom w:val="single" w:sz="12" w:space="0" w:color="auto"/>
              <w:right w:val="single" w:sz="6" w:space="0" w:color="auto"/>
            </w:tcBorders>
            <w:shd w:val="clear" w:color="auto" w:fill="F0F0F0"/>
            <w:vAlign w:val="center"/>
          </w:tcPr>
          <w:p w:rsidR="000044DD" w:rsidRPr="008C534F" w:rsidRDefault="000044DD" w:rsidP="000044DD">
            <w:pPr>
              <w:jc w:val="center"/>
              <w:rPr>
                <w:sz w:val="16"/>
                <w:szCs w:val="16"/>
              </w:rPr>
            </w:pPr>
            <w:r w:rsidRPr="008C534F">
              <w:rPr>
                <w:sz w:val="16"/>
                <w:szCs w:val="16"/>
              </w:rPr>
              <w:t>ha</w:t>
            </w:r>
          </w:p>
        </w:tc>
        <w:tc>
          <w:tcPr>
            <w:tcW w:w="425" w:type="dxa"/>
            <w:tcBorders>
              <w:top w:val="single" w:sz="6" w:space="0" w:color="auto"/>
              <w:left w:val="single" w:sz="6" w:space="0" w:color="auto"/>
              <w:bottom w:val="single" w:sz="12" w:space="0" w:color="auto"/>
              <w:right w:val="single" w:sz="6" w:space="0" w:color="auto"/>
            </w:tcBorders>
            <w:shd w:val="clear" w:color="auto" w:fill="F0F0F0"/>
            <w:vAlign w:val="center"/>
          </w:tcPr>
          <w:p w:rsidR="000044DD" w:rsidRPr="008C534F" w:rsidRDefault="000044DD" w:rsidP="000044DD">
            <w:pPr>
              <w:jc w:val="center"/>
              <w:rPr>
                <w:sz w:val="16"/>
                <w:szCs w:val="16"/>
              </w:rPr>
            </w:pPr>
            <w:r w:rsidRPr="008C534F">
              <w:rPr>
                <w:sz w:val="16"/>
                <w:szCs w:val="16"/>
              </w:rPr>
              <w:t>a</w:t>
            </w:r>
          </w:p>
        </w:tc>
        <w:tc>
          <w:tcPr>
            <w:tcW w:w="425" w:type="dxa"/>
            <w:tcBorders>
              <w:top w:val="single" w:sz="6" w:space="0" w:color="auto"/>
              <w:left w:val="single" w:sz="6" w:space="0" w:color="auto"/>
              <w:bottom w:val="single" w:sz="12" w:space="0" w:color="auto"/>
              <w:right w:val="single" w:sz="12" w:space="0" w:color="auto"/>
            </w:tcBorders>
            <w:shd w:val="clear" w:color="auto" w:fill="F0F0F0"/>
            <w:vAlign w:val="center"/>
          </w:tcPr>
          <w:p w:rsidR="000044DD" w:rsidRPr="008C534F" w:rsidRDefault="000044DD" w:rsidP="000044DD">
            <w:pPr>
              <w:jc w:val="center"/>
              <w:rPr>
                <w:sz w:val="16"/>
                <w:szCs w:val="16"/>
              </w:rPr>
            </w:pPr>
            <w:r w:rsidRPr="008C534F">
              <w:rPr>
                <w:sz w:val="16"/>
                <w:szCs w:val="16"/>
              </w:rPr>
              <w:t>m</w:t>
            </w:r>
            <w:r w:rsidRPr="008C534F">
              <w:rPr>
                <w:sz w:val="16"/>
                <w:szCs w:val="16"/>
                <w:vertAlign w:val="superscript"/>
              </w:rPr>
              <w:t>2</w:t>
            </w:r>
          </w:p>
        </w:tc>
        <w:tc>
          <w:tcPr>
            <w:tcW w:w="932" w:type="dxa"/>
            <w:vMerge/>
            <w:tcBorders>
              <w:left w:val="single" w:sz="12" w:space="0" w:color="auto"/>
              <w:bottom w:val="single" w:sz="12" w:space="0" w:color="auto"/>
              <w:right w:val="single" w:sz="18" w:space="0" w:color="auto"/>
            </w:tcBorders>
            <w:shd w:val="clear" w:color="auto" w:fill="F0F0F0"/>
          </w:tcPr>
          <w:p w:rsidR="000044DD" w:rsidRPr="008C534F" w:rsidRDefault="000044DD" w:rsidP="000044DD">
            <w:pPr>
              <w:jc w:val="center"/>
              <w:rPr>
                <w:sz w:val="16"/>
                <w:szCs w:val="16"/>
              </w:rPr>
            </w:pPr>
          </w:p>
        </w:tc>
        <w:tc>
          <w:tcPr>
            <w:tcW w:w="709" w:type="dxa"/>
            <w:vMerge/>
            <w:tcBorders>
              <w:top w:val="single" w:sz="6" w:space="0" w:color="auto"/>
              <w:left w:val="single" w:sz="18" w:space="0" w:color="auto"/>
              <w:bottom w:val="single" w:sz="12" w:space="0" w:color="auto"/>
              <w:right w:val="single" w:sz="6" w:space="0" w:color="auto"/>
            </w:tcBorders>
            <w:shd w:val="clear" w:color="auto" w:fill="F0F0F0"/>
            <w:vAlign w:val="center"/>
          </w:tcPr>
          <w:p w:rsidR="000044DD" w:rsidRPr="008C534F" w:rsidRDefault="000044DD" w:rsidP="000044DD">
            <w:pPr>
              <w:jc w:val="center"/>
              <w:rPr>
                <w:sz w:val="16"/>
                <w:szCs w:val="16"/>
              </w:rPr>
            </w:pPr>
          </w:p>
        </w:tc>
        <w:tc>
          <w:tcPr>
            <w:tcW w:w="911" w:type="dxa"/>
            <w:vMerge/>
            <w:tcBorders>
              <w:top w:val="single" w:sz="6" w:space="0" w:color="auto"/>
              <w:left w:val="single" w:sz="6" w:space="0" w:color="auto"/>
              <w:bottom w:val="single" w:sz="12" w:space="0" w:color="auto"/>
              <w:right w:val="single" w:sz="6" w:space="0" w:color="auto"/>
            </w:tcBorders>
            <w:shd w:val="clear" w:color="auto" w:fill="F0F0F0"/>
            <w:vAlign w:val="center"/>
          </w:tcPr>
          <w:p w:rsidR="000044DD" w:rsidRPr="008C534F" w:rsidRDefault="000044DD" w:rsidP="000044DD">
            <w:pPr>
              <w:jc w:val="center"/>
              <w:rPr>
                <w:sz w:val="16"/>
                <w:szCs w:val="16"/>
              </w:rPr>
            </w:pPr>
          </w:p>
        </w:tc>
        <w:tc>
          <w:tcPr>
            <w:tcW w:w="992" w:type="dxa"/>
            <w:vMerge/>
            <w:tcBorders>
              <w:top w:val="single" w:sz="6" w:space="0" w:color="auto"/>
              <w:left w:val="single" w:sz="6" w:space="0" w:color="auto"/>
              <w:bottom w:val="single" w:sz="12" w:space="0" w:color="auto"/>
              <w:right w:val="single" w:sz="6" w:space="0" w:color="auto"/>
            </w:tcBorders>
            <w:shd w:val="clear" w:color="auto" w:fill="F0F0F0"/>
            <w:vAlign w:val="center"/>
          </w:tcPr>
          <w:p w:rsidR="000044DD" w:rsidRPr="008C534F" w:rsidRDefault="000044DD" w:rsidP="000044DD">
            <w:pPr>
              <w:jc w:val="center"/>
              <w:rPr>
                <w:sz w:val="16"/>
                <w:szCs w:val="16"/>
              </w:rPr>
            </w:pPr>
          </w:p>
        </w:tc>
        <w:tc>
          <w:tcPr>
            <w:tcW w:w="425" w:type="dxa"/>
            <w:tcBorders>
              <w:top w:val="single" w:sz="6" w:space="0" w:color="auto"/>
              <w:left w:val="single" w:sz="6" w:space="0" w:color="auto"/>
              <w:bottom w:val="single" w:sz="12" w:space="0" w:color="auto"/>
              <w:right w:val="single" w:sz="6" w:space="0" w:color="auto"/>
            </w:tcBorders>
            <w:shd w:val="clear" w:color="auto" w:fill="F0F0F0"/>
            <w:vAlign w:val="center"/>
          </w:tcPr>
          <w:p w:rsidR="000044DD" w:rsidRPr="008C534F" w:rsidRDefault="000044DD" w:rsidP="000044DD">
            <w:pPr>
              <w:jc w:val="center"/>
              <w:rPr>
                <w:sz w:val="16"/>
                <w:szCs w:val="16"/>
              </w:rPr>
            </w:pPr>
            <w:r w:rsidRPr="008C534F">
              <w:rPr>
                <w:sz w:val="16"/>
                <w:szCs w:val="16"/>
              </w:rPr>
              <w:t>ha</w:t>
            </w:r>
          </w:p>
        </w:tc>
        <w:tc>
          <w:tcPr>
            <w:tcW w:w="567" w:type="dxa"/>
            <w:tcBorders>
              <w:top w:val="single" w:sz="6" w:space="0" w:color="auto"/>
              <w:left w:val="single" w:sz="6" w:space="0" w:color="auto"/>
              <w:bottom w:val="single" w:sz="12" w:space="0" w:color="auto"/>
              <w:right w:val="single" w:sz="6" w:space="0" w:color="auto"/>
            </w:tcBorders>
            <w:shd w:val="clear" w:color="auto" w:fill="F0F0F0"/>
            <w:vAlign w:val="center"/>
          </w:tcPr>
          <w:p w:rsidR="000044DD" w:rsidRPr="008C534F" w:rsidRDefault="000044DD" w:rsidP="000044DD">
            <w:pPr>
              <w:jc w:val="center"/>
              <w:rPr>
                <w:sz w:val="16"/>
                <w:szCs w:val="16"/>
              </w:rPr>
            </w:pPr>
            <w:r w:rsidRPr="008C534F">
              <w:rPr>
                <w:sz w:val="16"/>
                <w:szCs w:val="16"/>
              </w:rPr>
              <w:t>a</w:t>
            </w:r>
          </w:p>
        </w:tc>
        <w:tc>
          <w:tcPr>
            <w:tcW w:w="567" w:type="dxa"/>
            <w:tcBorders>
              <w:top w:val="single" w:sz="6" w:space="0" w:color="auto"/>
              <w:left w:val="single" w:sz="6" w:space="0" w:color="auto"/>
              <w:bottom w:val="single" w:sz="12" w:space="0" w:color="auto"/>
              <w:right w:val="single" w:sz="6" w:space="0" w:color="auto"/>
            </w:tcBorders>
            <w:shd w:val="clear" w:color="auto" w:fill="F0F0F0"/>
            <w:vAlign w:val="center"/>
          </w:tcPr>
          <w:p w:rsidR="000044DD" w:rsidRPr="008C534F" w:rsidRDefault="000044DD" w:rsidP="000044DD">
            <w:pPr>
              <w:jc w:val="center"/>
              <w:rPr>
                <w:sz w:val="16"/>
                <w:szCs w:val="16"/>
              </w:rPr>
            </w:pPr>
            <w:r w:rsidRPr="008C534F">
              <w:rPr>
                <w:sz w:val="16"/>
                <w:szCs w:val="16"/>
              </w:rPr>
              <w:t>m2</w:t>
            </w:r>
          </w:p>
        </w:tc>
        <w:tc>
          <w:tcPr>
            <w:tcW w:w="993" w:type="dxa"/>
            <w:vMerge/>
            <w:tcBorders>
              <w:top w:val="single" w:sz="6" w:space="0" w:color="auto"/>
              <w:left w:val="single" w:sz="6" w:space="0" w:color="auto"/>
              <w:bottom w:val="single" w:sz="12" w:space="0" w:color="auto"/>
              <w:right w:val="single" w:sz="6" w:space="0" w:color="auto"/>
            </w:tcBorders>
            <w:shd w:val="clear" w:color="auto" w:fill="F0F0F0"/>
            <w:vAlign w:val="center"/>
          </w:tcPr>
          <w:p w:rsidR="000044DD" w:rsidRPr="008C534F" w:rsidRDefault="000044DD" w:rsidP="000044DD">
            <w:pPr>
              <w:jc w:val="center"/>
              <w:rPr>
                <w:sz w:val="16"/>
                <w:szCs w:val="16"/>
              </w:rPr>
            </w:pPr>
          </w:p>
        </w:tc>
        <w:tc>
          <w:tcPr>
            <w:tcW w:w="992" w:type="dxa"/>
            <w:vMerge/>
            <w:tcBorders>
              <w:top w:val="single" w:sz="6" w:space="0" w:color="auto"/>
              <w:left w:val="single" w:sz="6" w:space="0" w:color="auto"/>
              <w:bottom w:val="single" w:sz="12" w:space="0" w:color="auto"/>
              <w:right w:val="single" w:sz="12" w:space="0" w:color="auto"/>
            </w:tcBorders>
            <w:shd w:val="clear" w:color="auto" w:fill="F0F0F0"/>
            <w:vAlign w:val="center"/>
          </w:tcPr>
          <w:p w:rsidR="000044DD" w:rsidRPr="008C534F" w:rsidRDefault="000044DD" w:rsidP="000044DD">
            <w:pPr>
              <w:jc w:val="center"/>
              <w:rPr>
                <w:sz w:val="16"/>
                <w:szCs w:val="16"/>
              </w:rPr>
            </w:pPr>
          </w:p>
        </w:tc>
      </w:tr>
      <w:tr w:rsidR="000044DD" w:rsidRPr="008C534F" w:rsidTr="00DB39C0">
        <w:tblPrEx>
          <w:tblCellMar>
            <w:left w:w="80" w:type="dxa"/>
            <w:right w:w="80" w:type="dxa"/>
          </w:tblCellMar>
        </w:tblPrEx>
        <w:trPr>
          <w:cantSplit/>
        </w:trPr>
        <w:tc>
          <w:tcPr>
            <w:tcW w:w="646" w:type="dxa"/>
            <w:tcBorders>
              <w:top w:val="single" w:sz="12" w:space="0" w:color="auto"/>
              <w:left w:val="single" w:sz="12" w:space="0" w:color="auto"/>
              <w:bottom w:val="single" w:sz="18" w:space="0" w:color="auto"/>
              <w:right w:val="single" w:sz="6" w:space="0" w:color="auto"/>
            </w:tcBorders>
          </w:tcPr>
          <w:p w:rsidR="000044DD" w:rsidRPr="00DB39C0" w:rsidRDefault="000044DD" w:rsidP="000044DD">
            <w:pPr>
              <w:jc w:val="center"/>
              <w:rPr>
                <w:rFonts w:ascii="Times New Roman" w:hAnsi="Times New Roman"/>
                <w:sz w:val="18"/>
                <w:szCs w:val="18"/>
              </w:rPr>
            </w:pPr>
            <w:r w:rsidRPr="00DB39C0">
              <w:rPr>
                <w:rFonts w:ascii="Times New Roman" w:hAnsi="Times New Roman"/>
                <w:sz w:val="18"/>
                <w:szCs w:val="18"/>
              </w:rPr>
              <w:t>1645</w:t>
            </w:r>
          </w:p>
        </w:tc>
        <w:tc>
          <w:tcPr>
            <w:tcW w:w="757" w:type="dxa"/>
            <w:tcBorders>
              <w:top w:val="single" w:sz="12" w:space="0" w:color="auto"/>
              <w:left w:val="single" w:sz="12" w:space="0" w:color="auto"/>
              <w:bottom w:val="single" w:sz="18" w:space="0" w:color="auto"/>
              <w:right w:val="single" w:sz="6" w:space="0" w:color="auto"/>
            </w:tcBorders>
            <w:vAlign w:val="center"/>
          </w:tcPr>
          <w:p w:rsidR="000044DD" w:rsidRPr="00DB39C0" w:rsidRDefault="000044DD" w:rsidP="000044DD">
            <w:pPr>
              <w:jc w:val="center"/>
              <w:rPr>
                <w:rFonts w:ascii="Times New Roman" w:hAnsi="Times New Roman"/>
                <w:sz w:val="18"/>
                <w:szCs w:val="18"/>
              </w:rPr>
            </w:pPr>
            <w:r w:rsidRPr="00DB39C0">
              <w:rPr>
                <w:rFonts w:ascii="Times New Roman" w:hAnsi="Times New Roman"/>
                <w:sz w:val="18"/>
                <w:szCs w:val="18"/>
              </w:rPr>
              <w:t>110/2</w:t>
            </w:r>
          </w:p>
        </w:tc>
        <w:tc>
          <w:tcPr>
            <w:tcW w:w="944" w:type="dxa"/>
            <w:tcBorders>
              <w:top w:val="single" w:sz="12" w:space="0" w:color="auto"/>
              <w:left w:val="single" w:sz="6" w:space="0" w:color="auto"/>
              <w:bottom w:val="single" w:sz="18" w:space="0" w:color="auto"/>
              <w:right w:val="single" w:sz="6" w:space="0" w:color="auto"/>
            </w:tcBorders>
            <w:vAlign w:val="center"/>
          </w:tcPr>
          <w:p w:rsidR="000044DD" w:rsidRPr="00DB39C0" w:rsidRDefault="00DB39C0" w:rsidP="000044DD">
            <w:pPr>
              <w:rPr>
                <w:rFonts w:ascii="Times New Roman" w:hAnsi="Times New Roman"/>
                <w:sz w:val="18"/>
                <w:szCs w:val="18"/>
              </w:rPr>
            </w:pPr>
            <w:r w:rsidRPr="00DB39C0">
              <w:rPr>
                <w:rFonts w:ascii="Times New Roman" w:hAnsi="Times New Roman"/>
                <w:sz w:val="18"/>
                <w:szCs w:val="18"/>
              </w:rPr>
              <w:t>njiva  7</w:t>
            </w:r>
          </w:p>
        </w:tc>
        <w:tc>
          <w:tcPr>
            <w:tcW w:w="347" w:type="dxa"/>
            <w:tcBorders>
              <w:top w:val="single" w:sz="12" w:space="0" w:color="auto"/>
              <w:left w:val="single" w:sz="6" w:space="0" w:color="auto"/>
              <w:bottom w:val="single" w:sz="18" w:space="0" w:color="auto"/>
              <w:right w:val="single" w:sz="6" w:space="0" w:color="auto"/>
            </w:tcBorders>
            <w:vAlign w:val="center"/>
          </w:tcPr>
          <w:p w:rsidR="000044DD" w:rsidRPr="00DB39C0" w:rsidRDefault="000044DD" w:rsidP="000044DD">
            <w:pPr>
              <w:jc w:val="right"/>
              <w:rPr>
                <w:rFonts w:ascii="Times New Roman" w:hAnsi="Times New Roman"/>
                <w:sz w:val="18"/>
                <w:szCs w:val="18"/>
              </w:rPr>
            </w:pPr>
          </w:p>
        </w:tc>
        <w:tc>
          <w:tcPr>
            <w:tcW w:w="425" w:type="dxa"/>
            <w:tcBorders>
              <w:top w:val="single" w:sz="12" w:space="0" w:color="auto"/>
              <w:left w:val="single" w:sz="6" w:space="0" w:color="auto"/>
              <w:bottom w:val="single" w:sz="18" w:space="0" w:color="auto"/>
              <w:right w:val="single" w:sz="6" w:space="0" w:color="auto"/>
            </w:tcBorders>
            <w:vAlign w:val="center"/>
          </w:tcPr>
          <w:p w:rsidR="000044DD" w:rsidRPr="00DB39C0" w:rsidRDefault="000044DD" w:rsidP="000044DD">
            <w:pPr>
              <w:jc w:val="right"/>
              <w:rPr>
                <w:rFonts w:ascii="Times New Roman" w:hAnsi="Times New Roman"/>
                <w:sz w:val="18"/>
                <w:szCs w:val="18"/>
              </w:rPr>
            </w:pPr>
            <w:r w:rsidRPr="00DB39C0">
              <w:rPr>
                <w:rFonts w:ascii="Times New Roman" w:hAnsi="Times New Roman"/>
                <w:sz w:val="18"/>
                <w:szCs w:val="18"/>
              </w:rPr>
              <w:t>49</w:t>
            </w:r>
          </w:p>
        </w:tc>
        <w:tc>
          <w:tcPr>
            <w:tcW w:w="425" w:type="dxa"/>
            <w:tcBorders>
              <w:top w:val="single" w:sz="12" w:space="0" w:color="auto"/>
              <w:left w:val="single" w:sz="6" w:space="0" w:color="auto"/>
              <w:bottom w:val="single" w:sz="18" w:space="0" w:color="auto"/>
              <w:right w:val="single" w:sz="12" w:space="0" w:color="auto"/>
            </w:tcBorders>
            <w:vAlign w:val="center"/>
          </w:tcPr>
          <w:p w:rsidR="000044DD" w:rsidRPr="00DB39C0" w:rsidRDefault="000044DD" w:rsidP="000044DD">
            <w:pPr>
              <w:jc w:val="right"/>
              <w:rPr>
                <w:rFonts w:ascii="Times New Roman" w:hAnsi="Times New Roman"/>
                <w:sz w:val="18"/>
                <w:szCs w:val="18"/>
              </w:rPr>
            </w:pPr>
            <w:r w:rsidRPr="00DB39C0">
              <w:rPr>
                <w:rFonts w:ascii="Times New Roman" w:hAnsi="Times New Roman"/>
                <w:sz w:val="18"/>
                <w:szCs w:val="18"/>
              </w:rPr>
              <w:t>89</w:t>
            </w:r>
          </w:p>
        </w:tc>
        <w:tc>
          <w:tcPr>
            <w:tcW w:w="932" w:type="dxa"/>
            <w:tcBorders>
              <w:top w:val="single" w:sz="12" w:space="0" w:color="auto"/>
              <w:left w:val="single" w:sz="12" w:space="0" w:color="auto"/>
              <w:bottom w:val="single" w:sz="18" w:space="0" w:color="auto"/>
              <w:right w:val="single" w:sz="18" w:space="0" w:color="auto"/>
            </w:tcBorders>
          </w:tcPr>
          <w:p w:rsidR="000044DD" w:rsidRPr="00DB39C0" w:rsidRDefault="00DB39C0" w:rsidP="000044DD">
            <w:pPr>
              <w:jc w:val="center"/>
              <w:rPr>
                <w:rFonts w:ascii="Times New Roman" w:hAnsi="Times New Roman"/>
                <w:sz w:val="18"/>
                <w:szCs w:val="18"/>
              </w:rPr>
            </w:pPr>
            <w:r>
              <w:rPr>
                <w:rFonts w:ascii="Times New Roman" w:hAnsi="Times New Roman"/>
                <w:sz w:val="18"/>
                <w:szCs w:val="18"/>
              </w:rPr>
              <w:t>-</w:t>
            </w:r>
          </w:p>
        </w:tc>
        <w:tc>
          <w:tcPr>
            <w:tcW w:w="709" w:type="dxa"/>
            <w:tcBorders>
              <w:top w:val="single" w:sz="12" w:space="0" w:color="auto"/>
              <w:left w:val="single" w:sz="18" w:space="0" w:color="auto"/>
              <w:bottom w:val="single" w:sz="18" w:space="0" w:color="auto"/>
              <w:right w:val="single" w:sz="6" w:space="0" w:color="auto"/>
            </w:tcBorders>
            <w:vAlign w:val="center"/>
          </w:tcPr>
          <w:p w:rsidR="000044DD" w:rsidRPr="00DB39C0" w:rsidRDefault="000044DD" w:rsidP="000044DD">
            <w:pPr>
              <w:jc w:val="center"/>
              <w:rPr>
                <w:rFonts w:ascii="Times New Roman" w:hAnsi="Times New Roman"/>
                <w:sz w:val="18"/>
                <w:szCs w:val="18"/>
              </w:rPr>
            </w:pPr>
            <w:r w:rsidRPr="00DB39C0">
              <w:rPr>
                <w:rFonts w:ascii="Times New Roman" w:hAnsi="Times New Roman"/>
                <w:sz w:val="18"/>
                <w:szCs w:val="18"/>
              </w:rPr>
              <w:t>110/2</w:t>
            </w:r>
          </w:p>
        </w:tc>
        <w:tc>
          <w:tcPr>
            <w:tcW w:w="911" w:type="dxa"/>
            <w:tcBorders>
              <w:top w:val="single" w:sz="12" w:space="0" w:color="auto"/>
              <w:left w:val="single" w:sz="6" w:space="0" w:color="auto"/>
              <w:bottom w:val="single" w:sz="18" w:space="0" w:color="auto"/>
              <w:right w:val="single" w:sz="6" w:space="0" w:color="auto"/>
            </w:tcBorders>
            <w:vAlign w:val="center"/>
          </w:tcPr>
          <w:p w:rsidR="000044DD" w:rsidRPr="00DB39C0" w:rsidRDefault="000044DD" w:rsidP="000044DD">
            <w:pPr>
              <w:rPr>
                <w:rFonts w:ascii="Times New Roman" w:hAnsi="Times New Roman"/>
                <w:sz w:val="18"/>
                <w:szCs w:val="18"/>
              </w:rPr>
            </w:pPr>
            <w:r w:rsidRPr="00DB39C0">
              <w:rPr>
                <w:rFonts w:ascii="Times New Roman" w:hAnsi="Times New Roman"/>
                <w:sz w:val="18"/>
                <w:szCs w:val="18"/>
              </w:rPr>
              <w:t>zemljišče</w:t>
            </w:r>
          </w:p>
        </w:tc>
        <w:tc>
          <w:tcPr>
            <w:tcW w:w="992" w:type="dxa"/>
            <w:tcBorders>
              <w:top w:val="single" w:sz="12" w:space="0" w:color="auto"/>
              <w:left w:val="single" w:sz="6" w:space="0" w:color="auto"/>
              <w:bottom w:val="single" w:sz="18" w:space="0" w:color="auto"/>
              <w:right w:val="single" w:sz="6" w:space="0" w:color="auto"/>
            </w:tcBorders>
            <w:vAlign w:val="center"/>
          </w:tcPr>
          <w:p w:rsidR="000044DD" w:rsidRPr="00DB39C0" w:rsidRDefault="000044DD" w:rsidP="000044DD">
            <w:pPr>
              <w:jc w:val="right"/>
              <w:rPr>
                <w:rFonts w:ascii="Times New Roman" w:hAnsi="Times New Roman"/>
                <w:color w:val="FF0000"/>
                <w:sz w:val="18"/>
                <w:szCs w:val="18"/>
              </w:rPr>
            </w:pPr>
          </w:p>
        </w:tc>
        <w:tc>
          <w:tcPr>
            <w:tcW w:w="425" w:type="dxa"/>
            <w:tcBorders>
              <w:top w:val="single" w:sz="12" w:space="0" w:color="auto"/>
              <w:left w:val="single" w:sz="6" w:space="0" w:color="auto"/>
              <w:bottom w:val="single" w:sz="18" w:space="0" w:color="auto"/>
              <w:right w:val="single" w:sz="6" w:space="0" w:color="auto"/>
            </w:tcBorders>
            <w:vAlign w:val="center"/>
          </w:tcPr>
          <w:p w:rsidR="000044DD" w:rsidRPr="00DB39C0" w:rsidRDefault="000044DD" w:rsidP="000044DD">
            <w:pPr>
              <w:jc w:val="right"/>
              <w:rPr>
                <w:rFonts w:ascii="Times New Roman" w:hAnsi="Times New Roman"/>
                <w:color w:val="FF0000"/>
                <w:sz w:val="18"/>
                <w:szCs w:val="18"/>
              </w:rPr>
            </w:pPr>
          </w:p>
        </w:tc>
        <w:tc>
          <w:tcPr>
            <w:tcW w:w="567" w:type="dxa"/>
            <w:tcBorders>
              <w:top w:val="single" w:sz="12" w:space="0" w:color="auto"/>
              <w:left w:val="single" w:sz="6" w:space="0" w:color="auto"/>
              <w:bottom w:val="single" w:sz="18" w:space="0" w:color="auto"/>
              <w:right w:val="single" w:sz="6" w:space="0" w:color="auto"/>
            </w:tcBorders>
            <w:vAlign w:val="center"/>
          </w:tcPr>
          <w:p w:rsidR="000044DD" w:rsidRPr="006D1613" w:rsidRDefault="000044DD" w:rsidP="000044DD">
            <w:pPr>
              <w:jc w:val="right"/>
              <w:rPr>
                <w:rFonts w:ascii="Times New Roman" w:hAnsi="Times New Roman"/>
                <w:sz w:val="18"/>
                <w:szCs w:val="18"/>
              </w:rPr>
            </w:pPr>
            <w:r w:rsidRPr="006D1613">
              <w:rPr>
                <w:rFonts w:ascii="Times New Roman" w:hAnsi="Times New Roman"/>
                <w:sz w:val="18"/>
                <w:szCs w:val="18"/>
              </w:rPr>
              <w:t>47</w:t>
            </w:r>
          </w:p>
        </w:tc>
        <w:tc>
          <w:tcPr>
            <w:tcW w:w="567" w:type="dxa"/>
            <w:tcBorders>
              <w:top w:val="single" w:sz="12" w:space="0" w:color="auto"/>
              <w:left w:val="single" w:sz="6" w:space="0" w:color="auto"/>
              <w:bottom w:val="single" w:sz="18" w:space="0" w:color="auto"/>
              <w:right w:val="single" w:sz="6" w:space="0" w:color="auto"/>
            </w:tcBorders>
            <w:vAlign w:val="center"/>
          </w:tcPr>
          <w:p w:rsidR="000044DD" w:rsidRPr="006D1613" w:rsidRDefault="000044DD" w:rsidP="000044DD">
            <w:pPr>
              <w:jc w:val="right"/>
              <w:rPr>
                <w:rFonts w:ascii="Times New Roman" w:hAnsi="Times New Roman"/>
                <w:sz w:val="18"/>
                <w:szCs w:val="18"/>
              </w:rPr>
            </w:pPr>
            <w:r w:rsidRPr="006D1613">
              <w:rPr>
                <w:rFonts w:ascii="Times New Roman" w:hAnsi="Times New Roman"/>
                <w:sz w:val="18"/>
                <w:szCs w:val="18"/>
              </w:rPr>
              <w:t>48</w:t>
            </w:r>
          </w:p>
        </w:tc>
        <w:tc>
          <w:tcPr>
            <w:tcW w:w="993" w:type="dxa"/>
            <w:tcBorders>
              <w:top w:val="single" w:sz="12" w:space="0" w:color="auto"/>
              <w:left w:val="single" w:sz="6" w:space="0" w:color="auto"/>
              <w:bottom w:val="single" w:sz="18" w:space="0" w:color="auto"/>
              <w:right w:val="single" w:sz="6" w:space="0" w:color="auto"/>
            </w:tcBorders>
            <w:vAlign w:val="center"/>
          </w:tcPr>
          <w:p w:rsidR="000044DD" w:rsidRPr="00DB39C0" w:rsidRDefault="000044DD" w:rsidP="000044DD">
            <w:pPr>
              <w:jc w:val="center"/>
              <w:rPr>
                <w:rFonts w:ascii="Times New Roman" w:hAnsi="Times New Roman"/>
                <w:sz w:val="18"/>
                <w:szCs w:val="18"/>
              </w:rPr>
            </w:pPr>
            <w:r w:rsidRPr="00DB39C0">
              <w:rPr>
                <w:rFonts w:ascii="Times New Roman" w:hAnsi="Times New Roman"/>
                <w:sz w:val="18"/>
                <w:szCs w:val="18"/>
              </w:rPr>
              <w:t>-</w:t>
            </w:r>
          </w:p>
        </w:tc>
        <w:tc>
          <w:tcPr>
            <w:tcW w:w="992" w:type="dxa"/>
            <w:tcBorders>
              <w:top w:val="single" w:sz="12" w:space="0" w:color="auto"/>
              <w:left w:val="single" w:sz="6" w:space="0" w:color="auto"/>
              <w:bottom w:val="single" w:sz="18" w:space="0" w:color="auto"/>
              <w:right w:val="single" w:sz="12" w:space="0" w:color="auto"/>
            </w:tcBorders>
            <w:vAlign w:val="center"/>
          </w:tcPr>
          <w:p w:rsidR="000044DD" w:rsidRPr="00DB39C0" w:rsidRDefault="00DB39C0" w:rsidP="00DB39C0">
            <w:pPr>
              <w:jc w:val="center"/>
              <w:rPr>
                <w:rFonts w:ascii="Times New Roman" w:hAnsi="Times New Roman"/>
                <w:sz w:val="18"/>
                <w:szCs w:val="18"/>
              </w:rPr>
            </w:pPr>
            <w:r w:rsidRPr="00DB39C0">
              <w:rPr>
                <w:rFonts w:ascii="Times New Roman" w:hAnsi="Times New Roman"/>
                <w:sz w:val="18"/>
                <w:szCs w:val="18"/>
              </w:rPr>
              <w:t>R</w:t>
            </w:r>
          </w:p>
        </w:tc>
      </w:tr>
      <w:tr w:rsidR="00DB39C0" w:rsidRPr="008C534F" w:rsidTr="00DB39C0">
        <w:tblPrEx>
          <w:tblCellMar>
            <w:left w:w="80" w:type="dxa"/>
            <w:right w:w="80" w:type="dxa"/>
          </w:tblCellMar>
        </w:tblPrEx>
        <w:trPr>
          <w:cantSplit/>
        </w:trPr>
        <w:tc>
          <w:tcPr>
            <w:tcW w:w="2347" w:type="dxa"/>
            <w:gridSpan w:val="3"/>
            <w:tcBorders>
              <w:top w:val="single" w:sz="18" w:space="0" w:color="auto"/>
              <w:right w:val="single" w:sz="6" w:space="0" w:color="auto"/>
            </w:tcBorders>
          </w:tcPr>
          <w:p w:rsidR="00DB39C0" w:rsidRPr="00DB39C0" w:rsidRDefault="00DB39C0" w:rsidP="00DB39C0">
            <w:pPr>
              <w:jc w:val="right"/>
              <w:rPr>
                <w:rFonts w:ascii="Times New Roman" w:hAnsi="Times New Roman"/>
                <w:b/>
                <w:sz w:val="16"/>
                <w:szCs w:val="16"/>
              </w:rPr>
            </w:pPr>
            <w:r w:rsidRPr="00DB39C0">
              <w:rPr>
                <w:rFonts w:ascii="Times New Roman" w:hAnsi="Times New Roman"/>
                <w:b/>
                <w:sz w:val="16"/>
                <w:szCs w:val="16"/>
              </w:rPr>
              <w:t>SKUPAJ</w:t>
            </w:r>
          </w:p>
        </w:tc>
        <w:tc>
          <w:tcPr>
            <w:tcW w:w="347" w:type="dxa"/>
            <w:tcBorders>
              <w:top w:val="single" w:sz="18" w:space="0" w:color="auto"/>
              <w:left w:val="single" w:sz="6" w:space="0" w:color="auto"/>
              <w:bottom w:val="single" w:sz="6" w:space="0" w:color="auto"/>
              <w:right w:val="single" w:sz="6" w:space="0" w:color="auto"/>
            </w:tcBorders>
            <w:vAlign w:val="center"/>
          </w:tcPr>
          <w:p w:rsidR="00DB39C0" w:rsidRPr="008C534F" w:rsidRDefault="00DB39C0" w:rsidP="000044DD">
            <w:pPr>
              <w:jc w:val="right"/>
              <w:rPr>
                <w:rFonts w:ascii="Times New Roman" w:hAnsi="Times New Roman"/>
                <w:sz w:val="16"/>
                <w:szCs w:val="16"/>
              </w:rPr>
            </w:pPr>
          </w:p>
        </w:tc>
        <w:tc>
          <w:tcPr>
            <w:tcW w:w="425" w:type="dxa"/>
            <w:tcBorders>
              <w:top w:val="single" w:sz="18" w:space="0" w:color="auto"/>
              <w:left w:val="single" w:sz="6" w:space="0" w:color="auto"/>
              <w:bottom w:val="single" w:sz="6" w:space="0" w:color="auto"/>
              <w:right w:val="single" w:sz="6" w:space="0" w:color="auto"/>
            </w:tcBorders>
            <w:vAlign w:val="center"/>
          </w:tcPr>
          <w:p w:rsidR="00DB39C0" w:rsidRPr="00CC2BCF" w:rsidRDefault="00DB39C0" w:rsidP="000044DD">
            <w:pPr>
              <w:jc w:val="right"/>
              <w:rPr>
                <w:rFonts w:ascii="Times New Roman" w:hAnsi="Times New Roman"/>
                <w:sz w:val="18"/>
                <w:szCs w:val="18"/>
              </w:rPr>
            </w:pPr>
            <w:r w:rsidRPr="00CC2BCF">
              <w:rPr>
                <w:rFonts w:ascii="Times New Roman" w:hAnsi="Times New Roman"/>
                <w:sz w:val="18"/>
                <w:szCs w:val="18"/>
              </w:rPr>
              <w:t>49</w:t>
            </w:r>
          </w:p>
        </w:tc>
        <w:tc>
          <w:tcPr>
            <w:tcW w:w="425" w:type="dxa"/>
            <w:tcBorders>
              <w:top w:val="single" w:sz="18" w:space="0" w:color="auto"/>
              <w:left w:val="single" w:sz="6" w:space="0" w:color="auto"/>
              <w:bottom w:val="single" w:sz="6" w:space="0" w:color="auto"/>
              <w:right w:val="single" w:sz="12" w:space="0" w:color="auto"/>
            </w:tcBorders>
            <w:vAlign w:val="center"/>
          </w:tcPr>
          <w:p w:rsidR="00DB39C0" w:rsidRPr="00CC2BCF" w:rsidRDefault="00DB39C0" w:rsidP="000044DD">
            <w:pPr>
              <w:jc w:val="right"/>
              <w:rPr>
                <w:rFonts w:ascii="Times New Roman" w:hAnsi="Times New Roman"/>
                <w:sz w:val="18"/>
                <w:szCs w:val="18"/>
              </w:rPr>
            </w:pPr>
            <w:r w:rsidRPr="00CC2BCF">
              <w:rPr>
                <w:rFonts w:ascii="Times New Roman" w:hAnsi="Times New Roman"/>
                <w:sz w:val="18"/>
                <w:szCs w:val="18"/>
              </w:rPr>
              <w:t>89</w:t>
            </w:r>
          </w:p>
        </w:tc>
        <w:tc>
          <w:tcPr>
            <w:tcW w:w="932" w:type="dxa"/>
            <w:tcBorders>
              <w:top w:val="single" w:sz="18" w:space="0" w:color="auto"/>
              <w:left w:val="single" w:sz="12" w:space="0" w:color="auto"/>
            </w:tcBorders>
          </w:tcPr>
          <w:p w:rsidR="00DB39C0" w:rsidRPr="008C534F" w:rsidRDefault="00DB39C0" w:rsidP="000044DD">
            <w:pPr>
              <w:jc w:val="center"/>
              <w:rPr>
                <w:rFonts w:ascii="Times New Roman" w:hAnsi="Times New Roman"/>
                <w:sz w:val="16"/>
                <w:szCs w:val="16"/>
              </w:rPr>
            </w:pPr>
          </w:p>
        </w:tc>
        <w:tc>
          <w:tcPr>
            <w:tcW w:w="2612" w:type="dxa"/>
            <w:gridSpan w:val="3"/>
            <w:tcBorders>
              <w:top w:val="single" w:sz="18" w:space="0" w:color="auto"/>
              <w:left w:val="nil"/>
              <w:right w:val="single" w:sz="6" w:space="0" w:color="auto"/>
            </w:tcBorders>
            <w:vAlign w:val="center"/>
          </w:tcPr>
          <w:p w:rsidR="00DB39C0" w:rsidRPr="00DB39C0" w:rsidRDefault="00DB39C0" w:rsidP="000044DD">
            <w:pPr>
              <w:jc w:val="right"/>
              <w:rPr>
                <w:rFonts w:ascii="Times New Roman" w:hAnsi="Times New Roman"/>
                <w:b/>
                <w:color w:val="FF0000"/>
                <w:sz w:val="16"/>
                <w:szCs w:val="16"/>
              </w:rPr>
            </w:pPr>
            <w:r w:rsidRPr="00DB39C0">
              <w:rPr>
                <w:rFonts w:ascii="Times New Roman" w:hAnsi="Times New Roman"/>
                <w:b/>
                <w:sz w:val="16"/>
                <w:szCs w:val="16"/>
              </w:rPr>
              <w:t>SKUPAJ</w:t>
            </w:r>
          </w:p>
        </w:tc>
        <w:tc>
          <w:tcPr>
            <w:tcW w:w="425" w:type="dxa"/>
            <w:tcBorders>
              <w:top w:val="single" w:sz="18" w:space="0" w:color="auto"/>
              <w:left w:val="single" w:sz="6" w:space="0" w:color="auto"/>
              <w:bottom w:val="single" w:sz="6" w:space="0" w:color="auto"/>
              <w:right w:val="single" w:sz="6" w:space="0" w:color="auto"/>
            </w:tcBorders>
            <w:vAlign w:val="center"/>
          </w:tcPr>
          <w:p w:rsidR="00DB39C0" w:rsidRPr="008C534F" w:rsidRDefault="00DB39C0" w:rsidP="000044DD">
            <w:pPr>
              <w:jc w:val="right"/>
              <w:rPr>
                <w:rFonts w:ascii="Times New Roman" w:hAnsi="Times New Roman"/>
                <w:color w:val="FF0000"/>
                <w:sz w:val="16"/>
                <w:szCs w:val="16"/>
              </w:rPr>
            </w:pPr>
          </w:p>
        </w:tc>
        <w:tc>
          <w:tcPr>
            <w:tcW w:w="567" w:type="dxa"/>
            <w:tcBorders>
              <w:top w:val="single" w:sz="18" w:space="0" w:color="auto"/>
              <w:left w:val="single" w:sz="6" w:space="0" w:color="auto"/>
              <w:bottom w:val="single" w:sz="6" w:space="0" w:color="auto"/>
              <w:right w:val="single" w:sz="6" w:space="0" w:color="auto"/>
            </w:tcBorders>
            <w:vAlign w:val="center"/>
          </w:tcPr>
          <w:p w:rsidR="00DB39C0" w:rsidRPr="00CC2BCF" w:rsidRDefault="00DB39C0" w:rsidP="000044DD">
            <w:pPr>
              <w:jc w:val="right"/>
              <w:rPr>
                <w:rFonts w:ascii="Times New Roman" w:hAnsi="Times New Roman"/>
                <w:sz w:val="18"/>
                <w:szCs w:val="18"/>
              </w:rPr>
            </w:pPr>
            <w:r w:rsidRPr="00CC2BCF">
              <w:rPr>
                <w:rFonts w:ascii="Times New Roman" w:hAnsi="Times New Roman"/>
                <w:sz w:val="18"/>
                <w:szCs w:val="18"/>
              </w:rPr>
              <w:t>47</w:t>
            </w:r>
          </w:p>
        </w:tc>
        <w:tc>
          <w:tcPr>
            <w:tcW w:w="567" w:type="dxa"/>
            <w:tcBorders>
              <w:top w:val="single" w:sz="18" w:space="0" w:color="auto"/>
              <w:left w:val="single" w:sz="6" w:space="0" w:color="auto"/>
              <w:bottom w:val="single" w:sz="6" w:space="0" w:color="auto"/>
              <w:right w:val="single" w:sz="6" w:space="0" w:color="auto"/>
            </w:tcBorders>
            <w:vAlign w:val="center"/>
          </w:tcPr>
          <w:p w:rsidR="00DB39C0" w:rsidRPr="00CC2BCF" w:rsidRDefault="00DB39C0" w:rsidP="000044DD">
            <w:pPr>
              <w:jc w:val="right"/>
              <w:rPr>
                <w:rFonts w:ascii="Times New Roman" w:hAnsi="Times New Roman"/>
                <w:sz w:val="18"/>
                <w:szCs w:val="18"/>
              </w:rPr>
            </w:pPr>
            <w:r w:rsidRPr="00CC2BCF">
              <w:rPr>
                <w:rFonts w:ascii="Times New Roman" w:hAnsi="Times New Roman"/>
                <w:sz w:val="18"/>
                <w:szCs w:val="18"/>
              </w:rPr>
              <w:t>48</w:t>
            </w:r>
          </w:p>
        </w:tc>
        <w:tc>
          <w:tcPr>
            <w:tcW w:w="993" w:type="dxa"/>
            <w:tcBorders>
              <w:top w:val="single" w:sz="18" w:space="0" w:color="auto"/>
              <w:left w:val="single" w:sz="6" w:space="0" w:color="auto"/>
              <w:right w:val="single" w:sz="6" w:space="0" w:color="auto"/>
            </w:tcBorders>
            <w:vAlign w:val="center"/>
          </w:tcPr>
          <w:p w:rsidR="00DB39C0" w:rsidRPr="00DB39C0" w:rsidRDefault="00DB39C0" w:rsidP="000044DD">
            <w:pPr>
              <w:jc w:val="center"/>
              <w:rPr>
                <w:rFonts w:ascii="Times New Roman" w:hAnsi="Times New Roman"/>
                <w:b/>
                <w:sz w:val="16"/>
                <w:szCs w:val="16"/>
              </w:rPr>
            </w:pPr>
            <w:r w:rsidRPr="00DB39C0">
              <w:rPr>
                <w:rFonts w:ascii="Times New Roman" w:hAnsi="Times New Roman"/>
                <w:b/>
                <w:sz w:val="16"/>
                <w:szCs w:val="16"/>
              </w:rPr>
              <w:t>RAZLIKA</w:t>
            </w:r>
          </w:p>
        </w:tc>
        <w:tc>
          <w:tcPr>
            <w:tcW w:w="992" w:type="dxa"/>
            <w:tcBorders>
              <w:top w:val="single" w:sz="18" w:space="0" w:color="auto"/>
              <w:left w:val="single" w:sz="6" w:space="0" w:color="auto"/>
              <w:bottom w:val="single" w:sz="6" w:space="0" w:color="auto"/>
              <w:right w:val="single" w:sz="12" w:space="0" w:color="auto"/>
            </w:tcBorders>
            <w:vAlign w:val="center"/>
          </w:tcPr>
          <w:p w:rsidR="00DB39C0" w:rsidRPr="00CC2BCF" w:rsidRDefault="00DB39C0" w:rsidP="00CC2BCF">
            <w:pPr>
              <w:jc w:val="right"/>
              <w:rPr>
                <w:rFonts w:ascii="Times New Roman" w:hAnsi="Times New Roman"/>
                <w:sz w:val="18"/>
                <w:szCs w:val="18"/>
              </w:rPr>
            </w:pPr>
            <w:r w:rsidRPr="00CC2BCF">
              <w:rPr>
                <w:rFonts w:ascii="Times New Roman" w:hAnsi="Times New Roman"/>
                <w:sz w:val="18"/>
                <w:szCs w:val="18"/>
              </w:rPr>
              <w:t>-241</w:t>
            </w:r>
          </w:p>
        </w:tc>
      </w:tr>
    </w:tbl>
    <w:p w:rsidR="008C534F" w:rsidRDefault="008C534F" w:rsidP="008C534F">
      <w:pPr>
        <w:jc w:val="center"/>
        <w:rPr>
          <w:b/>
          <w:bCs/>
          <w:sz w:val="28"/>
          <w:szCs w:val="28"/>
        </w:rPr>
      </w:pPr>
    </w:p>
    <w:p w:rsidR="00DB39C0" w:rsidRDefault="00DB39C0" w:rsidP="00DB39C0">
      <w:pPr>
        <w:rPr>
          <w:rFonts w:ascii="Courier New" w:hAnsi="Courier New" w:cs="Courier New"/>
          <w:bCs/>
          <w:szCs w:val="20"/>
          <w:lang w:eastAsia="sl-SI"/>
        </w:rPr>
      </w:pPr>
    </w:p>
    <w:tbl>
      <w:tblPr>
        <w:tblpPr w:leftFromText="141" w:rightFromText="141" w:vertAnchor="text" w:horzAnchor="margin" w:tblpXSpec="center" w:tblpY="16"/>
        <w:tblW w:w="10632" w:type="dxa"/>
        <w:tblLayout w:type="fixed"/>
        <w:tblCellMar>
          <w:left w:w="0" w:type="dxa"/>
          <w:right w:w="0" w:type="dxa"/>
        </w:tblCellMar>
        <w:tblLook w:val="0000" w:firstRow="0" w:lastRow="0" w:firstColumn="0" w:lastColumn="0" w:noHBand="0" w:noVBand="0"/>
      </w:tblPr>
      <w:tblGrid>
        <w:gridCol w:w="646"/>
        <w:gridCol w:w="757"/>
        <w:gridCol w:w="944"/>
        <w:gridCol w:w="427"/>
        <w:gridCol w:w="427"/>
        <w:gridCol w:w="425"/>
        <w:gridCol w:w="850"/>
        <w:gridCol w:w="709"/>
        <w:gridCol w:w="911"/>
        <w:gridCol w:w="992"/>
        <w:gridCol w:w="567"/>
        <w:gridCol w:w="567"/>
        <w:gridCol w:w="425"/>
        <w:gridCol w:w="993"/>
        <w:gridCol w:w="992"/>
      </w:tblGrid>
      <w:tr w:rsidR="00DB39C0" w:rsidRPr="008C534F" w:rsidTr="00DB39C0">
        <w:trPr>
          <w:cantSplit/>
          <w:trHeight w:val="300"/>
        </w:trPr>
        <w:tc>
          <w:tcPr>
            <w:tcW w:w="4476" w:type="dxa"/>
            <w:gridSpan w:val="7"/>
            <w:tcBorders>
              <w:top w:val="single" w:sz="12" w:space="0" w:color="auto"/>
              <w:left w:val="single" w:sz="12" w:space="0" w:color="auto"/>
              <w:bottom w:val="single" w:sz="6" w:space="0" w:color="auto"/>
              <w:right w:val="single" w:sz="18" w:space="0" w:color="auto"/>
            </w:tcBorders>
            <w:shd w:val="clear" w:color="auto" w:fill="F0F0F0"/>
          </w:tcPr>
          <w:p w:rsidR="00DB39C0" w:rsidRPr="008C534F" w:rsidRDefault="00DB39C0" w:rsidP="00093CF0">
            <w:pPr>
              <w:jc w:val="center"/>
              <w:rPr>
                <w:b/>
                <w:sz w:val="16"/>
                <w:szCs w:val="16"/>
              </w:rPr>
            </w:pPr>
            <w:r w:rsidRPr="008C534F">
              <w:rPr>
                <w:b/>
                <w:sz w:val="16"/>
                <w:szCs w:val="16"/>
              </w:rPr>
              <w:t>STANJE PRED SPREMEMBO</w:t>
            </w:r>
          </w:p>
        </w:tc>
        <w:tc>
          <w:tcPr>
            <w:tcW w:w="6156" w:type="dxa"/>
            <w:gridSpan w:val="8"/>
            <w:tcBorders>
              <w:top w:val="single" w:sz="12" w:space="0" w:color="auto"/>
              <w:left w:val="single" w:sz="18" w:space="0" w:color="auto"/>
              <w:bottom w:val="single" w:sz="6" w:space="0" w:color="auto"/>
              <w:right w:val="single" w:sz="12" w:space="0" w:color="auto"/>
            </w:tcBorders>
            <w:shd w:val="clear" w:color="auto" w:fill="F0F0F0"/>
            <w:vAlign w:val="center"/>
          </w:tcPr>
          <w:p w:rsidR="00DB39C0" w:rsidRPr="008C534F" w:rsidRDefault="00DB39C0" w:rsidP="00093CF0">
            <w:pPr>
              <w:jc w:val="center"/>
              <w:rPr>
                <w:b/>
                <w:sz w:val="16"/>
                <w:szCs w:val="16"/>
              </w:rPr>
            </w:pPr>
            <w:r w:rsidRPr="008C534F">
              <w:rPr>
                <w:b/>
                <w:sz w:val="16"/>
                <w:szCs w:val="16"/>
              </w:rPr>
              <w:t>STANJE PO SPREMEMBI</w:t>
            </w:r>
          </w:p>
        </w:tc>
      </w:tr>
      <w:tr w:rsidR="00DB39C0" w:rsidRPr="008C534F" w:rsidTr="00DB39C0">
        <w:trPr>
          <w:cantSplit/>
        </w:trPr>
        <w:tc>
          <w:tcPr>
            <w:tcW w:w="646" w:type="dxa"/>
            <w:vMerge w:val="restart"/>
            <w:tcBorders>
              <w:top w:val="single" w:sz="6" w:space="0" w:color="auto"/>
              <w:left w:val="single" w:sz="12" w:space="0" w:color="auto"/>
              <w:right w:val="single" w:sz="6" w:space="0" w:color="auto"/>
            </w:tcBorders>
            <w:shd w:val="clear" w:color="auto" w:fill="F0F0F0"/>
            <w:vAlign w:val="center"/>
          </w:tcPr>
          <w:p w:rsidR="00DB39C0" w:rsidRPr="008C534F" w:rsidRDefault="00DB39C0" w:rsidP="00093CF0">
            <w:pPr>
              <w:jc w:val="center"/>
              <w:rPr>
                <w:b/>
                <w:sz w:val="16"/>
                <w:szCs w:val="16"/>
              </w:rPr>
            </w:pPr>
            <w:proofErr w:type="spellStart"/>
            <w:r>
              <w:rPr>
                <w:b/>
                <w:sz w:val="16"/>
                <w:szCs w:val="16"/>
              </w:rPr>
              <w:t>šifko</w:t>
            </w:r>
            <w:proofErr w:type="spellEnd"/>
          </w:p>
        </w:tc>
        <w:tc>
          <w:tcPr>
            <w:tcW w:w="757" w:type="dxa"/>
            <w:vMerge w:val="restart"/>
            <w:tcBorders>
              <w:top w:val="single" w:sz="6" w:space="0" w:color="auto"/>
              <w:left w:val="single" w:sz="12" w:space="0" w:color="auto"/>
              <w:bottom w:val="single" w:sz="6" w:space="0" w:color="auto"/>
              <w:right w:val="single" w:sz="6" w:space="0" w:color="auto"/>
            </w:tcBorders>
            <w:shd w:val="clear" w:color="auto" w:fill="F0F0F0"/>
            <w:vAlign w:val="center"/>
          </w:tcPr>
          <w:p w:rsidR="00DB39C0" w:rsidRPr="008C534F" w:rsidRDefault="00DB39C0" w:rsidP="00093CF0">
            <w:pPr>
              <w:jc w:val="center"/>
              <w:rPr>
                <w:b/>
                <w:sz w:val="16"/>
                <w:szCs w:val="16"/>
              </w:rPr>
            </w:pPr>
            <w:r w:rsidRPr="008C534F">
              <w:rPr>
                <w:b/>
                <w:sz w:val="16"/>
                <w:szCs w:val="16"/>
              </w:rPr>
              <w:t>parc</w:t>
            </w:r>
            <w:r>
              <w:rPr>
                <w:b/>
                <w:sz w:val="16"/>
                <w:szCs w:val="16"/>
              </w:rPr>
              <w:t>ela</w:t>
            </w:r>
          </w:p>
        </w:tc>
        <w:tc>
          <w:tcPr>
            <w:tcW w:w="944" w:type="dxa"/>
            <w:vMerge w:val="restart"/>
            <w:tcBorders>
              <w:top w:val="single" w:sz="6" w:space="0" w:color="auto"/>
              <w:left w:val="single" w:sz="6" w:space="0" w:color="auto"/>
              <w:bottom w:val="single" w:sz="6" w:space="0" w:color="auto"/>
              <w:right w:val="single" w:sz="6" w:space="0" w:color="auto"/>
            </w:tcBorders>
            <w:shd w:val="clear" w:color="auto" w:fill="F0F0F0"/>
            <w:vAlign w:val="center"/>
          </w:tcPr>
          <w:p w:rsidR="00DB39C0" w:rsidRPr="008C534F" w:rsidRDefault="00DB39C0" w:rsidP="00093CF0">
            <w:pPr>
              <w:jc w:val="center"/>
              <w:rPr>
                <w:b/>
                <w:sz w:val="16"/>
                <w:szCs w:val="16"/>
              </w:rPr>
            </w:pPr>
            <w:r w:rsidRPr="008C534F">
              <w:rPr>
                <w:b/>
                <w:sz w:val="16"/>
                <w:szCs w:val="16"/>
              </w:rPr>
              <w:t xml:space="preserve">raba </w:t>
            </w:r>
          </w:p>
        </w:tc>
        <w:tc>
          <w:tcPr>
            <w:tcW w:w="1279" w:type="dxa"/>
            <w:gridSpan w:val="3"/>
            <w:tcBorders>
              <w:top w:val="single" w:sz="6" w:space="0" w:color="auto"/>
              <w:left w:val="single" w:sz="6" w:space="0" w:color="auto"/>
              <w:bottom w:val="single" w:sz="6" w:space="0" w:color="auto"/>
              <w:right w:val="single" w:sz="12" w:space="0" w:color="auto"/>
            </w:tcBorders>
            <w:shd w:val="clear" w:color="auto" w:fill="F0F0F0"/>
            <w:vAlign w:val="center"/>
          </w:tcPr>
          <w:p w:rsidR="00DB39C0" w:rsidRPr="008C534F" w:rsidRDefault="00DB39C0" w:rsidP="00093CF0">
            <w:pPr>
              <w:jc w:val="center"/>
              <w:rPr>
                <w:b/>
                <w:sz w:val="16"/>
                <w:szCs w:val="16"/>
              </w:rPr>
            </w:pPr>
            <w:r w:rsidRPr="008C534F">
              <w:rPr>
                <w:b/>
                <w:sz w:val="16"/>
                <w:szCs w:val="16"/>
              </w:rPr>
              <w:t>POVRŠINA</w:t>
            </w:r>
          </w:p>
        </w:tc>
        <w:tc>
          <w:tcPr>
            <w:tcW w:w="850" w:type="dxa"/>
            <w:vMerge w:val="restart"/>
            <w:tcBorders>
              <w:top w:val="single" w:sz="6" w:space="0" w:color="auto"/>
              <w:left w:val="single" w:sz="12" w:space="0" w:color="auto"/>
              <w:right w:val="single" w:sz="18" w:space="0" w:color="auto"/>
            </w:tcBorders>
            <w:shd w:val="clear" w:color="auto" w:fill="F0F0F0"/>
            <w:vAlign w:val="center"/>
          </w:tcPr>
          <w:p w:rsidR="00DB39C0" w:rsidRPr="008C534F" w:rsidRDefault="00DB39C0" w:rsidP="00093CF0">
            <w:pPr>
              <w:jc w:val="center"/>
              <w:rPr>
                <w:b/>
                <w:sz w:val="16"/>
                <w:szCs w:val="16"/>
              </w:rPr>
            </w:pPr>
            <w:r>
              <w:rPr>
                <w:b/>
                <w:sz w:val="16"/>
                <w:szCs w:val="16"/>
              </w:rPr>
              <w:t>urejenost</w:t>
            </w:r>
          </w:p>
        </w:tc>
        <w:tc>
          <w:tcPr>
            <w:tcW w:w="709" w:type="dxa"/>
            <w:vMerge w:val="restart"/>
            <w:tcBorders>
              <w:top w:val="single" w:sz="6" w:space="0" w:color="auto"/>
              <w:left w:val="single" w:sz="18" w:space="0" w:color="auto"/>
              <w:bottom w:val="single" w:sz="6" w:space="0" w:color="auto"/>
              <w:right w:val="single" w:sz="6" w:space="0" w:color="auto"/>
            </w:tcBorders>
            <w:shd w:val="clear" w:color="auto" w:fill="F0F0F0"/>
            <w:vAlign w:val="center"/>
          </w:tcPr>
          <w:p w:rsidR="00DB39C0" w:rsidRPr="008C534F" w:rsidRDefault="00DB39C0" w:rsidP="00093CF0">
            <w:pPr>
              <w:jc w:val="center"/>
              <w:rPr>
                <w:b/>
                <w:sz w:val="16"/>
                <w:szCs w:val="16"/>
              </w:rPr>
            </w:pPr>
            <w:r w:rsidRPr="008C534F">
              <w:rPr>
                <w:b/>
                <w:sz w:val="16"/>
                <w:szCs w:val="16"/>
              </w:rPr>
              <w:t>parcela</w:t>
            </w:r>
          </w:p>
        </w:tc>
        <w:tc>
          <w:tcPr>
            <w:tcW w:w="911" w:type="dxa"/>
            <w:vMerge w:val="restart"/>
            <w:tcBorders>
              <w:top w:val="single" w:sz="6" w:space="0" w:color="auto"/>
              <w:left w:val="single" w:sz="6" w:space="0" w:color="auto"/>
              <w:bottom w:val="single" w:sz="6" w:space="0" w:color="auto"/>
              <w:right w:val="single" w:sz="6" w:space="0" w:color="auto"/>
            </w:tcBorders>
            <w:shd w:val="clear" w:color="auto" w:fill="F0F0F0"/>
            <w:vAlign w:val="center"/>
          </w:tcPr>
          <w:p w:rsidR="00DB39C0" w:rsidRPr="008C534F" w:rsidRDefault="00DB39C0" w:rsidP="00093CF0">
            <w:pPr>
              <w:jc w:val="center"/>
              <w:rPr>
                <w:b/>
                <w:sz w:val="16"/>
                <w:szCs w:val="16"/>
              </w:rPr>
            </w:pPr>
            <w:r w:rsidRPr="008C534F">
              <w:rPr>
                <w:b/>
                <w:sz w:val="16"/>
                <w:szCs w:val="16"/>
              </w:rPr>
              <w:t xml:space="preserve">raba </w:t>
            </w:r>
          </w:p>
        </w:tc>
        <w:tc>
          <w:tcPr>
            <w:tcW w:w="992" w:type="dxa"/>
            <w:vMerge w:val="restart"/>
            <w:tcBorders>
              <w:top w:val="single" w:sz="6" w:space="0" w:color="auto"/>
              <w:left w:val="single" w:sz="6" w:space="0" w:color="auto"/>
              <w:bottom w:val="single" w:sz="6" w:space="0" w:color="auto"/>
              <w:right w:val="single" w:sz="6" w:space="0" w:color="auto"/>
            </w:tcBorders>
            <w:shd w:val="clear" w:color="auto" w:fill="F0F0F0"/>
            <w:vAlign w:val="center"/>
          </w:tcPr>
          <w:p w:rsidR="00DB39C0" w:rsidRPr="008C534F" w:rsidRDefault="00DB39C0" w:rsidP="00093CF0">
            <w:pPr>
              <w:jc w:val="center"/>
              <w:rPr>
                <w:b/>
                <w:sz w:val="16"/>
                <w:szCs w:val="16"/>
              </w:rPr>
            </w:pPr>
            <w:r w:rsidRPr="008C534F">
              <w:rPr>
                <w:b/>
                <w:sz w:val="16"/>
                <w:szCs w:val="16"/>
              </w:rPr>
              <w:t>štev. stavbe</w:t>
            </w:r>
          </w:p>
        </w:tc>
        <w:tc>
          <w:tcPr>
            <w:tcW w:w="1559" w:type="dxa"/>
            <w:gridSpan w:val="3"/>
            <w:tcBorders>
              <w:top w:val="single" w:sz="6" w:space="0" w:color="auto"/>
              <w:left w:val="single" w:sz="6" w:space="0" w:color="auto"/>
              <w:bottom w:val="single" w:sz="6" w:space="0" w:color="auto"/>
              <w:right w:val="single" w:sz="6" w:space="0" w:color="auto"/>
            </w:tcBorders>
            <w:shd w:val="clear" w:color="auto" w:fill="F0F0F0"/>
            <w:vAlign w:val="center"/>
          </w:tcPr>
          <w:p w:rsidR="00DB39C0" w:rsidRPr="008C534F" w:rsidRDefault="00DB39C0" w:rsidP="00093CF0">
            <w:pPr>
              <w:jc w:val="center"/>
              <w:rPr>
                <w:b/>
                <w:sz w:val="16"/>
                <w:szCs w:val="16"/>
              </w:rPr>
            </w:pPr>
            <w:r w:rsidRPr="008C534F">
              <w:rPr>
                <w:b/>
                <w:sz w:val="16"/>
                <w:szCs w:val="16"/>
              </w:rPr>
              <w:t>POVRŠINA</w:t>
            </w:r>
          </w:p>
        </w:tc>
        <w:tc>
          <w:tcPr>
            <w:tcW w:w="993" w:type="dxa"/>
            <w:vMerge w:val="restart"/>
            <w:tcBorders>
              <w:top w:val="single" w:sz="6" w:space="0" w:color="auto"/>
              <w:left w:val="single" w:sz="6" w:space="0" w:color="auto"/>
              <w:bottom w:val="single" w:sz="6" w:space="0" w:color="auto"/>
              <w:right w:val="single" w:sz="6" w:space="0" w:color="auto"/>
            </w:tcBorders>
            <w:shd w:val="clear" w:color="auto" w:fill="F0F0F0"/>
            <w:vAlign w:val="center"/>
          </w:tcPr>
          <w:p w:rsidR="00DB39C0" w:rsidRPr="008C534F" w:rsidRDefault="00DB39C0" w:rsidP="00093CF0">
            <w:pPr>
              <w:jc w:val="center"/>
              <w:rPr>
                <w:b/>
                <w:sz w:val="16"/>
                <w:szCs w:val="16"/>
              </w:rPr>
            </w:pPr>
            <w:r>
              <w:rPr>
                <w:b/>
                <w:sz w:val="16"/>
                <w:szCs w:val="16"/>
              </w:rPr>
              <w:t>urejenost</w:t>
            </w:r>
            <w:r w:rsidRPr="008C534F">
              <w:rPr>
                <w:b/>
                <w:sz w:val="16"/>
                <w:szCs w:val="16"/>
              </w:rPr>
              <w:t xml:space="preserve"> </w:t>
            </w:r>
          </w:p>
        </w:tc>
        <w:tc>
          <w:tcPr>
            <w:tcW w:w="992" w:type="dxa"/>
            <w:vMerge w:val="restart"/>
            <w:tcBorders>
              <w:top w:val="single" w:sz="6" w:space="0" w:color="auto"/>
              <w:left w:val="single" w:sz="6" w:space="0" w:color="auto"/>
              <w:bottom w:val="single" w:sz="6" w:space="0" w:color="auto"/>
              <w:right w:val="single" w:sz="12" w:space="0" w:color="auto"/>
            </w:tcBorders>
            <w:shd w:val="clear" w:color="auto" w:fill="F0F0F0"/>
            <w:vAlign w:val="center"/>
          </w:tcPr>
          <w:p w:rsidR="00DB39C0" w:rsidRPr="008C534F" w:rsidRDefault="00DB39C0" w:rsidP="00093CF0">
            <w:pPr>
              <w:jc w:val="center"/>
              <w:rPr>
                <w:b/>
                <w:sz w:val="16"/>
                <w:szCs w:val="16"/>
              </w:rPr>
            </w:pPr>
            <w:r>
              <w:rPr>
                <w:b/>
                <w:sz w:val="16"/>
                <w:szCs w:val="16"/>
              </w:rPr>
              <w:t>Način izračuna</w:t>
            </w:r>
          </w:p>
        </w:tc>
      </w:tr>
      <w:tr w:rsidR="00DB39C0" w:rsidRPr="008C534F" w:rsidTr="00DB39C0">
        <w:trPr>
          <w:cantSplit/>
          <w:trHeight w:val="319"/>
        </w:trPr>
        <w:tc>
          <w:tcPr>
            <w:tcW w:w="646" w:type="dxa"/>
            <w:vMerge/>
            <w:tcBorders>
              <w:left w:val="single" w:sz="12" w:space="0" w:color="auto"/>
              <w:bottom w:val="single" w:sz="12" w:space="0" w:color="auto"/>
              <w:right w:val="single" w:sz="6" w:space="0" w:color="auto"/>
            </w:tcBorders>
            <w:shd w:val="clear" w:color="auto" w:fill="F0F0F0"/>
          </w:tcPr>
          <w:p w:rsidR="00DB39C0" w:rsidRPr="008C534F" w:rsidRDefault="00DB39C0" w:rsidP="00093CF0">
            <w:pPr>
              <w:jc w:val="center"/>
              <w:rPr>
                <w:sz w:val="16"/>
                <w:szCs w:val="16"/>
              </w:rPr>
            </w:pPr>
          </w:p>
        </w:tc>
        <w:tc>
          <w:tcPr>
            <w:tcW w:w="757" w:type="dxa"/>
            <w:vMerge/>
            <w:tcBorders>
              <w:top w:val="single" w:sz="6" w:space="0" w:color="auto"/>
              <w:left w:val="single" w:sz="12" w:space="0" w:color="auto"/>
              <w:bottom w:val="single" w:sz="12" w:space="0" w:color="auto"/>
              <w:right w:val="single" w:sz="6" w:space="0" w:color="auto"/>
            </w:tcBorders>
            <w:shd w:val="clear" w:color="auto" w:fill="F0F0F0"/>
            <w:vAlign w:val="center"/>
          </w:tcPr>
          <w:p w:rsidR="00DB39C0" w:rsidRPr="008C534F" w:rsidRDefault="00DB39C0" w:rsidP="00093CF0">
            <w:pPr>
              <w:jc w:val="center"/>
              <w:rPr>
                <w:sz w:val="16"/>
                <w:szCs w:val="16"/>
              </w:rPr>
            </w:pPr>
          </w:p>
        </w:tc>
        <w:tc>
          <w:tcPr>
            <w:tcW w:w="944" w:type="dxa"/>
            <w:vMerge/>
            <w:tcBorders>
              <w:top w:val="single" w:sz="6" w:space="0" w:color="auto"/>
              <w:left w:val="single" w:sz="6" w:space="0" w:color="auto"/>
              <w:bottom w:val="single" w:sz="12" w:space="0" w:color="auto"/>
              <w:right w:val="single" w:sz="6" w:space="0" w:color="auto"/>
            </w:tcBorders>
            <w:shd w:val="clear" w:color="auto" w:fill="F0F0F0"/>
            <w:vAlign w:val="center"/>
          </w:tcPr>
          <w:p w:rsidR="00DB39C0" w:rsidRPr="008C534F" w:rsidRDefault="00DB39C0" w:rsidP="00093CF0">
            <w:pPr>
              <w:jc w:val="center"/>
              <w:rPr>
                <w:sz w:val="16"/>
                <w:szCs w:val="16"/>
              </w:rPr>
            </w:pPr>
          </w:p>
        </w:tc>
        <w:tc>
          <w:tcPr>
            <w:tcW w:w="427" w:type="dxa"/>
            <w:tcBorders>
              <w:top w:val="single" w:sz="6" w:space="0" w:color="auto"/>
              <w:left w:val="single" w:sz="6" w:space="0" w:color="auto"/>
              <w:bottom w:val="single" w:sz="12" w:space="0" w:color="auto"/>
              <w:right w:val="single" w:sz="6" w:space="0" w:color="auto"/>
            </w:tcBorders>
            <w:shd w:val="clear" w:color="auto" w:fill="F0F0F0"/>
            <w:vAlign w:val="center"/>
          </w:tcPr>
          <w:p w:rsidR="00DB39C0" w:rsidRPr="008C534F" w:rsidRDefault="00DB39C0" w:rsidP="00093CF0">
            <w:pPr>
              <w:jc w:val="center"/>
              <w:rPr>
                <w:sz w:val="16"/>
                <w:szCs w:val="16"/>
              </w:rPr>
            </w:pPr>
            <w:r w:rsidRPr="008C534F">
              <w:rPr>
                <w:sz w:val="16"/>
                <w:szCs w:val="16"/>
              </w:rPr>
              <w:t>ha</w:t>
            </w:r>
          </w:p>
        </w:tc>
        <w:tc>
          <w:tcPr>
            <w:tcW w:w="427" w:type="dxa"/>
            <w:tcBorders>
              <w:top w:val="single" w:sz="6" w:space="0" w:color="auto"/>
              <w:left w:val="single" w:sz="6" w:space="0" w:color="auto"/>
              <w:bottom w:val="single" w:sz="12" w:space="0" w:color="auto"/>
              <w:right w:val="single" w:sz="6" w:space="0" w:color="auto"/>
            </w:tcBorders>
            <w:shd w:val="clear" w:color="auto" w:fill="F0F0F0"/>
            <w:vAlign w:val="center"/>
          </w:tcPr>
          <w:p w:rsidR="00DB39C0" w:rsidRPr="008C534F" w:rsidRDefault="00DB39C0" w:rsidP="00093CF0">
            <w:pPr>
              <w:jc w:val="center"/>
              <w:rPr>
                <w:sz w:val="16"/>
                <w:szCs w:val="16"/>
              </w:rPr>
            </w:pPr>
            <w:r w:rsidRPr="008C534F">
              <w:rPr>
                <w:sz w:val="16"/>
                <w:szCs w:val="16"/>
              </w:rPr>
              <w:t>a</w:t>
            </w:r>
          </w:p>
        </w:tc>
        <w:tc>
          <w:tcPr>
            <w:tcW w:w="425" w:type="dxa"/>
            <w:tcBorders>
              <w:top w:val="single" w:sz="6" w:space="0" w:color="auto"/>
              <w:left w:val="single" w:sz="6" w:space="0" w:color="auto"/>
              <w:bottom w:val="single" w:sz="12" w:space="0" w:color="auto"/>
              <w:right w:val="single" w:sz="12" w:space="0" w:color="auto"/>
            </w:tcBorders>
            <w:shd w:val="clear" w:color="auto" w:fill="F0F0F0"/>
            <w:vAlign w:val="center"/>
          </w:tcPr>
          <w:p w:rsidR="00DB39C0" w:rsidRPr="008C534F" w:rsidRDefault="00DB39C0" w:rsidP="00093CF0">
            <w:pPr>
              <w:jc w:val="center"/>
              <w:rPr>
                <w:sz w:val="16"/>
                <w:szCs w:val="16"/>
              </w:rPr>
            </w:pPr>
            <w:r w:rsidRPr="008C534F">
              <w:rPr>
                <w:sz w:val="16"/>
                <w:szCs w:val="16"/>
              </w:rPr>
              <w:t>m</w:t>
            </w:r>
            <w:r w:rsidRPr="008C534F">
              <w:rPr>
                <w:sz w:val="16"/>
                <w:szCs w:val="16"/>
                <w:vertAlign w:val="superscript"/>
              </w:rPr>
              <w:t>2</w:t>
            </w:r>
          </w:p>
        </w:tc>
        <w:tc>
          <w:tcPr>
            <w:tcW w:w="850" w:type="dxa"/>
            <w:vMerge/>
            <w:tcBorders>
              <w:left w:val="single" w:sz="12" w:space="0" w:color="auto"/>
              <w:bottom w:val="single" w:sz="12" w:space="0" w:color="auto"/>
              <w:right w:val="single" w:sz="18" w:space="0" w:color="auto"/>
            </w:tcBorders>
            <w:shd w:val="clear" w:color="auto" w:fill="F0F0F0"/>
          </w:tcPr>
          <w:p w:rsidR="00DB39C0" w:rsidRPr="008C534F" w:rsidRDefault="00DB39C0" w:rsidP="00093CF0">
            <w:pPr>
              <w:jc w:val="center"/>
              <w:rPr>
                <w:sz w:val="16"/>
                <w:szCs w:val="16"/>
              </w:rPr>
            </w:pPr>
          </w:p>
        </w:tc>
        <w:tc>
          <w:tcPr>
            <w:tcW w:w="709" w:type="dxa"/>
            <w:vMerge/>
            <w:tcBorders>
              <w:top w:val="single" w:sz="6" w:space="0" w:color="auto"/>
              <w:left w:val="single" w:sz="18" w:space="0" w:color="auto"/>
              <w:bottom w:val="single" w:sz="12" w:space="0" w:color="auto"/>
              <w:right w:val="single" w:sz="6" w:space="0" w:color="auto"/>
            </w:tcBorders>
            <w:shd w:val="clear" w:color="auto" w:fill="F0F0F0"/>
            <w:vAlign w:val="center"/>
          </w:tcPr>
          <w:p w:rsidR="00DB39C0" w:rsidRPr="008C534F" w:rsidRDefault="00DB39C0" w:rsidP="00093CF0">
            <w:pPr>
              <w:jc w:val="center"/>
              <w:rPr>
                <w:sz w:val="16"/>
                <w:szCs w:val="16"/>
              </w:rPr>
            </w:pPr>
          </w:p>
        </w:tc>
        <w:tc>
          <w:tcPr>
            <w:tcW w:w="911" w:type="dxa"/>
            <w:vMerge/>
            <w:tcBorders>
              <w:top w:val="single" w:sz="6" w:space="0" w:color="auto"/>
              <w:left w:val="single" w:sz="6" w:space="0" w:color="auto"/>
              <w:bottom w:val="single" w:sz="12" w:space="0" w:color="auto"/>
              <w:right w:val="single" w:sz="6" w:space="0" w:color="auto"/>
            </w:tcBorders>
            <w:shd w:val="clear" w:color="auto" w:fill="F0F0F0"/>
            <w:vAlign w:val="center"/>
          </w:tcPr>
          <w:p w:rsidR="00DB39C0" w:rsidRPr="008C534F" w:rsidRDefault="00DB39C0" w:rsidP="00093CF0">
            <w:pPr>
              <w:jc w:val="center"/>
              <w:rPr>
                <w:sz w:val="16"/>
                <w:szCs w:val="16"/>
              </w:rPr>
            </w:pPr>
          </w:p>
        </w:tc>
        <w:tc>
          <w:tcPr>
            <w:tcW w:w="992" w:type="dxa"/>
            <w:vMerge/>
            <w:tcBorders>
              <w:top w:val="single" w:sz="6" w:space="0" w:color="auto"/>
              <w:left w:val="single" w:sz="6" w:space="0" w:color="auto"/>
              <w:bottom w:val="single" w:sz="12" w:space="0" w:color="auto"/>
              <w:right w:val="single" w:sz="6" w:space="0" w:color="auto"/>
            </w:tcBorders>
            <w:shd w:val="clear" w:color="auto" w:fill="F0F0F0"/>
            <w:vAlign w:val="center"/>
          </w:tcPr>
          <w:p w:rsidR="00DB39C0" w:rsidRPr="008C534F" w:rsidRDefault="00DB39C0" w:rsidP="00093CF0">
            <w:pPr>
              <w:jc w:val="center"/>
              <w:rPr>
                <w:sz w:val="16"/>
                <w:szCs w:val="16"/>
              </w:rPr>
            </w:pPr>
          </w:p>
        </w:tc>
        <w:tc>
          <w:tcPr>
            <w:tcW w:w="567" w:type="dxa"/>
            <w:tcBorders>
              <w:top w:val="single" w:sz="6" w:space="0" w:color="auto"/>
              <w:left w:val="single" w:sz="6" w:space="0" w:color="auto"/>
              <w:bottom w:val="single" w:sz="12" w:space="0" w:color="auto"/>
              <w:right w:val="single" w:sz="6" w:space="0" w:color="auto"/>
            </w:tcBorders>
            <w:shd w:val="clear" w:color="auto" w:fill="F0F0F0"/>
            <w:vAlign w:val="center"/>
          </w:tcPr>
          <w:p w:rsidR="00DB39C0" w:rsidRPr="008C534F" w:rsidRDefault="00DB39C0" w:rsidP="00093CF0">
            <w:pPr>
              <w:jc w:val="center"/>
              <w:rPr>
                <w:sz w:val="16"/>
                <w:szCs w:val="16"/>
              </w:rPr>
            </w:pPr>
            <w:r w:rsidRPr="008C534F">
              <w:rPr>
                <w:sz w:val="16"/>
                <w:szCs w:val="16"/>
              </w:rPr>
              <w:t>ha</w:t>
            </w:r>
          </w:p>
        </w:tc>
        <w:tc>
          <w:tcPr>
            <w:tcW w:w="567" w:type="dxa"/>
            <w:tcBorders>
              <w:top w:val="single" w:sz="6" w:space="0" w:color="auto"/>
              <w:left w:val="single" w:sz="6" w:space="0" w:color="auto"/>
              <w:bottom w:val="single" w:sz="12" w:space="0" w:color="auto"/>
              <w:right w:val="single" w:sz="6" w:space="0" w:color="auto"/>
            </w:tcBorders>
            <w:shd w:val="clear" w:color="auto" w:fill="F0F0F0"/>
            <w:vAlign w:val="center"/>
          </w:tcPr>
          <w:p w:rsidR="00DB39C0" w:rsidRPr="008C534F" w:rsidRDefault="00DB39C0" w:rsidP="00093CF0">
            <w:pPr>
              <w:jc w:val="center"/>
              <w:rPr>
                <w:sz w:val="16"/>
                <w:szCs w:val="16"/>
              </w:rPr>
            </w:pPr>
            <w:r w:rsidRPr="008C534F">
              <w:rPr>
                <w:sz w:val="16"/>
                <w:szCs w:val="16"/>
              </w:rPr>
              <w:t>a</w:t>
            </w:r>
          </w:p>
        </w:tc>
        <w:tc>
          <w:tcPr>
            <w:tcW w:w="425" w:type="dxa"/>
            <w:tcBorders>
              <w:top w:val="single" w:sz="6" w:space="0" w:color="auto"/>
              <w:left w:val="single" w:sz="6" w:space="0" w:color="auto"/>
              <w:bottom w:val="single" w:sz="12" w:space="0" w:color="auto"/>
              <w:right w:val="single" w:sz="6" w:space="0" w:color="auto"/>
            </w:tcBorders>
            <w:shd w:val="clear" w:color="auto" w:fill="F0F0F0"/>
            <w:vAlign w:val="center"/>
          </w:tcPr>
          <w:p w:rsidR="00DB39C0" w:rsidRPr="008C534F" w:rsidRDefault="00DB39C0" w:rsidP="00093CF0">
            <w:pPr>
              <w:jc w:val="center"/>
              <w:rPr>
                <w:sz w:val="16"/>
                <w:szCs w:val="16"/>
              </w:rPr>
            </w:pPr>
            <w:r w:rsidRPr="008C534F">
              <w:rPr>
                <w:sz w:val="16"/>
                <w:szCs w:val="16"/>
              </w:rPr>
              <w:t>m2</w:t>
            </w:r>
          </w:p>
        </w:tc>
        <w:tc>
          <w:tcPr>
            <w:tcW w:w="993" w:type="dxa"/>
            <w:vMerge/>
            <w:tcBorders>
              <w:top w:val="single" w:sz="6" w:space="0" w:color="auto"/>
              <w:left w:val="single" w:sz="6" w:space="0" w:color="auto"/>
              <w:bottom w:val="single" w:sz="12" w:space="0" w:color="auto"/>
              <w:right w:val="single" w:sz="6" w:space="0" w:color="auto"/>
            </w:tcBorders>
            <w:shd w:val="clear" w:color="auto" w:fill="F0F0F0"/>
            <w:vAlign w:val="center"/>
          </w:tcPr>
          <w:p w:rsidR="00DB39C0" w:rsidRPr="008C534F" w:rsidRDefault="00DB39C0" w:rsidP="00093CF0">
            <w:pPr>
              <w:jc w:val="center"/>
              <w:rPr>
                <w:sz w:val="16"/>
                <w:szCs w:val="16"/>
              </w:rPr>
            </w:pPr>
          </w:p>
        </w:tc>
        <w:tc>
          <w:tcPr>
            <w:tcW w:w="992" w:type="dxa"/>
            <w:vMerge/>
            <w:tcBorders>
              <w:top w:val="single" w:sz="6" w:space="0" w:color="auto"/>
              <w:left w:val="single" w:sz="6" w:space="0" w:color="auto"/>
              <w:bottom w:val="single" w:sz="12" w:space="0" w:color="auto"/>
              <w:right w:val="single" w:sz="12" w:space="0" w:color="auto"/>
            </w:tcBorders>
            <w:shd w:val="clear" w:color="auto" w:fill="F0F0F0"/>
            <w:vAlign w:val="center"/>
          </w:tcPr>
          <w:p w:rsidR="00DB39C0" w:rsidRPr="008C534F" w:rsidRDefault="00DB39C0" w:rsidP="00093CF0">
            <w:pPr>
              <w:jc w:val="center"/>
              <w:rPr>
                <w:sz w:val="16"/>
                <w:szCs w:val="16"/>
              </w:rPr>
            </w:pPr>
          </w:p>
        </w:tc>
      </w:tr>
      <w:tr w:rsidR="00DB39C0" w:rsidRPr="008C534F" w:rsidTr="00DB39C0">
        <w:tblPrEx>
          <w:tblCellMar>
            <w:left w:w="80" w:type="dxa"/>
            <w:right w:w="80" w:type="dxa"/>
          </w:tblCellMar>
        </w:tblPrEx>
        <w:trPr>
          <w:cantSplit/>
        </w:trPr>
        <w:tc>
          <w:tcPr>
            <w:tcW w:w="646" w:type="dxa"/>
            <w:tcBorders>
              <w:top w:val="single" w:sz="12" w:space="0" w:color="auto"/>
              <w:left w:val="single" w:sz="12" w:space="0" w:color="auto"/>
              <w:bottom w:val="single" w:sz="6" w:space="0" w:color="auto"/>
              <w:right w:val="single" w:sz="6" w:space="0" w:color="auto"/>
            </w:tcBorders>
          </w:tcPr>
          <w:p w:rsidR="00DB39C0" w:rsidRPr="00DB39C0" w:rsidRDefault="00DB39C0" w:rsidP="00093CF0">
            <w:pPr>
              <w:jc w:val="center"/>
              <w:rPr>
                <w:rFonts w:ascii="Times New Roman" w:hAnsi="Times New Roman"/>
                <w:sz w:val="18"/>
                <w:szCs w:val="18"/>
              </w:rPr>
            </w:pPr>
            <w:r w:rsidRPr="00DB39C0">
              <w:rPr>
                <w:rFonts w:ascii="Times New Roman" w:hAnsi="Times New Roman"/>
                <w:sz w:val="18"/>
                <w:szCs w:val="18"/>
              </w:rPr>
              <w:t>1645</w:t>
            </w:r>
          </w:p>
        </w:tc>
        <w:tc>
          <w:tcPr>
            <w:tcW w:w="757" w:type="dxa"/>
            <w:tcBorders>
              <w:top w:val="single" w:sz="12" w:space="0" w:color="auto"/>
              <w:left w:val="single" w:sz="12" w:space="0" w:color="auto"/>
              <w:bottom w:val="single" w:sz="6" w:space="0" w:color="auto"/>
              <w:right w:val="single" w:sz="6" w:space="0" w:color="auto"/>
            </w:tcBorders>
            <w:vAlign w:val="center"/>
          </w:tcPr>
          <w:p w:rsidR="00DB39C0" w:rsidRPr="00DB39C0" w:rsidRDefault="00DB39C0" w:rsidP="00093CF0">
            <w:pPr>
              <w:jc w:val="center"/>
              <w:rPr>
                <w:rFonts w:ascii="Times New Roman" w:hAnsi="Times New Roman"/>
                <w:sz w:val="18"/>
                <w:szCs w:val="18"/>
              </w:rPr>
            </w:pPr>
            <w:r w:rsidRPr="00DB39C0">
              <w:rPr>
                <w:rFonts w:ascii="Times New Roman" w:hAnsi="Times New Roman"/>
                <w:sz w:val="18"/>
                <w:szCs w:val="18"/>
              </w:rPr>
              <w:t>116</w:t>
            </w:r>
          </w:p>
        </w:tc>
        <w:tc>
          <w:tcPr>
            <w:tcW w:w="944" w:type="dxa"/>
            <w:tcBorders>
              <w:top w:val="single" w:sz="12" w:space="0" w:color="auto"/>
              <w:left w:val="single" w:sz="6" w:space="0" w:color="auto"/>
              <w:bottom w:val="single" w:sz="6" w:space="0" w:color="auto"/>
              <w:right w:val="single" w:sz="6" w:space="0" w:color="auto"/>
            </w:tcBorders>
            <w:vAlign w:val="center"/>
          </w:tcPr>
          <w:p w:rsidR="00DB39C0" w:rsidRPr="00DB39C0" w:rsidRDefault="00DB39C0" w:rsidP="00093CF0">
            <w:pPr>
              <w:rPr>
                <w:rFonts w:ascii="Times New Roman" w:hAnsi="Times New Roman"/>
                <w:sz w:val="18"/>
                <w:szCs w:val="18"/>
              </w:rPr>
            </w:pPr>
            <w:r w:rsidRPr="00DB39C0">
              <w:rPr>
                <w:rFonts w:ascii="Times New Roman" w:hAnsi="Times New Roman"/>
                <w:sz w:val="18"/>
                <w:szCs w:val="18"/>
              </w:rPr>
              <w:t>pašnik  5</w:t>
            </w:r>
          </w:p>
        </w:tc>
        <w:tc>
          <w:tcPr>
            <w:tcW w:w="427" w:type="dxa"/>
            <w:tcBorders>
              <w:top w:val="single" w:sz="12" w:space="0" w:color="auto"/>
              <w:left w:val="single" w:sz="6" w:space="0" w:color="auto"/>
              <w:bottom w:val="single" w:sz="6" w:space="0" w:color="auto"/>
              <w:right w:val="single" w:sz="6" w:space="0" w:color="auto"/>
            </w:tcBorders>
            <w:vAlign w:val="center"/>
          </w:tcPr>
          <w:p w:rsidR="00DB39C0" w:rsidRPr="00DB39C0" w:rsidRDefault="00DB39C0" w:rsidP="00093CF0">
            <w:pPr>
              <w:jc w:val="right"/>
              <w:rPr>
                <w:rFonts w:ascii="Times New Roman" w:hAnsi="Times New Roman"/>
                <w:sz w:val="18"/>
                <w:szCs w:val="18"/>
              </w:rPr>
            </w:pPr>
          </w:p>
        </w:tc>
        <w:tc>
          <w:tcPr>
            <w:tcW w:w="427" w:type="dxa"/>
            <w:tcBorders>
              <w:top w:val="single" w:sz="12" w:space="0" w:color="auto"/>
              <w:left w:val="single" w:sz="6" w:space="0" w:color="auto"/>
              <w:bottom w:val="single" w:sz="6" w:space="0" w:color="auto"/>
              <w:right w:val="single" w:sz="6" w:space="0" w:color="auto"/>
            </w:tcBorders>
            <w:vAlign w:val="center"/>
          </w:tcPr>
          <w:p w:rsidR="00DB39C0" w:rsidRPr="00DB39C0" w:rsidRDefault="00DB39C0" w:rsidP="00093CF0">
            <w:pPr>
              <w:jc w:val="right"/>
              <w:rPr>
                <w:rFonts w:ascii="Times New Roman" w:hAnsi="Times New Roman"/>
                <w:sz w:val="18"/>
                <w:szCs w:val="18"/>
              </w:rPr>
            </w:pPr>
            <w:r w:rsidRPr="00DB39C0">
              <w:rPr>
                <w:rFonts w:ascii="Times New Roman" w:hAnsi="Times New Roman"/>
                <w:sz w:val="18"/>
                <w:szCs w:val="18"/>
              </w:rPr>
              <w:t>9</w:t>
            </w:r>
          </w:p>
        </w:tc>
        <w:tc>
          <w:tcPr>
            <w:tcW w:w="425" w:type="dxa"/>
            <w:tcBorders>
              <w:top w:val="single" w:sz="12" w:space="0" w:color="auto"/>
              <w:left w:val="single" w:sz="6" w:space="0" w:color="auto"/>
              <w:bottom w:val="single" w:sz="6" w:space="0" w:color="auto"/>
              <w:right w:val="single" w:sz="12" w:space="0" w:color="auto"/>
            </w:tcBorders>
            <w:vAlign w:val="center"/>
          </w:tcPr>
          <w:p w:rsidR="00DB39C0" w:rsidRPr="00DB39C0" w:rsidRDefault="00DB39C0" w:rsidP="00093CF0">
            <w:pPr>
              <w:jc w:val="right"/>
              <w:rPr>
                <w:rFonts w:ascii="Times New Roman" w:hAnsi="Times New Roman"/>
                <w:sz w:val="18"/>
                <w:szCs w:val="18"/>
              </w:rPr>
            </w:pPr>
            <w:r w:rsidRPr="00DB39C0">
              <w:rPr>
                <w:rFonts w:ascii="Times New Roman" w:hAnsi="Times New Roman"/>
                <w:sz w:val="18"/>
                <w:szCs w:val="18"/>
              </w:rPr>
              <w:t>30</w:t>
            </w:r>
          </w:p>
        </w:tc>
        <w:tc>
          <w:tcPr>
            <w:tcW w:w="850" w:type="dxa"/>
            <w:tcBorders>
              <w:top w:val="single" w:sz="12" w:space="0" w:color="auto"/>
              <w:left w:val="single" w:sz="12" w:space="0" w:color="auto"/>
              <w:bottom w:val="single" w:sz="6" w:space="0" w:color="auto"/>
              <w:right w:val="single" w:sz="18" w:space="0" w:color="auto"/>
            </w:tcBorders>
          </w:tcPr>
          <w:p w:rsidR="00DB39C0" w:rsidRPr="00DB39C0" w:rsidRDefault="00DB39C0" w:rsidP="00093CF0">
            <w:pPr>
              <w:jc w:val="center"/>
              <w:rPr>
                <w:rFonts w:ascii="Times New Roman" w:hAnsi="Times New Roman"/>
                <w:sz w:val="18"/>
                <w:szCs w:val="18"/>
              </w:rPr>
            </w:pPr>
            <w:r>
              <w:rPr>
                <w:rFonts w:ascii="Times New Roman" w:hAnsi="Times New Roman"/>
                <w:sz w:val="18"/>
                <w:szCs w:val="18"/>
              </w:rPr>
              <w:t>-</w:t>
            </w:r>
          </w:p>
        </w:tc>
        <w:tc>
          <w:tcPr>
            <w:tcW w:w="709" w:type="dxa"/>
            <w:tcBorders>
              <w:top w:val="single" w:sz="12" w:space="0" w:color="auto"/>
              <w:left w:val="single" w:sz="18" w:space="0" w:color="auto"/>
              <w:bottom w:val="single" w:sz="6" w:space="0" w:color="auto"/>
              <w:right w:val="single" w:sz="6" w:space="0" w:color="auto"/>
            </w:tcBorders>
            <w:vAlign w:val="center"/>
          </w:tcPr>
          <w:p w:rsidR="00DB39C0" w:rsidRPr="00DB39C0" w:rsidRDefault="00DB39C0" w:rsidP="00093CF0">
            <w:pPr>
              <w:jc w:val="center"/>
              <w:rPr>
                <w:rFonts w:ascii="Times New Roman" w:hAnsi="Times New Roman"/>
                <w:sz w:val="18"/>
                <w:szCs w:val="18"/>
              </w:rPr>
            </w:pPr>
            <w:r w:rsidRPr="00DB39C0">
              <w:rPr>
                <w:rFonts w:ascii="Times New Roman" w:hAnsi="Times New Roman"/>
                <w:sz w:val="18"/>
                <w:szCs w:val="18"/>
              </w:rPr>
              <w:t>116</w:t>
            </w:r>
          </w:p>
        </w:tc>
        <w:tc>
          <w:tcPr>
            <w:tcW w:w="911" w:type="dxa"/>
            <w:tcBorders>
              <w:top w:val="single" w:sz="12" w:space="0" w:color="auto"/>
              <w:left w:val="single" w:sz="6" w:space="0" w:color="auto"/>
              <w:bottom w:val="single" w:sz="6" w:space="0" w:color="auto"/>
              <w:right w:val="single" w:sz="6" w:space="0" w:color="auto"/>
            </w:tcBorders>
            <w:vAlign w:val="center"/>
          </w:tcPr>
          <w:p w:rsidR="00DB39C0" w:rsidRPr="00DB39C0" w:rsidRDefault="00DB39C0" w:rsidP="00093CF0">
            <w:pPr>
              <w:rPr>
                <w:rFonts w:ascii="Times New Roman" w:hAnsi="Times New Roman"/>
                <w:sz w:val="18"/>
                <w:szCs w:val="18"/>
              </w:rPr>
            </w:pPr>
            <w:r w:rsidRPr="00DB39C0">
              <w:rPr>
                <w:rFonts w:ascii="Times New Roman" w:hAnsi="Times New Roman"/>
                <w:sz w:val="18"/>
                <w:szCs w:val="18"/>
              </w:rPr>
              <w:t>zemljišče</w:t>
            </w:r>
          </w:p>
        </w:tc>
        <w:tc>
          <w:tcPr>
            <w:tcW w:w="992" w:type="dxa"/>
            <w:tcBorders>
              <w:top w:val="single" w:sz="12" w:space="0" w:color="auto"/>
              <w:left w:val="single" w:sz="6" w:space="0" w:color="auto"/>
              <w:bottom w:val="single" w:sz="6" w:space="0" w:color="auto"/>
              <w:right w:val="single" w:sz="6" w:space="0" w:color="auto"/>
            </w:tcBorders>
            <w:vAlign w:val="center"/>
          </w:tcPr>
          <w:p w:rsidR="00DB39C0" w:rsidRPr="00DB39C0" w:rsidRDefault="00DB39C0" w:rsidP="00093CF0">
            <w:pPr>
              <w:jc w:val="right"/>
              <w:rPr>
                <w:rFonts w:ascii="Times New Roman" w:hAnsi="Times New Roman"/>
                <w:color w:val="FF0000"/>
                <w:sz w:val="18"/>
                <w:szCs w:val="18"/>
              </w:rPr>
            </w:pPr>
          </w:p>
        </w:tc>
        <w:tc>
          <w:tcPr>
            <w:tcW w:w="567" w:type="dxa"/>
            <w:tcBorders>
              <w:top w:val="single" w:sz="12" w:space="0" w:color="auto"/>
              <w:left w:val="single" w:sz="6" w:space="0" w:color="auto"/>
              <w:bottom w:val="single" w:sz="6" w:space="0" w:color="auto"/>
              <w:right w:val="single" w:sz="6" w:space="0" w:color="auto"/>
            </w:tcBorders>
            <w:vAlign w:val="center"/>
          </w:tcPr>
          <w:p w:rsidR="00DB39C0" w:rsidRPr="006D1613" w:rsidRDefault="00DB39C0" w:rsidP="00093CF0">
            <w:pPr>
              <w:jc w:val="right"/>
              <w:rPr>
                <w:rFonts w:ascii="Times New Roman" w:hAnsi="Times New Roman"/>
                <w:sz w:val="18"/>
                <w:szCs w:val="18"/>
              </w:rPr>
            </w:pPr>
            <w:r w:rsidRPr="006D1613">
              <w:rPr>
                <w:rFonts w:ascii="Times New Roman" w:hAnsi="Times New Roman"/>
                <w:sz w:val="18"/>
                <w:szCs w:val="18"/>
              </w:rPr>
              <w:t>1</w:t>
            </w:r>
          </w:p>
        </w:tc>
        <w:tc>
          <w:tcPr>
            <w:tcW w:w="567" w:type="dxa"/>
            <w:tcBorders>
              <w:top w:val="single" w:sz="12" w:space="0" w:color="auto"/>
              <w:left w:val="single" w:sz="6" w:space="0" w:color="auto"/>
              <w:bottom w:val="single" w:sz="6" w:space="0" w:color="auto"/>
              <w:right w:val="single" w:sz="6" w:space="0" w:color="auto"/>
            </w:tcBorders>
            <w:vAlign w:val="center"/>
          </w:tcPr>
          <w:p w:rsidR="00DB39C0" w:rsidRPr="006D1613" w:rsidRDefault="00DB39C0" w:rsidP="00093CF0">
            <w:pPr>
              <w:jc w:val="right"/>
              <w:rPr>
                <w:rFonts w:ascii="Times New Roman" w:hAnsi="Times New Roman"/>
                <w:sz w:val="18"/>
                <w:szCs w:val="18"/>
              </w:rPr>
            </w:pPr>
            <w:r w:rsidRPr="006D1613">
              <w:rPr>
                <w:rFonts w:ascii="Times New Roman" w:hAnsi="Times New Roman"/>
                <w:sz w:val="18"/>
                <w:szCs w:val="18"/>
              </w:rPr>
              <w:t>88</w:t>
            </w:r>
          </w:p>
        </w:tc>
        <w:tc>
          <w:tcPr>
            <w:tcW w:w="425" w:type="dxa"/>
            <w:tcBorders>
              <w:top w:val="single" w:sz="12" w:space="0" w:color="auto"/>
              <w:left w:val="single" w:sz="6" w:space="0" w:color="auto"/>
              <w:bottom w:val="single" w:sz="6" w:space="0" w:color="auto"/>
              <w:right w:val="single" w:sz="6" w:space="0" w:color="auto"/>
            </w:tcBorders>
            <w:vAlign w:val="center"/>
          </w:tcPr>
          <w:p w:rsidR="00DB39C0" w:rsidRPr="006D1613" w:rsidRDefault="00DB39C0" w:rsidP="00093CF0">
            <w:pPr>
              <w:jc w:val="right"/>
              <w:rPr>
                <w:rFonts w:ascii="Times New Roman" w:hAnsi="Times New Roman"/>
                <w:sz w:val="18"/>
                <w:szCs w:val="18"/>
              </w:rPr>
            </w:pPr>
            <w:r w:rsidRPr="006D1613">
              <w:rPr>
                <w:rFonts w:ascii="Times New Roman" w:hAnsi="Times New Roman"/>
                <w:sz w:val="18"/>
                <w:szCs w:val="18"/>
              </w:rPr>
              <w:t>50</w:t>
            </w:r>
          </w:p>
        </w:tc>
        <w:tc>
          <w:tcPr>
            <w:tcW w:w="993" w:type="dxa"/>
            <w:tcBorders>
              <w:top w:val="single" w:sz="12" w:space="0" w:color="auto"/>
              <w:left w:val="single" w:sz="6" w:space="0" w:color="auto"/>
              <w:bottom w:val="single" w:sz="6" w:space="0" w:color="auto"/>
              <w:right w:val="single" w:sz="6" w:space="0" w:color="auto"/>
            </w:tcBorders>
            <w:vAlign w:val="center"/>
          </w:tcPr>
          <w:p w:rsidR="00DB39C0" w:rsidRPr="00DB39C0" w:rsidRDefault="00DB39C0" w:rsidP="00093CF0">
            <w:pPr>
              <w:jc w:val="center"/>
              <w:rPr>
                <w:rFonts w:ascii="Times New Roman" w:hAnsi="Times New Roman"/>
                <w:sz w:val="18"/>
                <w:szCs w:val="18"/>
              </w:rPr>
            </w:pPr>
            <w:r w:rsidRPr="00DB39C0">
              <w:rPr>
                <w:rFonts w:ascii="Times New Roman" w:hAnsi="Times New Roman"/>
                <w:sz w:val="18"/>
                <w:szCs w:val="18"/>
              </w:rPr>
              <w:t>-</w:t>
            </w:r>
          </w:p>
        </w:tc>
        <w:tc>
          <w:tcPr>
            <w:tcW w:w="992" w:type="dxa"/>
            <w:tcBorders>
              <w:top w:val="single" w:sz="12" w:space="0" w:color="auto"/>
              <w:left w:val="single" w:sz="6" w:space="0" w:color="auto"/>
              <w:bottom w:val="single" w:sz="6" w:space="0" w:color="auto"/>
              <w:right w:val="single" w:sz="12" w:space="0" w:color="auto"/>
            </w:tcBorders>
            <w:vAlign w:val="center"/>
          </w:tcPr>
          <w:p w:rsidR="00DB39C0" w:rsidRPr="00DB39C0" w:rsidRDefault="00DB39C0" w:rsidP="00DB39C0">
            <w:pPr>
              <w:jc w:val="center"/>
              <w:rPr>
                <w:rFonts w:ascii="Times New Roman" w:hAnsi="Times New Roman"/>
                <w:sz w:val="18"/>
                <w:szCs w:val="18"/>
              </w:rPr>
            </w:pPr>
            <w:r w:rsidRPr="00DB39C0">
              <w:rPr>
                <w:rFonts w:ascii="Times New Roman" w:hAnsi="Times New Roman"/>
                <w:sz w:val="18"/>
                <w:szCs w:val="18"/>
              </w:rPr>
              <w:t>R</w:t>
            </w:r>
          </w:p>
        </w:tc>
      </w:tr>
      <w:tr w:rsidR="00DB39C0" w:rsidRPr="008C534F" w:rsidTr="00DB39C0">
        <w:tblPrEx>
          <w:tblCellMar>
            <w:left w:w="80" w:type="dxa"/>
            <w:right w:w="80" w:type="dxa"/>
          </w:tblCellMar>
        </w:tblPrEx>
        <w:trPr>
          <w:cantSplit/>
        </w:trPr>
        <w:tc>
          <w:tcPr>
            <w:tcW w:w="646" w:type="dxa"/>
            <w:tcBorders>
              <w:top w:val="single" w:sz="6" w:space="0" w:color="auto"/>
              <w:left w:val="single" w:sz="12" w:space="0" w:color="auto"/>
              <w:bottom w:val="single" w:sz="18" w:space="0" w:color="auto"/>
              <w:right w:val="single" w:sz="6" w:space="0" w:color="auto"/>
            </w:tcBorders>
          </w:tcPr>
          <w:p w:rsidR="00DB39C0" w:rsidRPr="00DB39C0" w:rsidRDefault="00DB39C0" w:rsidP="00093CF0">
            <w:pPr>
              <w:jc w:val="center"/>
              <w:rPr>
                <w:rFonts w:ascii="Times New Roman" w:hAnsi="Times New Roman"/>
                <w:sz w:val="18"/>
                <w:szCs w:val="18"/>
              </w:rPr>
            </w:pPr>
            <w:r w:rsidRPr="00DB39C0">
              <w:rPr>
                <w:rFonts w:ascii="Times New Roman" w:hAnsi="Times New Roman"/>
                <w:sz w:val="18"/>
                <w:szCs w:val="18"/>
              </w:rPr>
              <w:t>1645</w:t>
            </w:r>
          </w:p>
        </w:tc>
        <w:tc>
          <w:tcPr>
            <w:tcW w:w="757" w:type="dxa"/>
            <w:tcBorders>
              <w:top w:val="single" w:sz="6" w:space="0" w:color="auto"/>
              <w:left w:val="single" w:sz="12" w:space="0" w:color="auto"/>
              <w:bottom w:val="single" w:sz="18" w:space="0" w:color="auto"/>
              <w:right w:val="single" w:sz="6" w:space="0" w:color="auto"/>
            </w:tcBorders>
            <w:vAlign w:val="center"/>
          </w:tcPr>
          <w:p w:rsidR="00DB39C0" w:rsidRPr="00DB39C0" w:rsidRDefault="00DB39C0" w:rsidP="00093CF0">
            <w:pPr>
              <w:jc w:val="center"/>
              <w:rPr>
                <w:rFonts w:ascii="Times New Roman" w:hAnsi="Times New Roman"/>
                <w:sz w:val="18"/>
                <w:szCs w:val="18"/>
              </w:rPr>
            </w:pPr>
            <w:r w:rsidRPr="00DB39C0">
              <w:rPr>
                <w:rFonts w:ascii="Times New Roman" w:hAnsi="Times New Roman"/>
                <w:sz w:val="18"/>
                <w:szCs w:val="18"/>
              </w:rPr>
              <w:t>116</w:t>
            </w:r>
          </w:p>
        </w:tc>
        <w:tc>
          <w:tcPr>
            <w:tcW w:w="944" w:type="dxa"/>
            <w:tcBorders>
              <w:top w:val="single" w:sz="6" w:space="0" w:color="auto"/>
              <w:left w:val="single" w:sz="6" w:space="0" w:color="auto"/>
              <w:bottom w:val="single" w:sz="18" w:space="0" w:color="auto"/>
              <w:right w:val="single" w:sz="6" w:space="0" w:color="auto"/>
            </w:tcBorders>
            <w:vAlign w:val="center"/>
          </w:tcPr>
          <w:p w:rsidR="00DB39C0" w:rsidRPr="00DB39C0" w:rsidRDefault="00DB39C0" w:rsidP="00093CF0">
            <w:pPr>
              <w:rPr>
                <w:rFonts w:ascii="Times New Roman" w:hAnsi="Times New Roman"/>
                <w:sz w:val="18"/>
                <w:szCs w:val="18"/>
              </w:rPr>
            </w:pPr>
            <w:r w:rsidRPr="00DB39C0">
              <w:rPr>
                <w:rFonts w:ascii="Times New Roman" w:hAnsi="Times New Roman"/>
                <w:sz w:val="18"/>
                <w:szCs w:val="18"/>
              </w:rPr>
              <w:t>pašnik  5</w:t>
            </w:r>
          </w:p>
        </w:tc>
        <w:tc>
          <w:tcPr>
            <w:tcW w:w="427" w:type="dxa"/>
            <w:tcBorders>
              <w:top w:val="single" w:sz="6" w:space="0" w:color="auto"/>
              <w:left w:val="single" w:sz="6" w:space="0" w:color="auto"/>
              <w:bottom w:val="single" w:sz="18" w:space="0" w:color="auto"/>
              <w:right w:val="single" w:sz="6" w:space="0" w:color="auto"/>
            </w:tcBorders>
            <w:vAlign w:val="center"/>
          </w:tcPr>
          <w:p w:rsidR="00DB39C0" w:rsidRPr="00DB39C0" w:rsidRDefault="00DB39C0" w:rsidP="00093CF0">
            <w:pPr>
              <w:jc w:val="right"/>
              <w:rPr>
                <w:rFonts w:ascii="Times New Roman" w:hAnsi="Times New Roman"/>
                <w:sz w:val="18"/>
                <w:szCs w:val="18"/>
              </w:rPr>
            </w:pPr>
            <w:r w:rsidRPr="00DB39C0">
              <w:rPr>
                <w:rFonts w:ascii="Times New Roman" w:hAnsi="Times New Roman"/>
                <w:sz w:val="18"/>
                <w:szCs w:val="18"/>
              </w:rPr>
              <w:t>1</w:t>
            </w:r>
          </w:p>
        </w:tc>
        <w:tc>
          <w:tcPr>
            <w:tcW w:w="427" w:type="dxa"/>
            <w:tcBorders>
              <w:top w:val="single" w:sz="6" w:space="0" w:color="auto"/>
              <w:left w:val="single" w:sz="6" w:space="0" w:color="auto"/>
              <w:bottom w:val="single" w:sz="18" w:space="0" w:color="auto"/>
              <w:right w:val="single" w:sz="6" w:space="0" w:color="auto"/>
            </w:tcBorders>
            <w:vAlign w:val="center"/>
          </w:tcPr>
          <w:p w:rsidR="00DB39C0" w:rsidRPr="00DB39C0" w:rsidRDefault="00DB39C0" w:rsidP="00093CF0">
            <w:pPr>
              <w:jc w:val="right"/>
              <w:rPr>
                <w:rFonts w:ascii="Times New Roman" w:hAnsi="Times New Roman"/>
                <w:sz w:val="18"/>
                <w:szCs w:val="18"/>
              </w:rPr>
            </w:pPr>
            <w:r w:rsidRPr="00DB39C0">
              <w:rPr>
                <w:rFonts w:ascii="Times New Roman" w:hAnsi="Times New Roman"/>
                <w:sz w:val="18"/>
                <w:szCs w:val="18"/>
              </w:rPr>
              <w:t>76</w:t>
            </w:r>
          </w:p>
        </w:tc>
        <w:tc>
          <w:tcPr>
            <w:tcW w:w="425" w:type="dxa"/>
            <w:tcBorders>
              <w:top w:val="single" w:sz="6" w:space="0" w:color="auto"/>
              <w:left w:val="single" w:sz="6" w:space="0" w:color="auto"/>
              <w:bottom w:val="single" w:sz="18" w:space="0" w:color="auto"/>
              <w:right w:val="single" w:sz="12" w:space="0" w:color="auto"/>
            </w:tcBorders>
            <w:vAlign w:val="center"/>
          </w:tcPr>
          <w:p w:rsidR="00DB39C0" w:rsidRPr="00DB39C0" w:rsidRDefault="00DB39C0" w:rsidP="00093CF0">
            <w:pPr>
              <w:jc w:val="right"/>
              <w:rPr>
                <w:rFonts w:ascii="Times New Roman" w:hAnsi="Times New Roman"/>
                <w:sz w:val="18"/>
                <w:szCs w:val="18"/>
              </w:rPr>
            </w:pPr>
            <w:r w:rsidRPr="00DB39C0">
              <w:rPr>
                <w:rFonts w:ascii="Times New Roman" w:hAnsi="Times New Roman"/>
                <w:sz w:val="18"/>
                <w:szCs w:val="18"/>
              </w:rPr>
              <w:t>79</w:t>
            </w:r>
          </w:p>
        </w:tc>
        <w:tc>
          <w:tcPr>
            <w:tcW w:w="850" w:type="dxa"/>
            <w:tcBorders>
              <w:top w:val="single" w:sz="6" w:space="0" w:color="auto"/>
              <w:left w:val="single" w:sz="12" w:space="0" w:color="auto"/>
              <w:bottom w:val="single" w:sz="18" w:space="0" w:color="auto"/>
              <w:right w:val="single" w:sz="18" w:space="0" w:color="auto"/>
            </w:tcBorders>
          </w:tcPr>
          <w:p w:rsidR="00DB39C0" w:rsidRPr="00DB39C0" w:rsidRDefault="00DB39C0" w:rsidP="00093CF0">
            <w:pPr>
              <w:jc w:val="center"/>
              <w:rPr>
                <w:rFonts w:ascii="Times New Roman" w:hAnsi="Times New Roman"/>
                <w:sz w:val="18"/>
                <w:szCs w:val="18"/>
              </w:rPr>
            </w:pPr>
            <w:r>
              <w:rPr>
                <w:rFonts w:ascii="Times New Roman" w:hAnsi="Times New Roman"/>
                <w:sz w:val="18"/>
                <w:szCs w:val="18"/>
              </w:rPr>
              <w:t>-</w:t>
            </w:r>
          </w:p>
        </w:tc>
        <w:tc>
          <w:tcPr>
            <w:tcW w:w="709" w:type="dxa"/>
            <w:tcBorders>
              <w:top w:val="single" w:sz="6" w:space="0" w:color="auto"/>
              <w:left w:val="single" w:sz="18" w:space="0" w:color="auto"/>
              <w:bottom w:val="single" w:sz="18" w:space="0" w:color="auto"/>
              <w:right w:val="single" w:sz="6" w:space="0" w:color="auto"/>
            </w:tcBorders>
            <w:vAlign w:val="center"/>
          </w:tcPr>
          <w:p w:rsidR="00DB39C0" w:rsidRPr="00DB39C0" w:rsidRDefault="00DB39C0" w:rsidP="00093CF0">
            <w:pPr>
              <w:jc w:val="center"/>
              <w:rPr>
                <w:rFonts w:ascii="Times New Roman" w:hAnsi="Times New Roman"/>
                <w:sz w:val="18"/>
                <w:szCs w:val="18"/>
              </w:rPr>
            </w:pPr>
          </w:p>
        </w:tc>
        <w:tc>
          <w:tcPr>
            <w:tcW w:w="911" w:type="dxa"/>
            <w:tcBorders>
              <w:top w:val="single" w:sz="6" w:space="0" w:color="auto"/>
              <w:left w:val="single" w:sz="6" w:space="0" w:color="auto"/>
              <w:bottom w:val="single" w:sz="18" w:space="0" w:color="auto"/>
              <w:right w:val="single" w:sz="6" w:space="0" w:color="auto"/>
            </w:tcBorders>
            <w:vAlign w:val="center"/>
          </w:tcPr>
          <w:p w:rsidR="00DB39C0" w:rsidRPr="00DB39C0" w:rsidRDefault="00DB39C0" w:rsidP="00093CF0">
            <w:pPr>
              <w:rPr>
                <w:rFonts w:ascii="Times New Roman" w:hAnsi="Times New Roman"/>
                <w:sz w:val="18"/>
                <w:szCs w:val="18"/>
              </w:rPr>
            </w:pPr>
          </w:p>
        </w:tc>
        <w:tc>
          <w:tcPr>
            <w:tcW w:w="992" w:type="dxa"/>
            <w:tcBorders>
              <w:top w:val="single" w:sz="6" w:space="0" w:color="auto"/>
              <w:left w:val="single" w:sz="6" w:space="0" w:color="auto"/>
              <w:bottom w:val="single" w:sz="18" w:space="0" w:color="auto"/>
              <w:right w:val="single" w:sz="6" w:space="0" w:color="auto"/>
            </w:tcBorders>
            <w:vAlign w:val="center"/>
          </w:tcPr>
          <w:p w:rsidR="00DB39C0" w:rsidRPr="00DB39C0" w:rsidRDefault="00DB39C0" w:rsidP="00093CF0">
            <w:pPr>
              <w:jc w:val="right"/>
              <w:rPr>
                <w:rFonts w:ascii="Times New Roman" w:hAnsi="Times New Roman"/>
                <w:sz w:val="18"/>
                <w:szCs w:val="18"/>
              </w:rPr>
            </w:pPr>
          </w:p>
        </w:tc>
        <w:tc>
          <w:tcPr>
            <w:tcW w:w="567" w:type="dxa"/>
            <w:tcBorders>
              <w:top w:val="single" w:sz="6" w:space="0" w:color="auto"/>
              <w:left w:val="single" w:sz="6" w:space="0" w:color="auto"/>
              <w:bottom w:val="single" w:sz="18" w:space="0" w:color="auto"/>
              <w:right w:val="single" w:sz="6" w:space="0" w:color="auto"/>
            </w:tcBorders>
            <w:vAlign w:val="center"/>
          </w:tcPr>
          <w:p w:rsidR="00DB39C0" w:rsidRPr="00DB39C0" w:rsidRDefault="00DB39C0" w:rsidP="00093CF0">
            <w:pPr>
              <w:jc w:val="right"/>
              <w:rPr>
                <w:rFonts w:ascii="Times New Roman" w:hAnsi="Times New Roman"/>
                <w:sz w:val="18"/>
                <w:szCs w:val="18"/>
              </w:rPr>
            </w:pPr>
          </w:p>
        </w:tc>
        <w:tc>
          <w:tcPr>
            <w:tcW w:w="567" w:type="dxa"/>
            <w:tcBorders>
              <w:top w:val="single" w:sz="6" w:space="0" w:color="auto"/>
              <w:left w:val="single" w:sz="6" w:space="0" w:color="auto"/>
              <w:bottom w:val="single" w:sz="18" w:space="0" w:color="auto"/>
              <w:right w:val="single" w:sz="6" w:space="0" w:color="auto"/>
            </w:tcBorders>
            <w:vAlign w:val="center"/>
          </w:tcPr>
          <w:p w:rsidR="00DB39C0" w:rsidRPr="00DB39C0" w:rsidRDefault="00DB39C0" w:rsidP="00093CF0">
            <w:pPr>
              <w:jc w:val="right"/>
              <w:rPr>
                <w:rFonts w:ascii="Times New Roman" w:hAnsi="Times New Roman"/>
                <w:sz w:val="18"/>
                <w:szCs w:val="18"/>
              </w:rPr>
            </w:pPr>
          </w:p>
        </w:tc>
        <w:tc>
          <w:tcPr>
            <w:tcW w:w="425" w:type="dxa"/>
            <w:tcBorders>
              <w:top w:val="single" w:sz="6" w:space="0" w:color="auto"/>
              <w:left w:val="single" w:sz="6" w:space="0" w:color="auto"/>
              <w:bottom w:val="single" w:sz="18" w:space="0" w:color="auto"/>
              <w:right w:val="single" w:sz="6" w:space="0" w:color="auto"/>
            </w:tcBorders>
            <w:vAlign w:val="center"/>
          </w:tcPr>
          <w:p w:rsidR="00DB39C0" w:rsidRPr="00DB39C0" w:rsidRDefault="00DB39C0" w:rsidP="00093CF0">
            <w:pPr>
              <w:jc w:val="right"/>
              <w:rPr>
                <w:rFonts w:ascii="Times New Roman" w:hAnsi="Times New Roman"/>
                <w:sz w:val="18"/>
                <w:szCs w:val="18"/>
              </w:rPr>
            </w:pPr>
          </w:p>
        </w:tc>
        <w:tc>
          <w:tcPr>
            <w:tcW w:w="993" w:type="dxa"/>
            <w:tcBorders>
              <w:top w:val="single" w:sz="6" w:space="0" w:color="auto"/>
              <w:left w:val="single" w:sz="6" w:space="0" w:color="auto"/>
              <w:bottom w:val="single" w:sz="18" w:space="0" w:color="auto"/>
              <w:right w:val="single" w:sz="6" w:space="0" w:color="auto"/>
            </w:tcBorders>
            <w:vAlign w:val="center"/>
          </w:tcPr>
          <w:p w:rsidR="00DB39C0" w:rsidRPr="00DB39C0" w:rsidRDefault="00DB39C0" w:rsidP="00093CF0">
            <w:pPr>
              <w:jc w:val="center"/>
              <w:rPr>
                <w:rFonts w:ascii="Times New Roman" w:hAnsi="Times New Roman"/>
                <w:sz w:val="18"/>
                <w:szCs w:val="18"/>
              </w:rPr>
            </w:pPr>
          </w:p>
        </w:tc>
        <w:tc>
          <w:tcPr>
            <w:tcW w:w="992" w:type="dxa"/>
            <w:tcBorders>
              <w:top w:val="single" w:sz="6" w:space="0" w:color="auto"/>
              <w:left w:val="single" w:sz="6" w:space="0" w:color="auto"/>
              <w:bottom w:val="single" w:sz="18" w:space="0" w:color="auto"/>
              <w:right w:val="single" w:sz="12" w:space="0" w:color="auto"/>
            </w:tcBorders>
            <w:vAlign w:val="center"/>
          </w:tcPr>
          <w:p w:rsidR="00DB39C0" w:rsidRPr="00DB39C0" w:rsidRDefault="00DB39C0" w:rsidP="00093CF0">
            <w:pPr>
              <w:rPr>
                <w:rFonts w:ascii="Times New Roman" w:hAnsi="Times New Roman"/>
                <w:sz w:val="18"/>
                <w:szCs w:val="18"/>
              </w:rPr>
            </w:pPr>
          </w:p>
        </w:tc>
      </w:tr>
      <w:tr w:rsidR="00DB39C0" w:rsidRPr="008C534F" w:rsidTr="00DB39C0">
        <w:tblPrEx>
          <w:tblCellMar>
            <w:left w:w="80" w:type="dxa"/>
            <w:right w:w="80" w:type="dxa"/>
          </w:tblCellMar>
        </w:tblPrEx>
        <w:trPr>
          <w:cantSplit/>
        </w:trPr>
        <w:tc>
          <w:tcPr>
            <w:tcW w:w="2347" w:type="dxa"/>
            <w:gridSpan w:val="3"/>
            <w:tcBorders>
              <w:top w:val="single" w:sz="18" w:space="0" w:color="auto"/>
              <w:right w:val="single" w:sz="6" w:space="0" w:color="auto"/>
            </w:tcBorders>
          </w:tcPr>
          <w:p w:rsidR="00DB39C0" w:rsidRPr="00DB39C0" w:rsidRDefault="00DB39C0" w:rsidP="00DB39C0">
            <w:pPr>
              <w:jc w:val="right"/>
              <w:rPr>
                <w:rFonts w:ascii="Times New Roman" w:hAnsi="Times New Roman"/>
                <w:b/>
                <w:sz w:val="16"/>
                <w:szCs w:val="16"/>
              </w:rPr>
            </w:pPr>
            <w:r w:rsidRPr="00DB39C0">
              <w:rPr>
                <w:rFonts w:ascii="Times New Roman" w:hAnsi="Times New Roman"/>
                <w:b/>
                <w:sz w:val="16"/>
                <w:szCs w:val="16"/>
              </w:rPr>
              <w:t>SKUPAJ</w:t>
            </w:r>
          </w:p>
        </w:tc>
        <w:tc>
          <w:tcPr>
            <w:tcW w:w="427" w:type="dxa"/>
            <w:tcBorders>
              <w:top w:val="single" w:sz="18" w:space="0" w:color="auto"/>
              <w:left w:val="single" w:sz="6" w:space="0" w:color="auto"/>
              <w:bottom w:val="single" w:sz="6" w:space="0" w:color="auto"/>
              <w:right w:val="single" w:sz="6" w:space="0" w:color="auto"/>
            </w:tcBorders>
            <w:vAlign w:val="center"/>
          </w:tcPr>
          <w:p w:rsidR="00DB39C0" w:rsidRPr="00CC2BCF" w:rsidRDefault="00CC2BCF" w:rsidP="00093CF0">
            <w:pPr>
              <w:jc w:val="right"/>
              <w:rPr>
                <w:rFonts w:ascii="Times New Roman" w:hAnsi="Times New Roman"/>
                <w:sz w:val="18"/>
                <w:szCs w:val="18"/>
              </w:rPr>
            </w:pPr>
            <w:r w:rsidRPr="00CC2BCF">
              <w:rPr>
                <w:rFonts w:ascii="Times New Roman" w:hAnsi="Times New Roman"/>
                <w:sz w:val="18"/>
                <w:szCs w:val="18"/>
              </w:rPr>
              <w:t>1</w:t>
            </w:r>
          </w:p>
        </w:tc>
        <w:tc>
          <w:tcPr>
            <w:tcW w:w="427" w:type="dxa"/>
            <w:tcBorders>
              <w:top w:val="single" w:sz="18" w:space="0" w:color="auto"/>
              <w:left w:val="single" w:sz="6" w:space="0" w:color="auto"/>
              <w:bottom w:val="single" w:sz="6" w:space="0" w:color="auto"/>
              <w:right w:val="single" w:sz="6" w:space="0" w:color="auto"/>
            </w:tcBorders>
            <w:vAlign w:val="center"/>
          </w:tcPr>
          <w:p w:rsidR="00DB39C0" w:rsidRPr="00CC2BCF" w:rsidRDefault="00CC2BCF" w:rsidP="00093CF0">
            <w:pPr>
              <w:jc w:val="right"/>
              <w:rPr>
                <w:rFonts w:ascii="Times New Roman" w:hAnsi="Times New Roman"/>
                <w:sz w:val="18"/>
                <w:szCs w:val="18"/>
              </w:rPr>
            </w:pPr>
            <w:r w:rsidRPr="00CC2BCF">
              <w:rPr>
                <w:rFonts w:ascii="Times New Roman" w:hAnsi="Times New Roman"/>
                <w:sz w:val="18"/>
                <w:szCs w:val="18"/>
              </w:rPr>
              <w:t>86</w:t>
            </w:r>
          </w:p>
        </w:tc>
        <w:tc>
          <w:tcPr>
            <w:tcW w:w="425" w:type="dxa"/>
            <w:tcBorders>
              <w:top w:val="single" w:sz="18" w:space="0" w:color="auto"/>
              <w:left w:val="single" w:sz="6" w:space="0" w:color="auto"/>
              <w:bottom w:val="single" w:sz="6" w:space="0" w:color="auto"/>
              <w:right w:val="single" w:sz="12" w:space="0" w:color="auto"/>
            </w:tcBorders>
            <w:vAlign w:val="center"/>
          </w:tcPr>
          <w:p w:rsidR="00DB39C0" w:rsidRPr="00CC2BCF" w:rsidRDefault="00CC2BCF" w:rsidP="00093CF0">
            <w:pPr>
              <w:jc w:val="right"/>
              <w:rPr>
                <w:rFonts w:ascii="Times New Roman" w:hAnsi="Times New Roman"/>
                <w:sz w:val="18"/>
                <w:szCs w:val="18"/>
              </w:rPr>
            </w:pPr>
            <w:r w:rsidRPr="00CC2BCF">
              <w:rPr>
                <w:rFonts w:ascii="Times New Roman" w:hAnsi="Times New Roman"/>
                <w:sz w:val="18"/>
                <w:szCs w:val="18"/>
              </w:rPr>
              <w:t>09</w:t>
            </w:r>
          </w:p>
        </w:tc>
        <w:tc>
          <w:tcPr>
            <w:tcW w:w="850" w:type="dxa"/>
            <w:tcBorders>
              <w:top w:val="single" w:sz="18" w:space="0" w:color="auto"/>
              <w:left w:val="single" w:sz="12" w:space="0" w:color="auto"/>
            </w:tcBorders>
          </w:tcPr>
          <w:p w:rsidR="00DB39C0" w:rsidRPr="008C534F" w:rsidRDefault="00DB39C0" w:rsidP="00093CF0">
            <w:pPr>
              <w:jc w:val="center"/>
              <w:rPr>
                <w:rFonts w:ascii="Times New Roman" w:hAnsi="Times New Roman"/>
                <w:sz w:val="16"/>
                <w:szCs w:val="16"/>
              </w:rPr>
            </w:pPr>
          </w:p>
        </w:tc>
        <w:tc>
          <w:tcPr>
            <w:tcW w:w="2612" w:type="dxa"/>
            <w:gridSpan w:val="3"/>
            <w:tcBorders>
              <w:top w:val="single" w:sz="18" w:space="0" w:color="auto"/>
              <w:left w:val="nil"/>
              <w:right w:val="single" w:sz="6" w:space="0" w:color="auto"/>
            </w:tcBorders>
            <w:vAlign w:val="center"/>
          </w:tcPr>
          <w:p w:rsidR="00DB39C0" w:rsidRPr="00DB39C0" w:rsidRDefault="00DB39C0" w:rsidP="00093CF0">
            <w:pPr>
              <w:jc w:val="right"/>
              <w:rPr>
                <w:rFonts w:ascii="Times New Roman" w:hAnsi="Times New Roman"/>
                <w:b/>
                <w:sz w:val="16"/>
                <w:szCs w:val="16"/>
              </w:rPr>
            </w:pPr>
            <w:r w:rsidRPr="00DB39C0">
              <w:rPr>
                <w:rFonts w:ascii="Times New Roman" w:hAnsi="Times New Roman"/>
                <w:b/>
                <w:sz w:val="16"/>
                <w:szCs w:val="16"/>
              </w:rPr>
              <w:t>SKUPAJ</w:t>
            </w:r>
          </w:p>
        </w:tc>
        <w:tc>
          <w:tcPr>
            <w:tcW w:w="567" w:type="dxa"/>
            <w:tcBorders>
              <w:top w:val="single" w:sz="18" w:space="0" w:color="auto"/>
              <w:left w:val="single" w:sz="6" w:space="0" w:color="auto"/>
              <w:bottom w:val="single" w:sz="6" w:space="0" w:color="auto"/>
              <w:right w:val="single" w:sz="6" w:space="0" w:color="auto"/>
            </w:tcBorders>
            <w:vAlign w:val="center"/>
          </w:tcPr>
          <w:p w:rsidR="00DB39C0" w:rsidRPr="00CC2BCF" w:rsidRDefault="00DB39C0" w:rsidP="00093CF0">
            <w:pPr>
              <w:jc w:val="right"/>
              <w:rPr>
                <w:rFonts w:ascii="Times New Roman" w:hAnsi="Times New Roman"/>
                <w:sz w:val="18"/>
                <w:szCs w:val="18"/>
              </w:rPr>
            </w:pPr>
            <w:r w:rsidRPr="00CC2BCF">
              <w:rPr>
                <w:rFonts w:ascii="Times New Roman" w:hAnsi="Times New Roman"/>
                <w:sz w:val="18"/>
                <w:szCs w:val="18"/>
              </w:rPr>
              <w:t>1</w:t>
            </w:r>
          </w:p>
        </w:tc>
        <w:tc>
          <w:tcPr>
            <w:tcW w:w="567" w:type="dxa"/>
            <w:tcBorders>
              <w:top w:val="single" w:sz="18" w:space="0" w:color="auto"/>
              <w:left w:val="single" w:sz="6" w:space="0" w:color="auto"/>
              <w:bottom w:val="single" w:sz="6" w:space="0" w:color="auto"/>
              <w:right w:val="single" w:sz="6" w:space="0" w:color="auto"/>
            </w:tcBorders>
            <w:vAlign w:val="center"/>
          </w:tcPr>
          <w:p w:rsidR="00DB39C0" w:rsidRPr="00CC2BCF" w:rsidRDefault="00DB39C0" w:rsidP="00093CF0">
            <w:pPr>
              <w:jc w:val="right"/>
              <w:rPr>
                <w:rFonts w:ascii="Times New Roman" w:hAnsi="Times New Roman"/>
                <w:sz w:val="18"/>
                <w:szCs w:val="18"/>
              </w:rPr>
            </w:pPr>
            <w:r w:rsidRPr="00CC2BCF">
              <w:rPr>
                <w:rFonts w:ascii="Times New Roman" w:hAnsi="Times New Roman"/>
                <w:sz w:val="18"/>
                <w:szCs w:val="18"/>
              </w:rPr>
              <w:t>88</w:t>
            </w:r>
          </w:p>
        </w:tc>
        <w:tc>
          <w:tcPr>
            <w:tcW w:w="425" w:type="dxa"/>
            <w:tcBorders>
              <w:top w:val="single" w:sz="18" w:space="0" w:color="auto"/>
              <w:left w:val="single" w:sz="6" w:space="0" w:color="auto"/>
              <w:bottom w:val="single" w:sz="6" w:space="0" w:color="auto"/>
              <w:right w:val="single" w:sz="6" w:space="0" w:color="auto"/>
            </w:tcBorders>
            <w:vAlign w:val="center"/>
          </w:tcPr>
          <w:p w:rsidR="00DB39C0" w:rsidRPr="00CC2BCF" w:rsidRDefault="00DB39C0" w:rsidP="00093CF0">
            <w:pPr>
              <w:jc w:val="right"/>
              <w:rPr>
                <w:rFonts w:ascii="Times New Roman" w:hAnsi="Times New Roman"/>
                <w:sz w:val="18"/>
                <w:szCs w:val="18"/>
              </w:rPr>
            </w:pPr>
            <w:r w:rsidRPr="00CC2BCF">
              <w:rPr>
                <w:rFonts w:ascii="Times New Roman" w:hAnsi="Times New Roman"/>
                <w:sz w:val="18"/>
                <w:szCs w:val="18"/>
              </w:rPr>
              <w:t>50</w:t>
            </w:r>
          </w:p>
        </w:tc>
        <w:tc>
          <w:tcPr>
            <w:tcW w:w="993" w:type="dxa"/>
            <w:tcBorders>
              <w:top w:val="single" w:sz="18" w:space="0" w:color="auto"/>
              <w:left w:val="single" w:sz="6" w:space="0" w:color="auto"/>
              <w:right w:val="single" w:sz="6" w:space="0" w:color="auto"/>
            </w:tcBorders>
            <w:vAlign w:val="center"/>
          </w:tcPr>
          <w:p w:rsidR="00DB39C0" w:rsidRPr="00DB39C0" w:rsidRDefault="00DB39C0" w:rsidP="00093CF0">
            <w:pPr>
              <w:jc w:val="center"/>
              <w:rPr>
                <w:rFonts w:ascii="Times New Roman" w:hAnsi="Times New Roman"/>
                <w:b/>
                <w:sz w:val="16"/>
                <w:szCs w:val="16"/>
              </w:rPr>
            </w:pPr>
            <w:r w:rsidRPr="00DB39C0">
              <w:rPr>
                <w:rFonts w:ascii="Times New Roman" w:hAnsi="Times New Roman"/>
                <w:b/>
                <w:sz w:val="16"/>
                <w:szCs w:val="16"/>
              </w:rPr>
              <w:t>RAZLIKA</w:t>
            </w:r>
          </w:p>
        </w:tc>
        <w:tc>
          <w:tcPr>
            <w:tcW w:w="992" w:type="dxa"/>
            <w:tcBorders>
              <w:top w:val="single" w:sz="18" w:space="0" w:color="auto"/>
              <w:left w:val="single" w:sz="6" w:space="0" w:color="auto"/>
              <w:bottom w:val="single" w:sz="6" w:space="0" w:color="auto"/>
              <w:right w:val="single" w:sz="12" w:space="0" w:color="auto"/>
            </w:tcBorders>
            <w:vAlign w:val="center"/>
          </w:tcPr>
          <w:p w:rsidR="00DB39C0" w:rsidRPr="00CC2BCF" w:rsidRDefault="00DB39C0" w:rsidP="00CC2BCF">
            <w:pPr>
              <w:jc w:val="right"/>
              <w:rPr>
                <w:rFonts w:ascii="Times New Roman" w:hAnsi="Times New Roman"/>
                <w:sz w:val="18"/>
                <w:szCs w:val="18"/>
              </w:rPr>
            </w:pPr>
            <w:r w:rsidRPr="00CC2BCF">
              <w:rPr>
                <w:rFonts w:ascii="Times New Roman" w:hAnsi="Times New Roman"/>
                <w:sz w:val="18"/>
                <w:szCs w:val="18"/>
              </w:rPr>
              <w:t>+241</w:t>
            </w:r>
          </w:p>
        </w:tc>
      </w:tr>
    </w:tbl>
    <w:p w:rsidR="00DB39C0" w:rsidRDefault="00DB39C0" w:rsidP="00DB39C0">
      <w:pPr>
        <w:jc w:val="center"/>
        <w:rPr>
          <w:b/>
          <w:bCs/>
          <w:sz w:val="28"/>
          <w:szCs w:val="28"/>
        </w:rPr>
      </w:pPr>
    </w:p>
    <w:p w:rsidR="008C534F" w:rsidRDefault="008C534F" w:rsidP="008C534F">
      <w:pPr>
        <w:autoSpaceDE w:val="0"/>
        <w:autoSpaceDN w:val="0"/>
        <w:adjustRightInd w:val="0"/>
        <w:rPr>
          <w:sz w:val="18"/>
          <w:szCs w:val="18"/>
        </w:rPr>
      </w:pPr>
    </w:p>
    <w:p w:rsidR="008C534F" w:rsidRDefault="008C534F" w:rsidP="008C534F">
      <w:pPr>
        <w:autoSpaceDE w:val="0"/>
        <w:autoSpaceDN w:val="0"/>
        <w:adjustRightInd w:val="0"/>
        <w:rPr>
          <w:sz w:val="18"/>
          <w:szCs w:val="18"/>
        </w:rPr>
      </w:pPr>
    </w:p>
    <w:p w:rsidR="00CC2BCF" w:rsidRDefault="00CC2BCF" w:rsidP="008C534F">
      <w:pPr>
        <w:autoSpaceDE w:val="0"/>
        <w:autoSpaceDN w:val="0"/>
        <w:adjustRightInd w:val="0"/>
        <w:rPr>
          <w:sz w:val="18"/>
          <w:szCs w:val="18"/>
        </w:rPr>
      </w:pPr>
    </w:p>
    <w:p w:rsidR="00CC2BCF" w:rsidRPr="00276F14" w:rsidRDefault="00CC2BCF" w:rsidP="00CC2BCF">
      <w:pPr>
        <w:autoSpaceDE w:val="0"/>
        <w:autoSpaceDN w:val="0"/>
        <w:adjustRightInd w:val="0"/>
        <w:rPr>
          <w:rFonts w:ascii="Courier New" w:hAnsi="Courier New" w:cs="Courier New"/>
          <w:bCs/>
          <w:szCs w:val="20"/>
          <w:lang w:eastAsia="sl-SI"/>
        </w:rPr>
      </w:pPr>
      <w:r w:rsidRPr="00276F14">
        <w:rPr>
          <w:rFonts w:ascii="Courier New" w:hAnsi="Courier New" w:cs="Courier New"/>
          <w:bCs/>
          <w:szCs w:val="20"/>
          <w:lang w:eastAsia="sl-SI"/>
        </w:rPr>
        <w:t>parcela:</w:t>
      </w:r>
      <w:r w:rsidR="00604EFD">
        <w:rPr>
          <w:rFonts w:ascii="Courier New" w:hAnsi="Courier New" w:cs="Courier New"/>
          <w:bCs/>
          <w:szCs w:val="20"/>
          <w:lang w:eastAsia="sl-SI"/>
        </w:rPr>
        <w:t xml:space="preserve"> </w:t>
      </w:r>
      <w:r>
        <w:rPr>
          <w:rFonts w:ascii="Courier New" w:hAnsi="Courier New" w:cs="Courier New"/>
          <w:bCs/>
          <w:szCs w:val="20"/>
          <w:lang w:eastAsia="sl-SI"/>
        </w:rPr>
        <w:t>P1</w:t>
      </w:r>
    </w:p>
    <w:p w:rsidR="00CC2BCF" w:rsidRPr="00276F14" w:rsidRDefault="00CC2BCF" w:rsidP="00CC2BCF">
      <w:pPr>
        <w:autoSpaceDE w:val="0"/>
        <w:autoSpaceDN w:val="0"/>
        <w:adjustRightInd w:val="0"/>
        <w:rPr>
          <w:rFonts w:ascii="Courier New" w:hAnsi="Courier New" w:cs="Courier New"/>
          <w:bCs/>
          <w:szCs w:val="20"/>
          <w:lang w:eastAsia="sl-SI"/>
        </w:rPr>
      </w:pPr>
      <w:r w:rsidRPr="00276F14">
        <w:rPr>
          <w:rFonts w:ascii="Courier New" w:hAnsi="Courier New" w:cs="Courier New"/>
          <w:bCs/>
          <w:szCs w:val="20"/>
          <w:lang w:eastAsia="sl-SI"/>
        </w:rPr>
        <w:t>———————————————————————————————————————————————————————————————————</w:t>
      </w:r>
    </w:p>
    <w:p w:rsidR="00CC2BCF" w:rsidRPr="00276F14" w:rsidRDefault="00CC2BCF" w:rsidP="00CC2BCF">
      <w:pPr>
        <w:autoSpaceDE w:val="0"/>
        <w:autoSpaceDN w:val="0"/>
        <w:adjustRightInd w:val="0"/>
        <w:rPr>
          <w:rFonts w:ascii="Courier New" w:hAnsi="Courier New" w:cs="Courier New"/>
          <w:bCs/>
          <w:szCs w:val="20"/>
          <w:lang w:eastAsia="sl-SI"/>
        </w:rPr>
      </w:pPr>
      <w:r>
        <w:rPr>
          <w:rFonts w:ascii="Courier New" w:hAnsi="Courier New" w:cs="Courier New"/>
          <w:bCs/>
          <w:szCs w:val="20"/>
          <w:lang w:eastAsia="sl-SI"/>
        </w:rPr>
        <w:t xml:space="preserve">3024 </w:t>
      </w:r>
      <w:r w:rsidRPr="00276F14">
        <w:rPr>
          <w:rFonts w:ascii="Courier New" w:hAnsi="Courier New" w:cs="Courier New"/>
          <w:bCs/>
          <w:szCs w:val="20"/>
          <w:lang w:eastAsia="sl-SI"/>
        </w:rPr>
        <w:t>(</w:t>
      </w:r>
      <w:r>
        <w:rPr>
          <w:rFonts w:ascii="Courier New" w:hAnsi="Courier New" w:cs="Courier New"/>
          <w:bCs/>
          <w:szCs w:val="20"/>
          <w:lang w:eastAsia="sl-SI"/>
        </w:rPr>
        <w:t>60</w:t>
      </w:r>
      <w:r w:rsidRPr="00276F14">
        <w:rPr>
          <w:rFonts w:ascii="Courier New" w:hAnsi="Courier New" w:cs="Courier New"/>
          <w:bCs/>
          <w:szCs w:val="20"/>
          <w:lang w:eastAsia="sl-SI"/>
        </w:rPr>
        <w:t>.0</w:t>
      </w:r>
      <w:r>
        <w:rPr>
          <w:rFonts w:ascii="Courier New" w:hAnsi="Courier New" w:cs="Courier New"/>
          <w:bCs/>
          <w:szCs w:val="20"/>
          <w:lang w:eastAsia="sl-SI"/>
        </w:rPr>
        <w:t>1</w:t>
      </w:r>
      <w:r w:rsidRPr="00276F14">
        <w:rPr>
          <w:rFonts w:ascii="Courier New" w:hAnsi="Courier New" w:cs="Courier New"/>
          <w:bCs/>
          <w:szCs w:val="20"/>
          <w:lang w:eastAsia="sl-SI"/>
        </w:rPr>
        <w:t>)</w:t>
      </w:r>
      <w:r>
        <w:rPr>
          <w:rFonts w:ascii="Courier New" w:hAnsi="Courier New" w:cs="Courier New"/>
          <w:bCs/>
          <w:szCs w:val="20"/>
          <w:lang w:eastAsia="sl-SI"/>
        </w:rPr>
        <w:t xml:space="preserve"> 2032 </w:t>
      </w:r>
      <w:r w:rsidRPr="00276F14">
        <w:rPr>
          <w:rFonts w:ascii="Courier New" w:hAnsi="Courier New" w:cs="Courier New"/>
          <w:bCs/>
          <w:szCs w:val="20"/>
          <w:lang w:eastAsia="sl-SI"/>
        </w:rPr>
        <w:t>(</w:t>
      </w:r>
      <w:r>
        <w:rPr>
          <w:rFonts w:ascii="Courier New" w:hAnsi="Courier New" w:cs="Courier New"/>
          <w:bCs/>
          <w:szCs w:val="20"/>
          <w:lang w:eastAsia="sl-SI"/>
        </w:rPr>
        <w:t xml:space="preserve">30.47) 2031 </w:t>
      </w:r>
      <w:r w:rsidRPr="00276F14">
        <w:rPr>
          <w:rFonts w:ascii="Courier New" w:hAnsi="Courier New" w:cs="Courier New"/>
          <w:bCs/>
          <w:szCs w:val="20"/>
          <w:lang w:eastAsia="sl-SI"/>
        </w:rPr>
        <w:t>(</w:t>
      </w:r>
      <w:r>
        <w:rPr>
          <w:rFonts w:ascii="Courier New" w:hAnsi="Courier New" w:cs="Courier New"/>
          <w:bCs/>
          <w:szCs w:val="20"/>
          <w:lang w:eastAsia="sl-SI"/>
        </w:rPr>
        <w:t xml:space="preserve">7.03) 3028 </w:t>
      </w:r>
      <w:r w:rsidRPr="00276F14">
        <w:rPr>
          <w:rFonts w:ascii="Courier New" w:hAnsi="Courier New" w:cs="Courier New"/>
          <w:bCs/>
          <w:szCs w:val="20"/>
          <w:lang w:eastAsia="sl-SI"/>
        </w:rPr>
        <w:t>(</w:t>
      </w:r>
      <w:r>
        <w:rPr>
          <w:rFonts w:ascii="Courier New" w:hAnsi="Courier New" w:cs="Courier New"/>
          <w:bCs/>
          <w:szCs w:val="20"/>
          <w:lang w:eastAsia="sl-SI"/>
        </w:rPr>
        <w:t>96.96) 3024</w:t>
      </w:r>
      <w:r w:rsidRPr="00276F14">
        <w:rPr>
          <w:rFonts w:ascii="Courier New" w:hAnsi="Courier New" w:cs="Courier New"/>
          <w:bCs/>
          <w:szCs w:val="20"/>
          <w:lang w:eastAsia="sl-SI"/>
        </w:rPr>
        <w:t xml:space="preserve">    </w:t>
      </w:r>
    </w:p>
    <w:p w:rsidR="00CC2BCF" w:rsidRPr="00276F14" w:rsidRDefault="00CC2BCF" w:rsidP="00CC2BCF">
      <w:pPr>
        <w:autoSpaceDE w:val="0"/>
        <w:autoSpaceDN w:val="0"/>
        <w:adjustRightInd w:val="0"/>
        <w:rPr>
          <w:rFonts w:ascii="Courier New" w:hAnsi="Courier New" w:cs="Courier New"/>
          <w:bCs/>
          <w:szCs w:val="20"/>
          <w:lang w:eastAsia="sl-SI"/>
        </w:rPr>
      </w:pPr>
      <w:r w:rsidRPr="00276F14">
        <w:rPr>
          <w:rFonts w:ascii="Courier New" w:hAnsi="Courier New" w:cs="Courier New"/>
          <w:bCs/>
          <w:szCs w:val="20"/>
          <w:lang w:eastAsia="sl-SI"/>
        </w:rPr>
        <w:t>———————————————————————————————————————————————————————————————————</w:t>
      </w:r>
    </w:p>
    <w:p w:rsidR="00CC2BCF" w:rsidRDefault="00CC2BCF" w:rsidP="00CC2BCF">
      <w:pPr>
        <w:rPr>
          <w:rFonts w:ascii="Courier New" w:hAnsi="Courier New" w:cs="Courier New"/>
          <w:bCs/>
          <w:szCs w:val="20"/>
          <w:lang w:eastAsia="sl-SI"/>
        </w:rPr>
      </w:pPr>
      <w:r w:rsidRPr="00276F14">
        <w:rPr>
          <w:rFonts w:ascii="Courier New" w:hAnsi="Courier New" w:cs="Courier New"/>
          <w:bCs/>
          <w:szCs w:val="20"/>
          <w:lang w:eastAsia="sl-SI"/>
        </w:rPr>
        <w:t xml:space="preserve">Površina= </w:t>
      </w:r>
      <w:r>
        <w:rPr>
          <w:rFonts w:ascii="Courier New" w:hAnsi="Courier New" w:cs="Courier New"/>
          <w:bCs/>
          <w:szCs w:val="20"/>
          <w:lang w:eastAsia="sl-SI"/>
        </w:rPr>
        <w:t>241.15</w:t>
      </w:r>
      <w:r w:rsidRPr="00276F14">
        <w:rPr>
          <w:rFonts w:ascii="Courier New" w:hAnsi="Courier New" w:cs="Courier New"/>
          <w:bCs/>
          <w:szCs w:val="20"/>
          <w:lang w:eastAsia="sl-SI"/>
        </w:rPr>
        <w:t xml:space="preserve"> m2 (</w:t>
      </w:r>
      <w:r>
        <w:rPr>
          <w:rFonts w:ascii="Courier New" w:hAnsi="Courier New" w:cs="Courier New"/>
          <w:bCs/>
          <w:szCs w:val="20"/>
          <w:lang w:eastAsia="sl-SI"/>
        </w:rPr>
        <w:t>TM</w:t>
      </w:r>
      <w:r w:rsidRPr="00276F14">
        <w:rPr>
          <w:rFonts w:ascii="Courier New" w:hAnsi="Courier New" w:cs="Courier New"/>
          <w:bCs/>
          <w:szCs w:val="20"/>
          <w:lang w:eastAsia="sl-SI"/>
        </w:rPr>
        <w:t>)</w:t>
      </w:r>
    </w:p>
    <w:p w:rsidR="00CC2BCF" w:rsidRDefault="00CC2BCF" w:rsidP="00CC2BCF">
      <w:pPr>
        <w:rPr>
          <w:rFonts w:ascii="Courier New" w:hAnsi="Courier New" w:cs="Courier New"/>
          <w:bCs/>
          <w:szCs w:val="20"/>
          <w:lang w:eastAsia="sl-SI"/>
        </w:rPr>
      </w:pPr>
    </w:p>
    <w:p w:rsidR="003A5472" w:rsidRDefault="00093CF0" w:rsidP="00CC2BCF">
      <w:pPr>
        <w:rPr>
          <w:rFonts w:ascii="Courier New" w:hAnsi="Courier New" w:cs="Courier New"/>
          <w:bCs/>
          <w:szCs w:val="20"/>
          <w:lang w:eastAsia="sl-SI"/>
        </w:rPr>
      </w:pPr>
      <w:r>
        <w:rPr>
          <w:rFonts w:ascii="Courier New" w:hAnsi="Courier New" w:cs="Courier New"/>
          <w:bCs/>
          <w:szCs w:val="20"/>
          <w:lang w:eastAsia="sl-SI"/>
        </w:rPr>
        <w:t xml:space="preserve">5% </w:t>
      </w:r>
      <w:r w:rsidR="003A5472">
        <w:rPr>
          <w:rFonts w:ascii="Courier New" w:hAnsi="Courier New" w:cs="Courier New"/>
          <w:bCs/>
          <w:szCs w:val="20"/>
          <w:lang w:eastAsia="sl-SI"/>
        </w:rPr>
        <w:t>površine manjše parcele =</w:t>
      </w:r>
      <w:r w:rsidR="00CC2BCF">
        <w:rPr>
          <w:rFonts w:ascii="Courier New" w:hAnsi="Courier New" w:cs="Courier New"/>
          <w:bCs/>
          <w:szCs w:val="20"/>
          <w:lang w:eastAsia="sl-SI"/>
        </w:rPr>
        <w:t xml:space="preserve"> 249 m</w:t>
      </w:r>
      <w:r w:rsidR="00CC2BCF">
        <w:rPr>
          <w:rFonts w:ascii="Courier New" w:hAnsi="Courier New" w:cs="Courier New"/>
          <w:bCs/>
          <w:szCs w:val="20"/>
          <w:vertAlign w:val="superscript"/>
          <w:lang w:eastAsia="sl-SI"/>
        </w:rPr>
        <w:t>2</w:t>
      </w:r>
      <w:r w:rsidR="00CC2BCF">
        <w:rPr>
          <w:rFonts w:ascii="Courier New" w:hAnsi="Courier New" w:cs="Courier New"/>
          <w:bCs/>
          <w:szCs w:val="20"/>
          <w:lang w:eastAsia="sl-SI"/>
        </w:rPr>
        <w:t>.</w:t>
      </w:r>
      <w:r w:rsidR="003A5472">
        <w:rPr>
          <w:rFonts w:ascii="Courier New" w:hAnsi="Courier New" w:cs="Courier New"/>
          <w:bCs/>
          <w:szCs w:val="20"/>
          <w:lang w:eastAsia="sl-SI"/>
        </w:rPr>
        <w:t xml:space="preserve"> </w:t>
      </w:r>
    </w:p>
    <w:p w:rsidR="00CC2BCF" w:rsidRDefault="003A5472" w:rsidP="00CC2BCF">
      <w:pPr>
        <w:rPr>
          <w:rFonts w:ascii="Courier New" w:hAnsi="Courier New" w:cs="Courier New"/>
          <w:bCs/>
          <w:szCs w:val="20"/>
          <w:lang w:eastAsia="sl-SI"/>
        </w:rPr>
      </w:pPr>
      <w:r>
        <w:rPr>
          <w:rFonts w:ascii="Courier New" w:hAnsi="Courier New" w:cs="Courier New"/>
          <w:bCs/>
          <w:szCs w:val="20"/>
          <w:lang w:eastAsia="sl-SI"/>
        </w:rPr>
        <w:t>Razlika v površini je 241 m</w:t>
      </w:r>
      <w:r>
        <w:rPr>
          <w:rFonts w:ascii="Courier New" w:hAnsi="Courier New" w:cs="Courier New"/>
          <w:bCs/>
          <w:szCs w:val="20"/>
          <w:vertAlign w:val="superscript"/>
          <w:lang w:eastAsia="sl-SI"/>
        </w:rPr>
        <w:t>2</w:t>
      </w:r>
      <w:r>
        <w:rPr>
          <w:rFonts w:ascii="Courier New" w:hAnsi="Courier New" w:cs="Courier New"/>
          <w:bCs/>
          <w:szCs w:val="20"/>
          <w:lang w:eastAsia="sl-SI"/>
        </w:rPr>
        <w:t>. Pogoj je izpolnjen.</w:t>
      </w:r>
    </w:p>
    <w:p w:rsidR="00CC2BCF" w:rsidRDefault="00CC2BCF" w:rsidP="00CC2BCF">
      <w:pPr>
        <w:rPr>
          <w:rFonts w:ascii="Courier New" w:hAnsi="Courier New" w:cs="Courier New"/>
          <w:bCs/>
          <w:szCs w:val="20"/>
          <w:lang w:eastAsia="sl-SI"/>
        </w:rPr>
      </w:pPr>
    </w:p>
    <w:p w:rsidR="00CC2BCF" w:rsidRDefault="00CC2BCF" w:rsidP="008C534F">
      <w:pPr>
        <w:autoSpaceDE w:val="0"/>
        <w:autoSpaceDN w:val="0"/>
        <w:adjustRightInd w:val="0"/>
        <w:rPr>
          <w:sz w:val="18"/>
          <w:szCs w:val="18"/>
        </w:rPr>
      </w:pPr>
    </w:p>
    <w:p w:rsidR="00CC2BCF" w:rsidRDefault="00CC2BCF" w:rsidP="008C534F">
      <w:pPr>
        <w:autoSpaceDE w:val="0"/>
        <w:autoSpaceDN w:val="0"/>
        <w:adjustRightInd w:val="0"/>
        <w:rPr>
          <w:sz w:val="18"/>
          <w:szCs w:val="18"/>
        </w:rPr>
      </w:pPr>
    </w:p>
    <w:p w:rsidR="008C534F" w:rsidRDefault="008C534F" w:rsidP="005A24EF">
      <w:pPr>
        <w:widowControl w:val="0"/>
        <w:autoSpaceDE w:val="0"/>
        <w:autoSpaceDN w:val="0"/>
        <w:adjustRightInd w:val="0"/>
        <w:spacing w:line="240" w:lineRule="auto"/>
        <w:rPr>
          <w:rFonts w:cs="Arial"/>
          <w:sz w:val="18"/>
          <w:szCs w:val="18"/>
        </w:rPr>
      </w:pPr>
    </w:p>
    <w:p w:rsidR="005A0488" w:rsidRDefault="005A0488" w:rsidP="00182324">
      <w:pPr>
        <w:rPr>
          <w:szCs w:val="20"/>
        </w:rPr>
      </w:pPr>
    </w:p>
    <w:p w:rsidR="000044DD" w:rsidRPr="00EC1631" w:rsidRDefault="000044DD" w:rsidP="00EC1631"/>
    <w:p w:rsidR="00EC1631" w:rsidRPr="00EC1631" w:rsidRDefault="00EC1631" w:rsidP="00EC1631">
      <w:pPr>
        <w:rPr>
          <w:highlight w:val="yellow"/>
          <w:lang w:eastAsia="sl-SI"/>
        </w:rPr>
      </w:pPr>
    </w:p>
    <w:bookmarkEnd w:id="632"/>
    <w:bookmarkEnd w:id="633"/>
    <w:bookmarkEnd w:id="634"/>
    <w:bookmarkEnd w:id="635"/>
    <w:p w:rsidR="007564C2" w:rsidRDefault="007564C2" w:rsidP="007564C2">
      <w:pPr>
        <w:spacing w:line="240" w:lineRule="auto"/>
        <w:rPr>
          <w:rStyle w:val="Krepko"/>
          <w:rFonts w:cs="Arial"/>
        </w:rPr>
      </w:pPr>
    </w:p>
    <w:p w:rsidR="007564C2" w:rsidRDefault="007564C2" w:rsidP="007564C2">
      <w:pPr>
        <w:spacing w:line="240" w:lineRule="auto"/>
        <w:rPr>
          <w:rStyle w:val="Krepko"/>
          <w:rFonts w:cs="Arial"/>
        </w:rPr>
      </w:pPr>
    </w:p>
    <w:p w:rsidR="007564C2" w:rsidRDefault="007564C2" w:rsidP="007564C2">
      <w:pPr>
        <w:spacing w:line="240" w:lineRule="auto"/>
        <w:rPr>
          <w:rStyle w:val="Krepko"/>
          <w:rFonts w:cs="Arial"/>
        </w:rPr>
      </w:pPr>
    </w:p>
    <w:p w:rsidR="007564C2" w:rsidRDefault="007564C2" w:rsidP="007564C2">
      <w:pPr>
        <w:spacing w:line="240" w:lineRule="auto"/>
        <w:rPr>
          <w:rStyle w:val="Krepko"/>
          <w:rFonts w:cs="Arial"/>
        </w:rPr>
      </w:pPr>
    </w:p>
    <w:p w:rsidR="007564C2" w:rsidRDefault="007564C2" w:rsidP="00F0538B">
      <w:pPr>
        <w:widowControl w:val="0"/>
        <w:jc w:val="both"/>
        <w:rPr>
          <w:rFonts w:cs="Arial"/>
          <w:bCs/>
          <w:szCs w:val="20"/>
        </w:rPr>
      </w:pPr>
    </w:p>
    <w:p w:rsidR="007564C2" w:rsidRDefault="007564C2" w:rsidP="00F0538B">
      <w:pPr>
        <w:widowControl w:val="0"/>
        <w:jc w:val="both"/>
        <w:rPr>
          <w:rFonts w:cs="Arial"/>
          <w:bCs/>
          <w:szCs w:val="20"/>
        </w:rPr>
      </w:pPr>
    </w:p>
    <w:p w:rsidR="007564C2" w:rsidRPr="003B0F51" w:rsidRDefault="007564C2" w:rsidP="007564C2">
      <w:pPr>
        <w:pStyle w:val="Glava"/>
        <w:tabs>
          <w:tab w:val="clear" w:pos="4320"/>
          <w:tab w:val="clear" w:pos="8640"/>
        </w:tabs>
        <w:jc w:val="both"/>
        <w:rPr>
          <w:rFonts w:cs="Arial"/>
          <w:b/>
          <w:color w:val="FF0000"/>
          <w:szCs w:val="20"/>
        </w:rPr>
      </w:pPr>
    </w:p>
    <w:p w:rsidR="007564C2" w:rsidRPr="003B0F51" w:rsidRDefault="007564C2" w:rsidP="007564C2">
      <w:pPr>
        <w:jc w:val="center"/>
        <w:rPr>
          <w:rFonts w:cs="Arial"/>
          <w:b/>
          <w:bCs/>
          <w:sz w:val="22"/>
          <w:szCs w:val="22"/>
        </w:rPr>
      </w:pPr>
      <w:r w:rsidRPr="003B0F51">
        <w:rPr>
          <w:rFonts w:cs="Arial"/>
          <w:sz w:val="22"/>
          <w:szCs w:val="22"/>
        </w:rPr>
        <w:tab/>
      </w:r>
      <w:r w:rsidRPr="003B0F51">
        <w:rPr>
          <w:rFonts w:cs="Arial"/>
          <w:sz w:val="22"/>
          <w:szCs w:val="22"/>
        </w:rPr>
        <w:tab/>
      </w:r>
      <w:r w:rsidRPr="003B0F51">
        <w:rPr>
          <w:rFonts w:cs="Arial"/>
          <w:sz w:val="22"/>
          <w:szCs w:val="22"/>
        </w:rPr>
        <w:tab/>
      </w:r>
      <w:r w:rsidRPr="003B0F51">
        <w:rPr>
          <w:rFonts w:cs="Arial"/>
          <w:sz w:val="22"/>
          <w:szCs w:val="22"/>
        </w:rPr>
        <w:tab/>
      </w:r>
      <w:r w:rsidRPr="003B0F51">
        <w:rPr>
          <w:rFonts w:cs="Arial"/>
          <w:sz w:val="22"/>
          <w:szCs w:val="22"/>
        </w:rPr>
        <w:tab/>
      </w:r>
      <w:r w:rsidRPr="003B0F51">
        <w:rPr>
          <w:rFonts w:cs="Arial"/>
          <w:b/>
          <w:bCs/>
          <w:sz w:val="22"/>
          <w:szCs w:val="22"/>
        </w:rPr>
        <w:tab/>
        <w:t>Anton Kupic</w:t>
      </w:r>
    </w:p>
    <w:p w:rsidR="007564C2" w:rsidRDefault="007564C2" w:rsidP="007564C2">
      <w:pPr>
        <w:ind w:left="3600" w:firstLine="720"/>
        <w:jc w:val="center"/>
        <w:rPr>
          <w:szCs w:val="20"/>
        </w:rPr>
      </w:pPr>
      <w:r w:rsidRPr="003B0F51">
        <w:rPr>
          <w:rFonts w:cs="Arial"/>
          <w:b/>
          <w:bCs/>
          <w:sz w:val="22"/>
          <w:szCs w:val="22"/>
        </w:rPr>
        <w:t>Generalni direktor</w:t>
      </w:r>
    </w:p>
    <w:p w:rsidR="007564C2" w:rsidRDefault="007564C2" w:rsidP="00F0538B">
      <w:pPr>
        <w:widowControl w:val="0"/>
        <w:jc w:val="both"/>
        <w:rPr>
          <w:rFonts w:cs="Arial"/>
          <w:bCs/>
          <w:szCs w:val="20"/>
        </w:rPr>
      </w:pPr>
    </w:p>
    <w:sectPr w:rsidR="007564C2" w:rsidSect="008518EA">
      <w:pgSz w:w="11900" w:h="16840" w:code="9"/>
      <w:pgMar w:top="1701" w:right="1701" w:bottom="1134" w:left="1701" w:header="1880" w:footer="794" w:gutter="0"/>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4FEA" w:rsidRDefault="00664FEA">
      <w:r>
        <w:separator/>
      </w:r>
    </w:p>
  </w:endnote>
  <w:endnote w:type="continuationSeparator" w:id="0">
    <w:p w:rsidR="00664FEA" w:rsidRDefault="00664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61002A87" w:usb1="80000000" w:usb2="00000008" w:usb3="00000000" w:csb0="000101FF" w:csb1="00000000"/>
  </w:font>
  <w:font w:name="Verdana">
    <w:panose1 w:val="020B0604030504040204"/>
    <w:charset w:val="EE"/>
    <w:family w:val="swiss"/>
    <w:pitch w:val="variable"/>
    <w:sig w:usb0="20000287" w:usb1="00000000" w:usb2="00000000" w:usb3="00000000" w:csb0="0000019F" w:csb1="00000000"/>
  </w:font>
  <w:font w:name="Republika">
    <w:altName w:val="Arial Narrow"/>
    <w:charset w:val="EE"/>
    <w:family w:val="auto"/>
    <w:pitch w:val="variable"/>
    <w:sig w:usb0="00000001" w:usb1="4000205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7010014"/>
      <w:docPartObj>
        <w:docPartGallery w:val="Page Numbers (Bottom of Page)"/>
        <w:docPartUnique/>
      </w:docPartObj>
    </w:sdtPr>
    <w:sdtEndPr/>
    <w:sdtContent>
      <w:p w:rsidR="00C526C2" w:rsidRDefault="00C526C2">
        <w:pPr>
          <w:pStyle w:val="Noga"/>
          <w:jc w:val="right"/>
        </w:pPr>
        <w:r>
          <w:fldChar w:fldCharType="begin"/>
        </w:r>
        <w:r>
          <w:instrText>PAGE   \* MERGEFORMAT</w:instrText>
        </w:r>
        <w:r>
          <w:fldChar w:fldCharType="separate"/>
        </w:r>
        <w:r w:rsidR="00E61002">
          <w:rPr>
            <w:noProof/>
          </w:rPr>
          <w:t>29</w:t>
        </w:r>
        <w:r>
          <w:fldChar w:fldCharType="end"/>
        </w:r>
      </w:p>
    </w:sdtContent>
  </w:sdt>
  <w:p w:rsidR="00C526C2" w:rsidRDefault="00C526C2">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4FEA" w:rsidRDefault="00664FEA">
      <w:r>
        <w:separator/>
      </w:r>
    </w:p>
  </w:footnote>
  <w:footnote w:type="continuationSeparator" w:id="0">
    <w:p w:rsidR="00664FEA" w:rsidRDefault="00664FEA">
      <w:r>
        <w:continuationSeparator/>
      </w:r>
    </w:p>
  </w:footnote>
  <w:footnote w:id="1">
    <w:p w:rsidR="00C526C2" w:rsidRPr="00633ACF" w:rsidRDefault="00C526C2" w:rsidP="000044DD">
      <w:pPr>
        <w:pStyle w:val="Sprotnaopomba-besedilo"/>
        <w:spacing w:after="0"/>
        <w:rPr>
          <w:sz w:val="18"/>
          <w:szCs w:val="18"/>
        </w:rPr>
      </w:pPr>
      <w:r>
        <w:rPr>
          <w:rStyle w:val="Sprotnaopomba-sklic"/>
        </w:rPr>
        <w:footnoteRef/>
      </w:r>
      <w:r>
        <w:t xml:space="preserve"> </w:t>
      </w:r>
      <w:r w:rsidRPr="00633ACF">
        <w:rPr>
          <w:sz w:val="18"/>
          <w:szCs w:val="18"/>
        </w:rPr>
        <w:t xml:space="preserve">V besedilu uporabljen izraz zemljišče pod stavbo se nanaša tudi na zemljišče pod stavbo pred letom 2006. </w:t>
      </w:r>
    </w:p>
  </w:footnote>
  <w:footnote w:id="2">
    <w:p w:rsidR="00C526C2" w:rsidRPr="00633ACF" w:rsidRDefault="00C526C2" w:rsidP="00633ACF">
      <w:pPr>
        <w:pStyle w:val="Sprotnaopomba-besedilo"/>
        <w:spacing w:after="0"/>
        <w:rPr>
          <w:sz w:val="18"/>
          <w:szCs w:val="18"/>
        </w:rPr>
      </w:pPr>
      <w:r w:rsidRPr="00633ACF">
        <w:rPr>
          <w:rStyle w:val="Sprotnaopomba-sklic"/>
          <w:sz w:val="18"/>
          <w:szCs w:val="18"/>
        </w:rPr>
        <w:footnoteRef/>
      </w:r>
      <w:r w:rsidRPr="00633ACF">
        <w:rPr>
          <w:sz w:val="18"/>
          <w:szCs w:val="18"/>
        </w:rPr>
        <w:t xml:space="preserve"> V besedilu uporabljen izraz Topografski ključ se uporablja za veljavni Topografski ključ za izdelavo in prikaz vsebine geodetskih načrtov, ki je objavljen na spletni strani Geodetske uprave.</w:t>
      </w:r>
    </w:p>
  </w:footnote>
  <w:footnote w:id="3">
    <w:p w:rsidR="00C526C2" w:rsidRPr="00633ACF" w:rsidRDefault="00C526C2" w:rsidP="00633ACF">
      <w:pPr>
        <w:pStyle w:val="Sprotnaopomba-besedilo"/>
        <w:spacing w:after="0"/>
        <w:rPr>
          <w:sz w:val="18"/>
          <w:szCs w:val="18"/>
        </w:rPr>
      </w:pPr>
      <w:r w:rsidRPr="00633ACF">
        <w:rPr>
          <w:rStyle w:val="Sprotnaopomba-sklic"/>
          <w:sz w:val="18"/>
          <w:szCs w:val="18"/>
        </w:rPr>
        <w:footnoteRef/>
      </w:r>
      <w:r w:rsidRPr="00633ACF">
        <w:rPr>
          <w:sz w:val="18"/>
          <w:szCs w:val="18"/>
        </w:rPr>
        <w:t xml:space="preserve"> Osnova za izris so lokacijske koordinate zemljiškokatastrskih točk.</w:t>
      </w:r>
    </w:p>
  </w:footnote>
  <w:footnote w:id="4">
    <w:p w:rsidR="00C526C2" w:rsidRPr="00633ACF" w:rsidRDefault="00C526C2">
      <w:pPr>
        <w:pStyle w:val="Sprotnaopomba-besedilo"/>
        <w:rPr>
          <w:sz w:val="18"/>
          <w:szCs w:val="18"/>
        </w:rPr>
      </w:pPr>
      <w:r w:rsidRPr="00633ACF">
        <w:rPr>
          <w:rStyle w:val="Sprotnaopomba-sklic"/>
          <w:sz w:val="18"/>
          <w:szCs w:val="18"/>
        </w:rPr>
        <w:footnoteRef/>
      </w:r>
      <w:r w:rsidRPr="00633ACF">
        <w:rPr>
          <w:sz w:val="18"/>
          <w:szCs w:val="18"/>
        </w:rPr>
        <w:t xml:space="preserve"> Osnova za izris so numerične koordinate zemljiškokatastrskih točk v D48/GK.</w:t>
      </w:r>
    </w:p>
  </w:footnote>
  <w:footnote w:id="5">
    <w:p w:rsidR="00C526C2" w:rsidRDefault="00C526C2">
      <w:pPr>
        <w:pStyle w:val="Sprotnaopomba-besedilo"/>
      </w:pPr>
      <w:r w:rsidRPr="003B231C">
        <w:rPr>
          <w:rStyle w:val="Sprotnaopomba-sklic"/>
        </w:rPr>
        <w:footnoteRef/>
      </w:r>
      <w:r w:rsidRPr="003B231C">
        <w:t xml:space="preserve"> </w:t>
      </w:r>
      <w:r>
        <w:t>P</w:t>
      </w:r>
      <w:r w:rsidRPr="003B231C">
        <w:rPr>
          <w:rFonts w:cs="Arial"/>
        </w:rPr>
        <w:t>revzem podatkov že določenega ZPS ali prevedba v ZPS*</w:t>
      </w:r>
      <w:r>
        <w:rPr>
          <w:rFonts w:cs="Aria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6C2" w:rsidRPr="00110CBD" w:rsidRDefault="00C526C2"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C526C2" w:rsidRPr="008F3500">
      <w:trPr>
        <w:cantSplit/>
        <w:trHeight w:hRule="exact" w:val="847"/>
      </w:trPr>
      <w:tc>
        <w:tcPr>
          <w:tcW w:w="567" w:type="dxa"/>
        </w:tcPr>
        <w:p w:rsidR="00C526C2" w:rsidRPr="008F3500" w:rsidRDefault="00C526C2" w:rsidP="00D248DE">
          <w:pPr>
            <w:autoSpaceDE w:val="0"/>
            <w:autoSpaceDN w:val="0"/>
            <w:adjustRightInd w:val="0"/>
            <w:spacing w:line="240" w:lineRule="auto"/>
            <w:rPr>
              <w:rFonts w:ascii="Republika" w:hAnsi="Republika"/>
              <w:color w:val="529DBA"/>
              <w:sz w:val="60"/>
              <w:szCs w:val="60"/>
            </w:rPr>
          </w:pPr>
          <w:r>
            <w:rPr>
              <w:noProof/>
              <w:lang w:eastAsia="sl-SI"/>
            </w:rPr>
            <mc:AlternateContent>
              <mc:Choice Requires="wps">
                <w:drawing>
                  <wp:anchor distT="0" distB="0" distL="114300" distR="114300" simplePos="0" relativeHeight="251657216" behindDoc="0" locked="0" layoutInCell="0" allowOverlap="1" wp14:anchorId="1288AD9F" wp14:editId="2079676F">
                    <wp:simplePos x="0" y="0"/>
                    <wp:positionH relativeFrom="column">
                      <wp:posOffset>29845</wp:posOffset>
                    </wp:positionH>
                    <wp:positionV relativeFrom="page">
                      <wp:posOffset>3600450</wp:posOffset>
                    </wp:positionV>
                    <wp:extent cx="215900" cy="0"/>
                    <wp:effectExtent l="6985" t="9525" r="5715" b="9525"/>
                    <wp:wrapNone/>
                    <wp:docPr id="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straightConnector1">
                              <a:avLst/>
                            </a:prstGeom>
                            <a:noFill/>
                            <a:ln w="6350">
                              <a:solidFill>
                                <a:srgbClr val="529DB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2.35pt;margin-top:283.5pt;width:17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" o:allowincell="f" strokecolor="#529dba" strokeweight=".5pt">
                    <w10:wrap anchory="page"/>
                  </v:shape>
                </w:pict>
              </mc:Fallback>
            </mc:AlternateContent>
          </w:r>
        </w:p>
      </w:tc>
    </w:tr>
  </w:tbl>
  <w:p w:rsidR="00C526C2" w:rsidRPr="008F3500" w:rsidRDefault="00C526C2" w:rsidP="007D75CF">
    <w:pPr>
      <w:pStyle w:val="Glava"/>
      <w:tabs>
        <w:tab w:val="clear" w:pos="4320"/>
        <w:tab w:val="clear" w:pos="8640"/>
        <w:tab w:val="left" w:pos="511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7281E"/>
    <w:multiLevelType w:val="hybridMultilevel"/>
    <w:tmpl w:val="6DB2B118"/>
    <w:lvl w:ilvl="0" w:tplc="04240005">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nsid w:val="032261DF"/>
    <w:multiLevelType w:val="hybridMultilevel"/>
    <w:tmpl w:val="C2A6EE9C"/>
    <w:lvl w:ilvl="0" w:tplc="59963BF0">
      <w:start w:val="1"/>
      <w:numFmt w:val="lowerLetter"/>
      <w:lvlText w:val="%1."/>
      <w:lvlJc w:val="left"/>
      <w:pPr>
        <w:ind w:left="72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76B3A8E"/>
    <w:multiLevelType w:val="hybridMultilevel"/>
    <w:tmpl w:val="27900E28"/>
    <w:lvl w:ilvl="0" w:tplc="04240003">
      <w:start w:val="1"/>
      <w:numFmt w:val="bullet"/>
      <w:lvlText w:val="o"/>
      <w:lvlJc w:val="left"/>
      <w:pPr>
        <w:ind w:left="1080" w:hanging="360"/>
      </w:pPr>
      <w:rPr>
        <w:rFonts w:ascii="Courier New" w:hAnsi="Courier New" w:cs="Courier New"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nsid w:val="17FA0E0C"/>
    <w:multiLevelType w:val="multilevel"/>
    <w:tmpl w:val="4742107E"/>
    <w:lvl w:ilvl="0">
      <w:start w:val="1"/>
      <w:numFmt w:val="decimal"/>
      <w:pStyle w:val="Naslov1"/>
      <w:lvlText w:val="%1."/>
      <w:lvlJc w:val="left"/>
      <w:pPr>
        <w:ind w:left="4329"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648" w:hanging="720"/>
      </w:pPr>
      <w:rPr>
        <w:rFonts w:hint="default"/>
      </w:rPr>
    </w:lvl>
    <w:lvl w:ilvl="3">
      <w:start w:val="1"/>
      <w:numFmt w:val="decimal"/>
      <w:isLgl/>
      <w:lvlText w:val="%1.%2.%3.%4"/>
      <w:lvlJc w:val="left"/>
      <w:pPr>
        <w:ind w:left="1856" w:hanging="720"/>
      </w:pPr>
      <w:rPr>
        <w:rFonts w:hint="default"/>
      </w:rPr>
    </w:lvl>
    <w:lvl w:ilvl="4">
      <w:start w:val="1"/>
      <w:numFmt w:val="decimal"/>
      <w:isLgl/>
      <w:lvlText w:val="%1.%2.%3.%4.%5"/>
      <w:lvlJc w:val="left"/>
      <w:pPr>
        <w:ind w:left="2424" w:hanging="1080"/>
      </w:pPr>
      <w:rPr>
        <w:rFonts w:hint="default"/>
      </w:rPr>
    </w:lvl>
    <w:lvl w:ilvl="5">
      <w:start w:val="1"/>
      <w:numFmt w:val="decimal"/>
      <w:isLgl/>
      <w:lvlText w:val="%1.%2.%3.%4.%5.%6"/>
      <w:lvlJc w:val="left"/>
      <w:pPr>
        <w:ind w:left="2632" w:hanging="1080"/>
      </w:pPr>
      <w:rPr>
        <w:rFonts w:hint="default"/>
      </w:rPr>
    </w:lvl>
    <w:lvl w:ilvl="6">
      <w:start w:val="1"/>
      <w:numFmt w:val="decimal"/>
      <w:isLgl/>
      <w:lvlText w:val="%1.%2.%3.%4.%5.%6.%7"/>
      <w:lvlJc w:val="left"/>
      <w:pPr>
        <w:ind w:left="3200" w:hanging="1440"/>
      </w:pPr>
      <w:rPr>
        <w:rFonts w:hint="default"/>
      </w:rPr>
    </w:lvl>
    <w:lvl w:ilvl="7">
      <w:start w:val="1"/>
      <w:numFmt w:val="decimal"/>
      <w:isLgl/>
      <w:lvlText w:val="%1.%2.%3.%4.%5.%6.%7.%8"/>
      <w:lvlJc w:val="left"/>
      <w:pPr>
        <w:ind w:left="3408" w:hanging="1440"/>
      </w:pPr>
      <w:rPr>
        <w:rFonts w:hint="default"/>
      </w:rPr>
    </w:lvl>
    <w:lvl w:ilvl="8">
      <w:start w:val="1"/>
      <w:numFmt w:val="decimal"/>
      <w:isLgl/>
      <w:lvlText w:val="%1.%2.%3.%4.%5.%6.%7.%8.%9"/>
      <w:lvlJc w:val="left"/>
      <w:pPr>
        <w:ind w:left="3976" w:hanging="1800"/>
      </w:pPr>
      <w:rPr>
        <w:rFonts w:hint="default"/>
      </w:rPr>
    </w:lvl>
  </w:abstractNum>
  <w:abstractNum w:abstractNumId="6">
    <w:nsid w:val="205A4B70"/>
    <w:multiLevelType w:val="hybridMultilevel"/>
    <w:tmpl w:val="306E573C"/>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nsid w:val="234A1904"/>
    <w:multiLevelType w:val="hybridMultilevel"/>
    <w:tmpl w:val="E0140E1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29B42A46"/>
    <w:multiLevelType w:val="hybridMultilevel"/>
    <w:tmpl w:val="E1306D74"/>
    <w:lvl w:ilvl="0" w:tplc="04240003">
      <w:start w:val="1"/>
      <w:numFmt w:val="bullet"/>
      <w:lvlText w:val="o"/>
      <w:lvlJc w:val="left"/>
      <w:pPr>
        <w:ind w:left="1080" w:hanging="360"/>
      </w:pPr>
      <w:rPr>
        <w:rFonts w:ascii="Courier New" w:hAnsi="Courier New" w:cs="Courier New"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
    <w:nsid w:val="2B0066E5"/>
    <w:multiLevelType w:val="multilevel"/>
    <w:tmpl w:val="629A10E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nsid w:val="31984D6C"/>
    <w:multiLevelType w:val="hybridMultilevel"/>
    <w:tmpl w:val="BDDC56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319F68D6"/>
    <w:multiLevelType w:val="hybridMultilevel"/>
    <w:tmpl w:val="AD1488AA"/>
    <w:lvl w:ilvl="0" w:tplc="7C52DC5A">
      <w:start w:val="3"/>
      <w:numFmt w:val="bullet"/>
      <w:lvlText w:val="-"/>
      <w:lvlJc w:val="left"/>
      <w:pPr>
        <w:ind w:left="1080" w:hanging="360"/>
      </w:pPr>
      <w:rPr>
        <w:rFonts w:ascii="Calibri" w:eastAsia="Calibri" w:hAnsi="Calibri" w:cs="Times New Roman" w:hint="default"/>
      </w:rPr>
    </w:lvl>
    <w:lvl w:ilvl="1" w:tplc="7C52DC5A">
      <w:start w:val="3"/>
      <w:numFmt w:val="bullet"/>
      <w:lvlText w:val="-"/>
      <w:lvlJc w:val="left"/>
      <w:pPr>
        <w:ind w:left="1800" w:hanging="360"/>
      </w:pPr>
      <w:rPr>
        <w:rFonts w:ascii="Calibri" w:eastAsia="Calibri" w:hAnsi="Calibri" w:cs="Times New Roman"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nsid w:val="3C030403"/>
    <w:multiLevelType w:val="hybridMultilevel"/>
    <w:tmpl w:val="8E864548"/>
    <w:lvl w:ilvl="0" w:tplc="3E7C6810">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4">
    <w:nsid w:val="426A251E"/>
    <w:multiLevelType w:val="hybridMultilevel"/>
    <w:tmpl w:val="39586C6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42929CC"/>
    <w:multiLevelType w:val="hybridMultilevel"/>
    <w:tmpl w:val="C6DEA91A"/>
    <w:lvl w:ilvl="0" w:tplc="F194412A">
      <w:start w:val="1"/>
      <w:numFmt w:val="upperRoman"/>
      <w:lvlText w:val="%1."/>
      <w:lvlJc w:val="left"/>
      <w:pPr>
        <w:ind w:left="720" w:hanging="360"/>
      </w:pPr>
      <w:rPr>
        <w:rFonts w:hint="default"/>
        <w:b/>
        <w:i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4B75153E"/>
    <w:multiLevelType w:val="multilevel"/>
    <w:tmpl w:val="6DD062D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8">
    <w:nsid w:val="4B7F12F4"/>
    <w:multiLevelType w:val="hybridMultilevel"/>
    <w:tmpl w:val="AD88E260"/>
    <w:lvl w:ilvl="0" w:tplc="19D6A334">
      <w:start w:val="1"/>
      <w:numFmt w:val="decimal"/>
      <w:lvlText w:val="%1."/>
      <w:lvlJc w:val="left"/>
      <w:pPr>
        <w:ind w:left="796" w:hanging="360"/>
      </w:pPr>
    </w:lvl>
    <w:lvl w:ilvl="1" w:tplc="04240019" w:tentative="1">
      <w:start w:val="1"/>
      <w:numFmt w:val="lowerLetter"/>
      <w:lvlText w:val="%2."/>
      <w:lvlJc w:val="left"/>
      <w:pPr>
        <w:ind w:left="1516" w:hanging="360"/>
      </w:pPr>
    </w:lvl>
    <w:lvl w:ilvl="2" w:tplc="0424001B" w:tentative="1">
      <w:start w:val="1"/>
      <w:numFmt w:val="lowerRoman"/>
      <w:lvlText w:val="%3."/>
      <w:lvlJc w:val="right"/>
      <w:pPr>
        <w:ind w:left="2236" w:hanging="180"/>
      </w:pPr>
    </w:lvl>
    <w:lvl w:ilvl="3" w:tplc="0424000F" w:tentative="1">
      <w:start w:val="1"/>
      <w:numFmt w:val="decimal"/>
      <w:lvlText w:val="%4."/>
      <w:lvlJc w:val="left"/>
      <w:pPr>
        <w:ind w:left="2956" w:hanging="360"/>
      </w:pPr>
    </w:lvl>
    <w:lvl w:ilvl="4" w:tplc="04240019" w:tentative="1">
      <w:start w:val="1"/>
      <w:numFmt w:val="lowerLetter"/>
      <w:lvlText w:val="%5."/>
      <w:lvlJc w:val="left"/>
      <w:pPr>
        <w:ind w:left="3676" w:hanging="360"/>
      </w:pPr>
    </w:lvl>
    <w:lvl w:ilvl="5" w:tplc="0424001B" w:tentative="1">
      <w:start w:val="1"/>
      <w:numFmt w:val="lowerRoman"/>
      <w:lvlText w:val="%6."/>
      <w:lvlJc w:val="right"/>
      <w:pPr>
        <w:ind w:left="4396" w:hanging="180"/>
      </w:pPr>
    </w:lvl>
    <w:lvl w:ilvl="6" w:tplc="0424000F" w:tentative="1">
      <w:start w:val="1"/>
      <w:numFmt w:val="decimal"/>
      <w:lvlText w:val="%7."/>
      <w:lvlJc w:val="left"/>
      <w:pPr>
        <w:ind w:left="5116" w:hanging="360"/>
      </w:pPr>
    </w:lvl>
    <w:lvl w:ilvl="7" w:tplc="04240019" w:tentative="1">
      <w:start w:val="1"/>
      <w:numFmt w:val="lowerLetter"/>
      <w:lvlText w:val="%8."/>
      <w:lvlJc w:val="left"/>
      <w:pPr>
        <w:ind w:left="5836" w:hanging="360"/>
      </w:pPr>
    </w:lvl>
    <w:lvl w:ilvl="8" w:tplc="0424001B" w:tentative="1">
      <w:start w:val="1"/>
      <w:numFmt w:val="lowerRoman"/>
      <w:lvlText w:val="%9."/>
      <w:lvlJc w:val="right"/>
      <w:pPr>
        <w:ind w:left="6556" w:hanging="180"/>
      </w:pPr>
    </w:lvl>
  </w:abstractNum>
  <w:abstractNum w:abstractNumId="19">
    <w:nsid w:val="4D6B58F6"/>
    <w:multiLevelType w:val="hybridMultilevel"/>
    <w:tmpl w:val="6DD26E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4D8E0CD8"/>
    <w:multiLevelType w:val="hybridMultilevel"/>
    <w:tmpl w:val="DE5E5972"/>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4F7467A8"/>
    <w:multiLevelType w:val="hybridMultilevel"/>
    <w:tmpl w:val="51DA8D04"/>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57C01FB1"/>
    <w:multiLevelType w:val="hybridMultilevel"/>
    <w:tmpl w:val="494AF54E"/>
    <w:lvl w:ilvl="0" w:tplc="3878B50C">
      <w:start w:val="1"/>
      <w:numFmt w:val="decimal"/>
      <w:lvlText w:val="%1)"/>
      <w:lvlJc w:val="left"/>
      <w:pPr>
        <w:ind w:left="720" w:hanging="360"/>
      </w:pPr>
      <w:rPr>
        <w:rFonts w:ascii="Calibri" w:eastAsia="Calibri" w:hAnsi="Calibri" w:cs="Times New Roman"/>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5CE91875"/>
    <w:multiLevelType w:val="hybridMultilevel"/>
    <w:tmpl w:val="D5303622"/>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4">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nsid w:val="69970CCA"/>
    <w:multiLevelType w:val="hybridMultilevel"/>
    <w:tmpl w:val="A392B94E"/>
    <w:lvl w:ilvl="0" w:tplc="04240005">
      <w:start w:val="1"/>
      <w:numFmt w:val="bullet"/>
      <w:lvlText w:val=""/>
      <w:lvlJc w:val="left"/>
      <w:pPr>
        <w:ind w:left="720" w:hanging="360"/>
      </w:pPr>
      <w:rPr>
        <w:rFonts w:ascii="Wingdings" w:hAnsi="Wingdings"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6E3A78A2"/>
    <w:multiLevelType w:val="hybridMultilevel"/>
    <w:tmpl w:val="F294D2EC"/>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72834C5C"/>
    <w:multiLevelType w:val="multilevel"/>
    <w:tmpl w:val="361C4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284105A"/>
    <w:multiLevelType w:val="multilevel"/>
    <w:tmpl w:val="4350D10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9">
    <w:nsid w:val="766B4509"/>
    <w:multiLevelType w:val="hybridMultilevel"/>
    <w:tmpl w:val="66E4A5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7E362434"/>
    <w:multiLevelType w:val="hybridMultilevel"/>
    <w:tmpl w:val="B5D891EC"/>
    <w:lvl w:ilvl="0" w:tplc="ACF0E238">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4"/>
  </w:num>
  <w:num w:numId="2">
    <w:abstractNumId w:val="10"/>
  </w:num>
  <w:num w:numId="3">
    <w:abstractNumId w:val="15"/>
  </w:num>
  <w:num w:numId="4">
    <w:abstractNumId w:val="3"/>
  </w:num>
  <w:num w:numId="5">
    <w:abstractNumId w:val="4"/>
  </w:num>
  <w:num w:numId="6">
    <w:abstractNumId w:val="6"/>
  </w:num>
  <w:num w:numId="7">
    <w:abstractNumId w:val="29"/>
  </w:num>
  <w:num w:numId="8">
    <w:abstractNumId w:val="16"/>
  </w:num>
  <w:num w:numId="9">
    <w:abstractNumId w:val="27"/>
  </w:num>
  <w:num w:numId="10">
    <w:abstractNumId w:val="11"/>
  </w:num>
  <w:num w:numId="11">
    <w:abstractNumId w:val="30"/>
  </w:num>
  <w:num w:numId="12">
    <w:abstractNumId w:val="18"/>
  </w:num>
  <w:num w:numId="13">
    <w:abstractNumId w:val="5"/>
  </w:num>
  <w:num w:numId="14">
    <w:abstractNumId w:val="23"/>
  </w:num>
  <w:num w:numId="15">
    <w:abstractNumId w:val="5"/>
  </w:num>
  <w:num w:numId="16">
    <w:abstractNumId w:val="5"/>
  </w:num>
  <w:num w:numId="17">
    <w:abstractNumId w:val="17"/>
  </w:num>
  <w:num w:numId="18">
    <w:abstractNumId w:val="9"/>
  </w:num>
  <w:num w:numId="19">
    <w:abstractNumId w:val="14"/>
  </w:num>
  <w:num w:numId="20">
    <w:abstractNumId w:val="2"/>
  </w:num>
  <w:num w:numId="21">
    <w:abstractNumId w:val="19"/>
  </w:num>
  <w:num w:numId="22">
    <w:abstractNumId w:val="5"/>
  </w:num>
  <w:num w:numId="23">
    <w:abstractNumId w:val="25"/>
  </w:num>
  <w:num w:numId="24">
    <w:abstractNumId w:val="1"/>
  </w:num>
  <w:num w:numId="25">
    <w:abstractNumId w:val="20"/>
  </w:num>
  <w:num w:numId="26">
    <w:abstractNumId w:val="21"/>
  </w:num>
  <w:num w:numId="27">
    <w:abstractNumId w:val="26"/>
  </w:num>
  <w:num w:numId="28">
    <w:abstractNumId w:val="12"/>
  </w:num>
  <w:num w:numId="29">
    <w:abstractNumId w:val="0"/>
  </w:num>
  <w:num w:numId="30">
    <w:abstractNumId w:val="28"/>
  </w:num>
  <w:num w:numId="31">
    <w:abstractNumId w:val="22"/>
  </w:num>
  <w:num w:numId="32">
    <w:abstractNumId w:val="13"/>
  </w:num>
  <w:num w:numId="33">
    <w:abstractNumId w:val="8"/>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2049">
      <o:colormru v:ext="edit" colors="#428299,#529db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AAB"/>
    <w:rsid w:val="00002B65"/>
    <w:rsid w:val="000044DD"/>
    <w:rsid w:val="00005E9A"/>
    <w:rsid w:val="00023A88"/>
    <w:rsid w:val="0005301E"/>
    <w:rsid w:val="000716EF"/>
    <w:rsid w:val="00074B4C"/>
    <w:rsid w:val="0008319C"/>
    <w:rsid w:val="000850A2"/>
    <w:rsid w:val="00093CF0"/>
    <w:rsid w:val="000A7238"/>
    <w:rsid w:val="0010757F"/>
    <w:rsid w:val="001318F2"/>
    <w:rsid w:val="001357B2"/>
    <w:rsid w:val="0017102E"/>
    <w:rsid w:val="0017478F"/>
    <w:rsid w:val="00182324"/>
    <w:rsid w:val="00194CB5"/>
    <w:rsid w:val="001C4CE7"/>
    <w:rsid w:val="001C526B"/>
    <w:rsid w:val="001E2BCD"/>
    <w:rsid w:val="001E34E6"/>
    <w:rsid w:val="00202A77"/>
    <w:rsid w:val="00205CA5"/>
    <w:rsid w:val="002110B2"/>
    <w:rsid w:val="0024686C"/>
    <w:rsid w:val="00254BAC"/>
    <w:rsid w:val="00260A7C"/>
    <w:rsid w:val="00271CE5"/>
    <w:rsid w:val="00282020"/>
    <w:rsid w:val="002A2B69"/>
    <w:rsid w:val="002A6332"/>
    <w:rsid w:val="002B51D0"/>
    <w:rsid w:val="002D7BCB"/>
    <w:rsid w:val="002E535E"/>
    <w:rsid w:val="002E6EA9"/>
    <w:rsid w:val="002F54B9"/>
    <w:rsid w:val="00302156"/>
    <w:rsid w:val="003636BF"/>
    <w:rsid w:val="00371442"/>
    <w:rsid w:val="00377AAB"/>
    <w:rsid w:val="003845B4"/>
    <w:rsid w:val="0038498A"/>
    <w:rsid w:val="00387B1A"/>
    <w:rsid w:val="003A5472"/>
    <w:rsid w:val="003B231C"/>
    <w:rsid w:val="003C5EE5"/>
    <w:rsid w:val="003D2FB7"/>
    <w:rsid w:val="003E1C74"/>
    <w:rsid w:val="003F0623"/>
    <w:rsid w:val="00407E7E"/>
    <w:rsid w:val="00434D2F"/>
    <w:rsid w:val="00456E80"/>
    <w:rsid w:val="004657EE"/>
    <w:rsid w:val="004771C4"/>
    <w:rsid w:val="00495CB6"/>
    <w:rsid w:val="004A3D2F"/>
    <w:rsid w:val="004B31E1"/>
    <w:rsid w:val="004B7AB6"/>
    <w:rsid w:val="004C248C"/>
    <w:rsid w:val="004E2B98"/>
    <w:rsid w:val="005148E8"/>
    <w:rsid w:val="00520E6C"/>
    <w:rsid w:val="00526246"/>
    <w:rsid w:val="00543293"/>
    <w:rsid w:val="005522BD"/>
    <w:rsid w:val="0055593D"/>
    <w:rsid w:val="00560129"/>
    <w:rsid w:val="00567106"/>
    <w:rsid w:val="005824A9"/>
    <w:rsid w:val="00590988"/>
    <w:rsid w:val="005A02AA"/>
    <w:rsid w:val="005A0488"/>
    <w:rsid w:val="005A24EF"/>
    <w:rsid w:val="005B6E0E"/>
    <w:rsid w:val="005B77C5"/>
    <w:rsid w:val="005D026E"/>
    <w:rsid w:val="005D0E75"/>
    <w:rsid w:val="005D1219"/>
    <w:rsid w:val="005E1D3C"/>
    <w:rsid w:val="005E3330"/>
    <w:rsid w:val="005E7BF1"/>
    <w:rsid w:val="00604EFD"/>
    <w:rsid w:val="00613929"/>
    <w:rsid w:val="00625AE6"/>
    <w:rsid w:val="00631EB5"/>
    <w:rsid w:val="00632253"/>
    <w:rsid w:val="00633ACF"/>
    <w:rsid w:val="00642714"/>
    <w:rsid w:val="006455CE"/>
    <w:rsid w:val="00655841"/>
    <w:rsid w:val="006566A0"/>
    <w:rsid w:val="006629C2"/>
    <w:rsid w:val="00664FEA"/>
    <w:rsid w:val="00694866"/>
    <w:rsid w:val="006D1613"/>
    <w:rsid w:val="006D4C17"/>
    <w:rsid w:val="006F4847"/>
    <w:rsid w:val="00714C04"/>
    <w:rsid w:val="00733017"/>
    <w:rsid w:val="0074241D"/>
    <w:rsid w:val="007564C2"/>
    <w:rsid w:val="00762D8D"/>
    <w:rsid w:val="00783310"/>
    <w:rsid w:val="00792051"/>
    <w:rsid w:val="007A4A6D"/>
    <w:rsid w:val="007B16DF"/>
    <w:rsid w:val="007B4FB9"/>
    <w:rsid w:val="007D1BCF"/>
    <w:rsid w:val="007D75CF"/>
    <w:rsid w:val="007E0440"/>
    <w:rsid w:val="007E6DC5"/>
    <w:rsid w:val="00800DF8"/>
    <w:rsid w:val="0082286B"/>
    <w:rsid w:val="00840280"/>
    <w:rsid w:val="0085093E"/>
    <w:rsid w:val="008518EA"/>
    <w:rsid w:val="00852010"/>
    <w:rsid w:val="0088043C"/>
    <w:rsid w:val="00884889"/>
    <w:rsid w:val="008906C9"/>
    <w:rsid w:val="008951F9"/>
    <w:rsid w:val="008A063B"/>
    <w:rsid w:val="008A36E1"/>
    <w:rsid w:val="008C534F"/>
    <w:rsid w:val="008C5738"/>
    <w:rsid w:val="008D04F0"/>
    <w:rsid w:val="008D0E16"/>
    <w:rsid w:val="008E1B68"/>
    <w:rsid w:val="008F3500"/>
    <w:rsid w:val="008F5E66"/>
    <w:rsid w:val="008F669E"/>
    <w:rsid w:val="00924E3C"/>
    <w:rsid w:val="0096042E"/>
    <w:rsid w:val="009612BB"/>
    <w:rsid w:val="00962425"/>
    <w:rsid w:val="00967C11"/>
    <w:rsid w:val="0097128F"/>
    <w:rsid w:val="00983AFB"/>
    <w:rsid w:val="009C740A"/>
    <w:rsid w:val="009D5F4B"/>
    <w:rsid w:val="009F1A73"/>
    <w:rsid w:val="00A03797"/>
    <w:rsid w:val="00A125C5"/>
    <w:rsid w:val="00A14403"/>
    <w:rsid w:val="00A21185"/>
    <w:rsid w:val="00A2451C"/>
    <w:rsid w:val="00A52EDD"/>
    <w:rsid w:val="00A65EE7"/>
    <w:rsid w:val="00A70133"/>
    <w:rsid w:val="00A770A6"/>
    <w:rsid w:val="00A813B1"/>
    <w:rsid w:val="00AB2D5F"/>
    <w:rsid w:val="00AB36C4"/>
    <w:rsid w:val="00AC32B2"/>
    <w:rsid w:val="00AC38F9"/>
    <w:rsid w:val="00AD2464"/>
    <w:rsid w:val="00B04A74"/>
    <w:rsid w:val="00B17141"/>
    <w:rsid w:val="00B31575"/>
    <w:rsid w:val="00B31D77"/>
    <w:rsid w:val="00B3400E"/>
    <w:rsid w:val="00B57FB3"/>
    <w:rsid w:val="00B775FF"/>
    <w:rsid w:val="00B8547D"/>
    <w:rsid w:val="00BA169C"/>
    <w:rsid w:val="00BA78D0"/>
    <w:rsid w:val="00BC4887"/>
    <w:rsid w:val="00BC7C67"/>
    <w:rsid w:val="00C12FA0"/>
    <w:rsid w:val="00C250D5"/>
    <w:rsid w:val="00C35666"/>
    <w:rsid w:val="00C526C2"/>
    <w:rsid w:val="00C57736"/>
    <w:rsid w:val="00C92898"/>
    <w:rsid w:val="00C959AD"/>
    <w:rsid w:val="00C9655B"/>
    <w:rsid w:val="00CA4340"/>
    <w:rsid w:val="00CC0F56"/>
    <w:rsid w:val="00CC2BCF"/>
    <w:rsid w:val="00CC6C98"/>
    <w:rsid w:val="00CE5238"/>
    <w:rsid w:val="00CE7514"/>
    <w:rsid w:val="00D031C7"/>
    <w:rsid w:val="00D11620"/>
    <w:rsid w:val="00D1626E"/>
    <w:rsid w:val="00D1659D"/>
    <w:rsid w:val="00D248DE"/>
    <w:rsid w:val="00D34394"/>
    <w:rsid w:val="00D5454E"/>
    <w:rsid w:val="00D5748E"/>
    <w:rsid w:val="00D63937"/>
    <w:rsid w:val="00D8542D"/>
    <w:rsid w:val="00D91107"/>
    <w:rsid w:val="00DA741A"/>
    <w:rsid w:val="00DB39C0"/>
    <w:rsid w:val="00DC6A71"/>
    <w:rsid w:val="00DE55EE"/>
    <w:rsid w:val="00E0357D"/>
    <w:rsid w:val="00E115BE"/>
    <w:rsid w:val="00E37BA1"/>
    <w:rsid w:val="00E566C6"/>
    <w:rsid w:val="00E61002"/>
    <w:rsid w:val="00EA44DF"/>
    <w:rsid w:val="00EC1631"/>
    <w:rsid w:val="00EC4BFB"/>
    <w:rsid w:val="00ED1C3E"/>
    <w:rsid w:val="00EF1849"/>
    <w:rsid w:val="00F0538B"/>
    <w:rsid w:val="00F2008D"/>
    <w:rsid w:val="00F240BB"/>
    <w:rsid w:val="00F42356"/>
    <w:rsid w:val="00F52E16"/>
    <w:rsid w:val="00F52EE5"/>
    <w:rsid w:val="00F54874"/>
    <w:rsid w:val="00F57FED"/>
    <w:rsid w:val="00FA43F6"/>
    <w:rsid w:val="00FC49BE"/>
    <w:rsid w:val="00FE2495"/>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529dba"/>
    </o:shapedefaults>
    <o:shapelayout v:ext="edit">
      <o:idmap v:ext="edit" data="1"/>
      <o:rules v:ext="edit">
        <o:r id="V:Rule1" type="connector" idref="#_x0000_s1026"/>
        <o:r id="V:Rule2" type="connector" idref="#_x0000_s1028"/>
        <o:r id="V:Rule3" type="connector" idref="#_x0000_s1027"/>
        <o:r id="V:Rule4" type="connector" idref="#_x0000_s1032"/>
        <o:r id="V:Rule5" type="connector" idref="#_x0000_s1036"/>
        <o:r id="V:Rule6" type="connector" idref="#_x0000_s1031"/>
        <o:r id="V:Rule7" type="connector" idref="#_x0000_s1030"/>
        <o:r id="V:Rule8" type="connector" idref="#_x0000_s1039"/>
        <o:r id="V:Rule9" type="connector" idref="#_x0000_s1037"/>
        <o:r id="V:Rule10" type="connector" idref="#_x0000_s1041"/>
        <o:r id="V:Rule11" type="connector" idref="#_x0000_s1040"/>
        <o:r id="V:Rule12" type="connector" idref="#_x0000_s1044"/>
        <o:r id="V:Rule13" type="connector" idref="#_x0000_s1043"/>
        <o:r id="V:Rule14" type="connector" idref="#_x0000_s1045"/>
      </o:rules>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377AAB"/>
    <w:pPr>
      <w:spacing w:line="260" w:lineRule="atLeast"/>
    </w:pPr>
    <w:rPr>
      <w:rFonts w:ascii="Arial" w:hAnsi="Arial"/>
      <w:szCs w:val="24"/>
      <w:lang w:eastAsia="en-US"/>
    </w:rPr>
  </w:style>
  <w:style w:type="paragraph" w:styleId="Naslov1">
    <w:name w:val="heading 1"/>
    <w:aliases w:val="NASLOV"/>
    <w:basedOn w:val="Navaden"/>
    <w:next w:val="Navaden"/>
    <w:link w:val="Naslov1Znak"/>
    <w:autoRedefine/>
    <w:uiPriority w:val="9"/>
    <w:qFormat/>
    <w:rsid w:val="002D7BCB"/>
    <w:pPr>
      <w:keepNext/>
      <w:numPr>
        <w:numId w:val="13"/>
      </w:numPr>
      <w:spacing w:after="120"/>
      <w:ind w:left="872"/>
      <w:jc w:val="both"/>
      <w:outlineLvl w:val="0"/>
    </w:pPr>
    <w:rPr>
      <w:b/>
      <w:kern w:val="32"/>
      <w:sz w:val="28"/>
      <w:szCs w:val="32"/>
      <w:lang w:eastAsia="sl-SI"/>
    </w:rPr>
  </w:style>
  <w:style w:type="paragraph" w:styleId="Naslov2">
    <w:name w:val="heading 2"/>
    <w:basedOn w:val="Navaden"/>
    <w:next w:val="Navaden"/>
    <w:link w:val="Naslov2Znak"/>
    <w:uiPriority w:val="9"/>
    <w:unhideWhenUsed/>
    <w:qFormat/>
    <w:rsid w:val="00005E9A"/>
    <w:pPr>
      <w:keepNext/>
      <w:spacing w:before="240" w:after="60" w:line="276" w:lineRule="auto"/>
      <w:outlineLvl w:val="1"/>
    </w:pPr>
    <w:rPr>
      <w:rFonts w:ascii="Cambria" w:hAnsi="Cambria"/>
      <w:b/>
      <w:bCs/>
      <w:i/>
      <w:iCs/>
      <w:sz w:val="28"/>
      <w:szCs w:val="28"/>
    </w:rPr>
  </w:style>
  <w:style w:type="paragraph" w:styleId="Naslov3">
    <w:name w:val="heading 3"/>
    <w:basedOn w:val="Navaden"/>
    <w:next w:val="Navaden"/>
    <w:link w:val="Naslov3Znak"/>
    <w:uiPriority w:val="9"/>
    <w:unhideWhenUsed/>
    <w:qFormat/>
    <w:rsid w:val="00005E9A"/>
    <w:pPr>
      <w:keepNext/>
      <w:spacing w:before="240" w:after="60" w:line="276" w:lineRule="auto"/>
      <w:outlineLvl w:val="2"/>
    </w:pPr>
    <w:rPr>
      <w:rFonts w:ascii="Cambria" w:hAnsi="Cambria"/>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APEK-4"/>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basedOn w:val="Privzetapisavaodstavka"/>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basedOn w:val="Privzetapisavaodstavka"/>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Krepko">
    <w:name w:val="Strong"/>
    <w:qFormat/>
    <w:rsid w:val="00377AAB"/>
    <w:rPr>
      <w:b/>
      <w:bCs/>
    </w:rPr>
  </w:style>
  <w:style w:type="character" w:styleId="Poudarek">
    <w:name w:val="Emphasis"/>
    <w:qFormat/>
    <w:rsid w:val="00377AAB"/>
    <w:rPr>
      <w:i/>
      <w:iCs/>
    </w:rPr>
  </w:style>
  <w:style w:type="character" w:customStyle="1" w:styleId="normalen">
    <w:name w:val="normalen"/>
    <w:rsid w:val="00377AAB"/>
  </w:style>
  <w:style w:type="paragraph" w:styleId="Telobesedila2">
    <w:name w:val="Body Text 2"/>
    <w:basedOn w:val="Navaden"/>
    <w:link w:val="Telobesedila2Znak"/>
    <w:unhideWhenUsed/>
    <w:rsid w:val="00762D8D"/>
    <w:pPr>
      <w:overflowPunct w:val="0"/>
      <w:autoSpaceDE w:val="0"/>
      <w:autoSpaceDN w:val="0"/>
      <w:adjustRightInd w:val="0"/>
      <w:spacing w:line="240" w:lineRule="auto"/>
    </w:pPr>
    <w:rPr>
      <w:rFonts w:cs="Arial"/>
      <w:sz w:val="24"/>
      <w:szCs w:val="20"/>
      <w:lang w:eastAsia="sl-SI"/>
    </w:rPr>
  </w:style>
  <w:style w:type="character" w:customStyle="1" w:styleId="Telobesedila2Znak">
    <w:name w:val="Telo besedila 2 Znak"/>
    <w:basedOn w:val="Privzetapisavaodstavka"/>
    <w:link w:val="Telobesedila2"/>
    <w:rsid w:val="00762D8D"/>
    <w:rPr>
      <w:rFonts w:ascii="Arial" w:hAnsi="Arial" w:cs="Arial"/>
      <w:sz w:val="24"/>
    </w:rPr>
  </w:style>
  <w:style w:type="paragraph" w:styleId="Odstavekseznama">
    <w:name w:val="List Paragraph"/>
    <w:basedOn w:val="Navaden"/>
    <w:uiPriority w:val="34"/>
    <w:qFormat/>
    <w:rsid w:val="00762D8D"/>
    <w:pPr>
      <w:ind w:left="720"/>
      <w:contextualSpacing/>
    </w:pPr>
  </w:style>
  <w:style w:type="paragraph" w:customStyle="1" w:styleId="Odstavekseznama1">
    <w:name w:val="Odstavek seznama1"/>
    <w:basedOn w:val="Navaden"/>
    <w:qFormat/>
    <w:rsid w:val="00F0538B"/>
    <w:pPr>
      <w:spacing w:line="240" w:lineRule="auto"/>
      <w:ind w:left="708"/>
    </w:pPr>
    <w:rPr>
      <w:rFonts w:ascii="Times New Roman" w:hAnsi="Times New Roman"/>
      <w:sz w:val="24"/>
      <w:lang w:eastAsia="sl-SI"/>
    </w:rPr>
  </w:style>
  <w:style w:type="paragraph" w:styleId="Navadensplet">
    <w:name w:val="Normal (Web)"/>
    <w:basedOn w:val="Navaden"/>
    <w:uiPriority w:val="99"/>
    <w:unhideWhenUsed/>
    <w:rsid w:val="007564C2"/>
    <w:pPr>
      <w:spacing w:before="100" w:beforeAutospacing="1" w:after="100" w:afterAutospacing="1" w:line="240" w:lineRule="auto"/>
    </w:pPr>
    <w:rPr>
      <w:rFonts w:ascii="Times New Roman" w:hAnsi="Times New Roman"/>
      <w:sz w:val="24"/>
      <w:lang w:eastAsia="sl-SI"/>
    </w:rPr>
  </w:style>
  <w:style w:type="character" w:customStyle="1" w:styleId="GlavaZnak">
    <w:name w:val="Glava Znak"/>
    <w:aliases w:val="APEK-4 Znak"/>
    <w:link w:val="Glava"/>
    <w:uiPriority w:val="99"/>
    <w:rsid w:val="007564C2"/>
    <w:rPr>
      <w:rFonts w:ascii="Arial" w:hAnsi="Arial"/>
      <w:szCs w:val="24"/>
      <w:lang w:val="en-US" w:eastAsia="en-US"/>
    </w:rPr>
  </w:style>
  <w:style w:type="paragraph" w:styleId="Kazalovsebine1">
    <w:name w:val="toc 1"/>
    <w:basedOn w:val="Navaden"/>
    <w:next w:val="Navaden"/>
    <w:autoRedefine/>
    <w:uiPriority w:val="39"/>
    <w:rsid w:val="007564C2"/>
    <w:pPr>
      <w:spacing w:before="120" w:after="120" w:line="240" w:lineRule="auto"/>
    </w:pPr>
    <w:rPr>
      <w:rFonts w:ascii="Times New Roman" w:hAnsi="Times New Roman"/>
      <w:b/>
      <w:bCs/>
      <w:caps/>
      <w:szCs w:val="20"/>
    </w:rPr>
  </w:style>
  <w:style w:type="character" w:customStyle="1" w:styleId="NogaZnak">
    <w:name w:val="Noga Znak"/>
    <w:basedOn w:val="Privzetapisavaodstavka"/>
    <w:link w:val="Noga"/>
    <w:uiPriority w:val="99"/>
    <w:rsid w:val="008F5E66"/>
    <w:rPr>
      <w:rFonts w:ascii="Arial" w:hAnsi="Arial"/>
      <w:szCs w:val="24"/>
      <w:lang w:eastAsia="en-US"/>
    </w:rPr>
  </w:style>
  <w:style w:type="paragraph" w:styleId="Sprotnaopomba-besedilo">
    <w:name w:val="footnote text"/>
    <w:basedOn w:val="Navaden"/>
    <w:link w:val="Sprotnaopomba-besediloZnak"/>
    <w:uiPriority w:val="99"/>
    <w:unhideWhenUsed/>
    <w:rsid w:val="008A36E1"/>
    <w:pPr>
      <w:spacing w:after="200" w:line="276" w:lineRule="auto"/>
    </w:pPr>
    <w:rPr>
      <w:rFonts w:ascii="Calibri" w:eastAsia="Calibri" w:hAnsi="Calibri"/>
      <w:szCs w:val="20"/>
    </w:rPr>
  </w:style>
  <w:style w:type="character" w:customStyle="1" w:styleId="Sprotnaopomba-besediloZnak">
    <w:name w:val="Sprotna opomba - besedilo Znak"/>
    <w:basedOn w:val="Privzetapisavaodstavka"/>
    <w:link w:val="Sprotnaopomba-besedilo"/>
    <w:uiPriority w:val="99"/>
    <w:rsid w:val="008A36E1"/>
    <w:rPr>
      <w:rFonts w:ascii="Calibri" w:eastAsia="Calibri" w:hAnsi="Calibri"/>
      <w:lang w:eastAsia="en-US"/>
    </w:rPr>
  </w:style>
  <w:style w:type="character" w:styleId="Sprotnaopomba-sklic">
    <w:name w:val="footnote reference"/>
    <w:uiPriority w:val="99"/>
    <w:unhideWhenUsed/>
    <w:rsid w:val="008A36E1"/>
    <w:rPr>
      <w:vertAlign w:val="superscript"/>
    </w:rPr>
  </w:style>
  <w:style w:type="paragraph" w:styleId="Besedilooblaka">
    <w:name w:val="Balloon Text"/>
    <w:basedOn w:val="Navaden"/>
    <w:link w:val="BesedilooblakaZnak"/>
    <w:rsid w:val="008A36E1"/>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A36E1"/>
    <w:rPr>
      <w:rFonts w:ascii="Tahoma" w:hAnsi="Tahoma" w:cs="Tahoma"/>
      <w:sz w:val="16"/>
      <w:szCs w:val="16"/>
      <w:lang w:eastAsia="en-US"/>
    </w:rPr>
  </w:style>
  <w:style w:type="character" w:customStyle="1" w:styleId="Naslov1Znak">
    <w:name w:val="Naslov 1 Znak"/>
    <w:aliases w:val="NASLOV Znak"/>
    <w:link w:val="Naslov1"/>
    <w:uiPriority w:val="9"/>
    <w:rsid w:val="002D7BCB"/>
    <w:rPr>
      <w:rFonts w:ascii="Arial" w:hAnsi="Arial"/>
      <w:b/>
      <w:kern w:val="32"/>
      <w:sz w:val="28"/>
      <w:szCs w:val="32"/>
    </w:rPr>
  </w:style>
  <w:style w:type="paragraph" w:styleId="Brezrazmikov">
    <w:name w:val="No Spacing"/>
    <w:uiPriority w:val="1"/>
    <w:qFormat/>
    <w:rsid w:val="0085093E"/>
    <w:rPr>
      <w:rFonts w:ascii="Calibri" w:eastAsia="Calibri" w:hAnsi="Calibri"/>
      <w:sz w:val="22"/>
      <w:szCs w:val="22"/>
      <w:lang w:eastAsia="en-US"/>
    </w:rPr>
  </w:style>
  <w:style w:type="character" w:customStyle="1" w:styleId="Naslov2Znak">
    <w:name w:val="Naslov 2 Znak"/>
    <w:basedOn w:val="Privzetapisavaodstavka"/>
    <w:link w:val="Naslov2"/>
    <w:uiPriority w:val="9"/>
    <w:rsid w:val="00005E9A"/>
    <w:rPr>
      <w:rFonts w:ascii="Cambria" w:hAnsi="Cambria"/>
      <w:b/>
      <w:bCs/>
      <w:i/>
      <w:iCs/>
      <w:sz w:val="28"/>
      <w:szCs w:val="28"/>
      <w:lang w:eastAsia="en-US"/>
    </w:rPr>
  </w:style>
  <w:style w:type="character" w:customStyle="1" w:styleId="Naslov3Znak">
    <w:name w:val="Naslov 3 Znak"/>
    <w:basedOn w:val="Privzetapisavaodstavka"/>
    <w:link w:val="Naslov3"/>
    <w:uiPriority w:val="9"/>
    <w:rsid w:val="00005E9A"/>
    <w:rPr>
      <w:rFonts w:ascii="Cambria" w:hAnsi="Cambria"/>
      <w:b/>
      <w:bCs/>
      <w:sz w:val="26"/>
      <w:szCs w:val="26"/>
      <w:lang w:eastAsia="en-US"/>
    </w:rPr>
  </w:style>
  <w:style w:type="paragraph" w:styleId="Kazalovsebine3">
    <w:name w:val="toc 3"/>
    <w:basedOn w:val="Navaden"/>
    <w:next w:val="Navaden"/>
    <w:autoRedefine/>
    <w:uiPriority w:val="39"/>
    <w:rsid w:val="00C12FA0"/>
    <w:pPr>
      <w:spacing w:after="100"/>
      <w:ind w:left="400"/>
    </w:pPr>
  </w:style>
  <w:style w:type="character" w:styleId="Pripombasklic">
    <w:name w:val="annotation reference"/>
    <w:basedOn w:val="Privzetapisavaodstavka"/>
    <w:rsid w:val="00FE2495"/>
    <w:rPr>
      <w:sz w:val="16"/>
      <w:szCs w:val="16"/>
    </w:rPr>
  </w:style>
  <w:style w:type="paragraph" w:styleId="Pripombabesedilo">
    <w:name w:val="annotation text"/>
    <w:basedOn w:val="Navaden"/>
    <w:link w:val="PripombabesediloZnak"/>
    <w:rsid w:val="00FE2495"/>
    <w:pPr>
      <w:spacing w:line="240" w:lineRule="auto"/>
    </w:pPr>
    <w:rPr>
      <w:szCs w:val="20"/>
    </w:rPr>
  </w:style>
  <w:style w:type="character" w:customStyle="1" w:styleId="PripombabesediloZnak">
    <w:name w:val="Pripomba – besedilo Znak"/>
    <w:basedOn w:val="Privzetapisavaodstavka"/>
    <w:link w:val="Pripombabesedilo"/>
    <w:rsid w:val="00FE2495"/>
    <w:rPr>
      <w:rFonts w:ascii="Arial" w:hAnsi="Arial"/>
      <w:lang w:eastAsia="en-US"/>
    </w:rPr>
  </w:style>
  <w:style w:type="paragraph" w:styleId="Zadevapripombe">
    <w:name w:val="annotation subject"/>
    <w:basedOn w:val="Pripombabesedilo"/>
    <w:next w:val="Pripombabesedilo"/>
    <w:link w:val="ZadevapripombeZnak"/>
    <w:rsid w:val="00FE2495"/>
    <w:rPr>
      <w:b/>
      <w:bCs/>
    </w:rPr>
  </w:style>
  <w:style w:type="character" w:customStyle="1" w:styleId="ZadevapripombeZnak">
    <w:name w:val="Zadeva pripombe Znak"/>
    <w:basedOn w:val="PripombabesediloZnak"/>
    <w:link w:val="Zadevapripombe"/>
    <w:rsid w:val="00FE2495"/>
    <w:rPr>
      <w:rFonts w:ascii="Arial" w:hAnsi="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377AAB"/>
    <w:pPr>
      <w:spacing w:line="260" w:lineRule="atLeast"/>
    </w:pPr>
    <w:rPr>
      <w:rFonts w:ascii="Arial" w:hAnsi="Arial"/>
      <w:szCs w:val="24"/>
      <w:lang w:eastAsia="en-US"/>
    </w:rPr>
  </w:style>
  <w:style w:type="paragraph" w:styleId="Naslov1">
    <w:name w:val="heading 1"/>
    <w:aliases w:val="NASLOV"/>
    <w:basedOn w:val="Navaden"/>
    <w:next w:val="Navaden"/>
    <w:link w:val="Naslov1Znak"/>
    <w:autoRedefine/>
    <w:uiPriority w:val="9"/>
    <w:qFormat/>
    <w:rsid w:val="002D7BCB"/>
    <w:pPr>
      <w:keepNext/>
      <w:numPr>
        <w:numId w:val="13"/>
      </w:numPr>
      <w:spacing w:after="120"/>
      <w:ind w:left="872"/>
      <w:jc w:val="both"/>
      <w:outlineLvl w:val="0"/>
    </w:pPr>
    <w:rPr>
      <w:b/>
      <w:kern w:val="32"/>
      <w:sz w:val="28"/>
      <w:szCs w:val="32"/>
      <w:lang w:eastAsia="sl-SI"/>
    </w:rPr>
  </w:style>
  <w:style w:type="paragraph" w:styleId="Naslov2">
    <w:name w:val="heading 2"/>
    <w:basedOn w:val="Navaden"/>
    <w:next w:val="Navaden"/>
    <w:link w:val="Naslov2Znak"/>
    <w:uiPriority w:val="9"/>
    <w:unhideWhenUsed/>
    <w:qFormat/>
    <w:rsid w:val="00005E9A"/>
    <w:pPr>
      <w:keepNext/>
      <w:spacing w:before="240" w:after="60" w:line="276" w:lineRule="auto"/>
      <w:outlineLvl w:val="1"/>
    </w:pPr>
    <w:rPr>
      <w:rFonts w:ascii="Cambria" w:hAnsi="Cambria"/>
      <w:b/>
      <w:bCs/>
      <w:i/>
      <w:iCs/>
      <w:sz w:val="28"/>
      <w:szCs w:val="28"/>
    </w:rPr>
  </w:style>
  <w:style w:type="paragraph" w:styleId="Naslov3">
    <w:name w:val="heading 3"/>
    <w:basedOn w:val="Navaden"/>
    <w:next w:val="Navaden"/>
    <w:link w:val="Naslov3Znak"/>
    <w:uiPriority w:val="9"/>
    <w:unhideWhenUsed/>
    <w:qFormat/>
    <w:rsid w:val="00005E9A"/>
    <w:pPr>
      <w:keepNext/>
      <w:spacing w:before="240" w:after="60" w:line="276" w:lineRule="auto"/>
      <w:outlineLvl w:val="2"/>
    </w:pPr>
    <w:rPr>
      <w:rFonts w:ascii="Cambria" w:hAnsi="Cambria"/>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APEK-4"/>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basedOn w:val="Privzetapisavaodstavka"/>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basedOn w:val="Privzetapisavaodstavka"/>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Krepko">
    <w:name w:val="Strong"/>
    <w:qFormat/>
    <w:rsid w:val="00377AAB"/>
    <w:rPr>
      <w:b/>
      <w:bCs/>
    </w:rPr>
  </w:style>
  <w:style w:type="character" w:styleId="Poudarek">
    <w:name w:val="Emphasis"/>
    <w:qFormat/>
    <w:rsid w:val="00377AAB"/>
    <w:rPr>
      <w:i/>
      <w:iCs/>
    </w:rPr>
  </w:style>
  <w:style w:type="character" w:customStyle="1" w:styleId="normalen">
    <w:name w:val="normalen"/>
    <w:rsid w:val="00377AAB"/>
  </w:style>
  <w:style w:type="paragraph" w:styleId="Telobesedila2">
    <w:name w:val="Body Text 2"/>
    <w:basedOn w:val="Navaden"/>
    <w:link w:val="Telobesedila2Znak"/>
    <w:unhideWhenUsed/>
    <w:rsid w:val="00762D8D"/>
    <w:pPr>
      <w:overflowPunct w:val="0"/>
      <w:autoSpaceDE w:val="0"/>
      <w:autoSpaceDN w:val="0"/>
      <w:adjustRightInd w:val="0"/>
      <w:spacing w:line="240" w:lineRule="auto"/>
    </w:pPr>
    <w:rPr>
      <w:rFonts w:cs="Arial"/>
      <w:sz w:val="24"/>
      <w:szCs w:val="20"/>
      <w:lang w:eastAsia="sl-SI"/>
    </w:rPr>
  </w:style>
  <w:style w:type="character" w:customStyle="1" w:styleId="Telobesedila2Znak">
    <w:name w:val="Telo besedila 2 Znak"/>
    <w:basedOn w:val="Privzetapisavaodstavka"/>
    <w:link w:val="Telobesedila2"/>
    <w:rsid w:val="00762D8D"/>
    <w:rPr>
      <w:rFonts w:ascii="Arial" w:hAnsi="Arial" w:cs="Arial"/>
      <w:sz w:val="24"/>
    </w:rPr>
  </w:style>
  <w:style w:type="paragraph" w:styleId="Odstavekseznama">
    <w:name w:val="List Paragraph"/>
    <w:basedOn w:val="Navaden"/>
    <w:uiPriority w:val="34"/>
    <w:qFormat/>
    <w:rsid w:val="00762D8D"/>
    <w:pPr>
      <w:ind w:left="720"/>
      <w:contextualSpacing/>
    </w:pPr>
  </w:style>
  <w:style w:type="paragraph" w:customStyle="1" w:styleId="Odstavekseznama1">
    <w:name w:val="Odstavek seznama1"/>
    <w:basedOn w:val="Navaden"/>
    <w:qFormat/>
    <w:rsid w:val="00F0538B"/>
    <w:pPr>
      <w:spacing w:line="240" w:lineRule="auto"/>
      <w:ind w:left="708"/>
    </w:pPr>
    <w:rPr>
      <w:rFonts w:ascii="Times New Roman" w:hAnsi="Times New Roman"/>
      <w:sz w:val="24"/>
      <w:lang w:eastAsia="sl-SI"/>
    </w:rPr>
  </w:style>
  <w:style w:type="paragraph" w:styleId="Navadensplet">
    <w:name w:val="Normal (Web)"/>
    <w:basedOn w:val="Navaden"/>
    <w:uiPriority w:val="99"/>
    <w:unhideWhenUsed/>
    <w:rsid w:val="007564C2"/>
    <w:pPr>
      <w:spacing w:before="100" w:beforeAutospacing="1" w:after="100" w:afterAutospacing="1" w:line="240" w:lineRule="auto"/>
    </w:pPr>
    <w:rPr>
      <w:rFonts w:ascii="Times New Roman" w:hAnsi="Times New Roman"/>
      <w:sz w:val="24"/>
      <w:lang w:eastAsia="sl-SI"/>
    </w:rPr>
  </w:style>
  <w:style w:type="character" w:customStyle="1" w:styleId="GlavaZnak">
    <w:name w:val="Glava Znak"/>
    <w:aliases w:val="APEK-4 Znak"/>
    <w:link w:val="Glava"/>
    <w:uiPriority w:val="99"/>
    <w:rsid w:val="007564C2"/>
    <w:rPr>
      <w:rFonts w:ascii="Arial" w:hAnsi="Arial"/>
      <w:szCs w:val="24"/>
      <w:lang w:val="en-US" w:eastAsia="en-US"/>
    </w:rPr>
  </w:style>
  <w:style w:type="paragraph" w:styleId="Kazalovsebine1">
    <w:name w:val="toc 1"/>
    <w:basedOn w:val="Navaden"/>
    <w:next w:val="Navaden"/>
    <w:autoRedefine/>
    <w:uiPriority w:val="39"/>
    <w:rsid w:val="007564C2"/>
    <w:pPr>
      <w:spacing w:before="120" w:after="120" w:line="240" w:lineRule="auto"/>
    </w:pPr>
    <w:rPr>
      <w:rFonts w:ascii="Times New Roman" w:hAnsi="Times New Roman"/>
      <w:b/>
      <w:bCs/>
      <w:caps/>
      <w:szCs w:val="20"/>
    </w:rPr>
  </w:style>
  <w:style w:type="character" w:customStyle="1" w:styleId="NogaZnak">
    <w:name w:val="Noga Znak"/>
    <w:basedOn w:val="Privzetapisavaodstavka"/>
    <w:link w:val="Noga"/>
    <w:uiPriority w:val="99"/>
    <w:rsid w:val="008F5E66"/>
    <w:rPr>
      <w:rFonts w:ascii="Arial" w:hAnsi="Arial"/>
      <w:szCs w:val="24"/>
      <w:lang w:eastAsia="en-US"/>
    </w:rPr>
  </w:style>
  <w:style w:type="paragraph" w:styleId="Sprotnaopomba-besedilo">
    <w:name w:val="footnote text"/>
    <w:basedOn w:val="Navaden"/>
    <w:link w:val="Sprotnaopomba-besediloZnak"/>
    <w:uiPriority w:val="99"/>
    <w:unhideWhenUsed/>
    <w:rsid w:val="008A36E1"/>
    <w:pPr>
      <w:spacing w:after="200" w:line="276" w:lineRule="auto"/>
    </w:pPr>
    <w:rPr>
      <w:rFonts w:ascii="Calibri" w:eastAsia="Calibri" w:hAnsi="Calibri"/>
      <w:szCs w:val="20"/>
    </w:rPr>
  </w:style>
  <w:style w:type="character" w:customStyle="1" w:styleId="Sprotnaopomba-besediloZnak">
    <w:name w:val="Sprotna opomba - besedilo Znak"/>
    <w:basedOn w:val="Privzetapisavaodstavka"/>
    <w:link w:val="Sprotnaopomba-besedilo"/>
    <w:uiPriority w:val="99"/>
    <w:rsid w:val="008A36E1"/>
    <w:rPr>
      <w:rFonts w:ascii="Calibri" w:eastAsia="Calibri" w:hAnsi="Calibri"/>
      <w:lang w:eastAsia="en-US"/>
    </w:rPr>
  </w:style>
  <w:style w:type="character" w:styleId="Sprotnaopomba-sklic">
    <w:name w:val="footnote reference"/>
    <w:uiPriority w:val="99"/>
    <w:unhideWhenUsed/>
    <w:rsid w:val="008A36E1"/>
    <w:rPr>
      <w:vertAlign w:val="superscript"/>
    </w:rPr>
  </w:style>
  <w:style w:type="paragraph" w:styleId="Besedilooblaka">
    <w:name w:val="Balloon Text"/>
    <w:basedOn w:val="Navaden"/>
    <w:link w:val="BesedilooblakaZnak"/>
    <w:rsid w:val="008A36E1"/>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A36E1"/>
    <w:rPr>
      <w:rFonts w:ascii="Tahoma" w:hAnsi="Tahoma" w:cs="Tahoma"/>
      <w:sz w:val="16"/>
      <w:szCs w:val="16"/>
      <w:lang w:eastAsia="en-US"/>
    </w:rPr>
  </w:style>
  <w:style w:type="character" w:customStyle="1" w:styleId="Naslov1Znak">
    <w:name w:val="Naslov 1 Znak"/>
    <w:aliases w:val="NASLOV Znak"/>
    <w:link w:val="Naslov1"/>
    <w:uiPriority w:val="9"/>
    <w:rsid w:val="002D7BCB"/>
    <w:rPr>
      <w:rFonts w:ascii="Arial" w:hAnsi="Arial"/>
      <w:b/>
      <w:kern w:val="32"/>
      <w:sz w:val="28"/>
      <w:szCs w:val="32"/>
    </w:rPr>
  </w:style>
  <w:style w:type="paragraph" w:styleId="Brezrazmikov">
    <w:name w:val="No Spacing"/>
    <w:uiPriority w:val="1"/>
    <w:qFormat/>
    <w:rsid w:val="0085093E"/>
    <w:rPr>
      <w:rFonts w:ascii="Calibri" w:eastAsia="Calibri" w:hAnsi="Calibri"/>
      <w:sz w:val="22"/>
      <w:szCs w:val="22"/>
      <w:lang w:eastAsia="en-US"/>
    </w:rPr>
  </w:style>
  <w:style w:type="character" w:customStyle="1" w:styleId="Naslov2Znak">
    <w:name w:val="Naslov 2 Znak"/>
    <w:basedOn w:val="Privzetapisavaodstavka"/>
    <w:link w:val="Naslov2"/>
    <w:uiPriority w:val="9"/>
    <w:rsid w:val="00005E9A"/>
    <w:rPr>
      <w:rFonts w:ascii="Cambria" w:hAnsi="Cambria"/>
      <w:b/>
      <w:bCs/>
      <w:i/>
      <w:iCs/>
      <w:sz w:val="28"/>
      <w:szCs w:val="28"/>
      <w:lang w:eastAsia="en-US"/>
    </w:rPr>
  </w:style>
  <w:style w:type="character" w:customStyle="1" w:styleId="Naslov3Znak">
    <w:name w:val="Naslov 3 Znak"/>
    <w:basedOn w:val="Privzetapisavaodstavka"/>
    <w:link w:val="Naslov3"/>
    <w:uiPriority w:val="9"/>
    <w:rsid w:val="00005E9A"/>
    <w:rPr>
      <w:rFonts w:ascii="Cambria" w:hAnsi="Cambria"/>
      <w:b/>
      <w:bCs/>
      <w:sz w:val="26"/>
      <w:szCs w:val="26"/>
      <w:lang w:eastAsia="en-US"/>
    </w:rPr>
  </w:style>
  <w:style w:type="paragraph" w:styleId="Kazalovsebine3">
    <w:name w:val="toc 3"/>
    <w:basedOn w:val="Navaden"/>
    <w:next w:val="Navaden"/>
    <w:autoRedefine/>
    <w:uiPriority w:val="39"/>
    <w:rsid w:val="00C12FA0"/>
    <w:pPr>
      <w:spacing w:after="100"/>
      <w:ind w:left="400"/>
    </w:pPr>
  </w:style>
  <w:style w:type="character" w:styleId="Pripombasklic">
    <w:name w:val="annotation reference"/>
    <w:basedOn w:val="Privzetapisavaodstavka"/>
    <w:rsid w:val="00FE2495"/>
    <w:rPr>
      <w:sz w:val="16"/>
      <w:szCs w:val="16"/>
    </w:rPr>
  </w:style>
  <w:style w:type="paragraph" w:styleId="Pripombabesedilo">
    <w:name w:val="annotation text"/>
    <w:basedOn w:val="Navaden"/>
    <w:link w:val="PripombabesediloZnak"/>
    <w:rsid w:val="00FE2495"/>
    <w:pPr>
      <w:spacing w:line="240" w:lineRule="auto"/>
    </w:pPr>
    <w:rPr>
      <w:szCs w:val="20"/>
    </w:rPr>
  </w:style>
  <w:style w:type="character" w:customStyle="1" w:styleId="PripombabesediloZnak">
    <w:name w:val="Pripomba – besedilo Znak"/>
    <w:basedOn w:val="Privzetapisavaodstavka"/>
    <w:link w:val="Pripombabesedilo"/>
    <w:rsid w:val="00FE2495"/>
    <w:rPr>
      <w:rFonts w:ascii="Arial" w:hAnsi="Arial"/>
      <w:lang w:eastAsia="en-US"/>
    </w:rPr>
  </w:style>
  <w:style w:type="paragraph" w:styleId="Zadevapripombe">
    <w:name w:val="annotation subject"/>
    <w:basedOn w:val="Pripombabesedilo"/>
    <w:next w:val="Pripombabesedilo"/>
    <w:link w:val="ZadevapripombeZnak"/>
    <w:rsid w:val="00FE2495"/>
    <w:rPr>
      <w:b/>
      <w:bCs/>
    </w:rPr>
  </w:style>
  <w:style w:type="character" w:customStyle="1" w:styleId="ZadevapripombeZnak">
    <w:name w:val="Zadeva pripombe Znak"/>
    <w:basedOn w:val="PripombabesediloZnak"/>
    <w:link w:val="Zadevapripombe"/>
    <w:rsid w:val="00FE2495"/>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9879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wmf"/><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gu.gov.si/fileadmin/gu.gov.si/pageuploads/zakonodaja/ZEN_am/Pojasnilo_teh_spec_skica.pdf"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eader" Target="header2.xml"/><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u.gov.si/fileadmin/gu.gov.si/pageuploads/zakonodaja/ZEN/AR-M316_20081230_113213.pdf" TargetMode="External"/><Relationship Id="rId24" Type="http://schemas.openxmlformats.org/officeDocument/2006/relationships/image" Target="media/image12.emf"/><Relationship Id="rId32" Type="http://schemas.openxmlformats.org/officeDocument/2006/relationships/footer" Target="footer1.xml"/><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1.jpeg"/><Relationship Id="rId49" Type="http://schemas.openxmlformats.org/officeDocument/2006/relationships/image" Target="media/image33.jpeg"/><Relationship Id="rId10" Type="http://schemas.openxmlformats.org/officeDocument/2006/relationships/hyperlink" Target="http://www.gu.gov.si/fileadmin/gu.gov.si/pageuploads/zakonodaja/ZEN/teh_spec_skice_elab.pdf" TargetMode="External"/><Relationship Id="rId19" Type="http://schemas.openxmlformats.org/officeDocument/2006/relationships/image" Target="media/image8.png"/><Relationship Id="rId31" Type="http://schemas.openxmlformats.org/officeDocument/2006/relationships/header" Target="header1.xml"/><Relationship Id="rId44" Type="http://schemas.openxmlformats.org/officeDocument/2006/relationships/image" Target="media/image2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oleObject" Target="embeddings/oleObject2.bin"/><Relationship Id="rId8" Type="http://schemas.openxmlformats.org/officeDocument/2006/relationships/endnotes" Target="endnote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bberden\LOCALS~1\Temp\GEOD_UPRA_RS.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648D8C-AE7A-486C-A83A-11A5FEB91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GEOD_UPRA_RS.DOT</Template>
  <TotalTime>3</TotalTime>
  <Pages>29</Pages>
  <Words>4700</Words>
  <Characters>26791</Characters>
  <Application>Microsoft Office Word</Application>
  <DocSecurity>0</DocSecurity>
  <Lines>223</Lines>
  <Paragraphs>62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31429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bberden</dc:creator>
  <cp:lastModifiedBy>bberden</cp:lastModifiedBy>
  <cp:revision>3</cp:revision>
  <cp:lastPrinted>2017-06-23T06:19:00Z</cp:lastPrinted>
  <dcterms:created xsi:type="dcterms:W3CDTF">2017-06-23T12:57:00Z</dcterms:created>
  <dcterms:modified xsi:type="dcterms:W3CDTF">2017-06-23T13:00:00Z</dcterms:modified>
</cp:coreProperties>
</file>